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0E" w:rsidRDefault="002A053A" w:rsidP="002A053A">
      <w:pPr>
        <w:pStyle w:val="NoSpacing"/>
        <w:jc w:val="center"/>
        <w:rPr>
          <w:rFonts w:ascii="Arial" w:hAnsi="Arial" w:cs="Arial"/>
          <w:b/>
          <w:sz w:val="28"/>
          <w:szCs w:val="28"/>
        </w:rPr>
      </w:pPr>
      <w:r>
        <w:rPr>
          <w:rFonts w:ascii="Arial" w:hAnsi="Arial" w:cs="Arial"/>
          <w:b/>
          <w:sz w:val="28"/>
          <w:szCs w:val="28"/>
        </w:rPr>
        <w:t>UIL Accounting</w:t>
      </w:r>
    </w:p>
    <w:p w:rsidR="002A053A" w:rsidRDefault="002A053A" w:rsidP="002A053A">
      <w:pPr>
        <w:pStyle w:val="NoSpacing"/>
        <w:jc w:val="center"/>
        <w:rPr>
          <w:rFonts w:ascii="Arial" w:hAnsi="Arial" w:cs="Arial"/>
          <w:b/>
          <w:sz w:val="24"/>
          <w:szCs w:val="24"/>
        </w:rPr>
      </w:pPr>
      <w:r>
        <w:rPr>
          <w:rFonts w:ascii="Arial" w:hAnsi="Arial" w:cs="Arial"/>
          <w:b/>
          <w:sz w:val="24"/>
          <w:szCs w:val="24"/>
        </w:rPr>
        <w:t>Regional 2011-R</w:t>
      </w:r>
    </w:p>
    <w:p w:rsidR="00554764" w:rsidRDefault="00554764" w:rsidP="007411E0">
      <w:pPr>
        <w:pStyle w:val="NoSpacing"/>
        <w:rPr>
          <w:rFonts w:ascii="Arial" w:hAnsi="Arial" w:cs="Arial"/>
          <w:b/>
          <w:sz w:val="24"/>
          <w:szCs w:val="24"/>
          <w:u w:val="single"/>
        </w:rPr>
      </w:pPr>
    </w:p>
    <w:p w:rsidR="002A053A" w:rsidRDefault="002A053A" w:rsidP="007411E0">
      <w:pPr>
        <w:pStyle w:val="NoSpacing"/>
        <w:rPr>
          <w:rFonts w:ascii="Arial" w:hAnsi="Arial" w:cs="Arial"/>
          <w:b/>
          <w:sz w:val="24"/>
          <w:szCs w:val="24"/>
          <w:u w:val="single"/>
        </w:rPr>
      </w:pPr>
      <w:r>
        <w:rPr>
          <w:rFonts w:ascii="Arial" w:hAnsi="Arial" w:cs="Arial"/>
          <w:b/>
          <w:sz w:val="24"/>
          <w:szCs w:val="24"/>
          <w:u w:val="single"/>
        </w:rPr>
        <w:t>Group 1</w:t>
      </w:r>
    </w:p>
    <w:p w:rsidR="007411E0" w:rsidRPr="00E85EC1" w:rsidRDefault="007411E0" w:rsidP="009B064E">
      <w:pPr>
        <w:jc w:val="both"/>
        <w:rPr>
          <w:b/>
        </w:rPr>
      </w:pPr>
      <w:r>
        <w:rPr>
          <w:b/>
        </w:rPr>
        <w:t xml:space="preserve">Green Thumb Nursery sells flowers, shrubs, and trees.  </w:t>
      </w:r>
      <w:r w:rsidRPr="00E85EC1">
        <w:rPr>
          <w:b/>
        </w:rPr>
        <w:t xml:space="preserve">For items </w:t>
      </w:r>
      <w:r>
        <w:rPr>
          <w:b/>
        </w:rPr>
        <w:t>1</w:t>
      </w:r>
      <w:r w:rsidRPr="00E85EC1">
        <w:rPr>
          <w:b/>
        </w:rPr>
        <w:t xml:space="preserve"> through </w:t>
      </w:r>
      <w:r>
        <w:rPr>
          <w:b/>
        </w:rPr>
        <w:t>16</w:t>
      </w:r>
      <w:r w:rsidRPr="00E85EC1">
        <w:rPr>
          <w:b/>
        </w:rPr>
        <w:t>, indicate whether each item is:</w:t>
      </w:r>
    </w:p>
    <w:p w:rsidR="007411E0" w:rsidRDefault="007411E0" w:rsidP="007411E0">
      <w:r>
        <w:tab/>
      </w:r>
      <w:r>
        <w:tab/>
      </w:r>
    </w:p>
    <w:tbl>
      <w:tblPr>
        <w:tblStyle w:val="TableGrid"/>
        <w:tblW w:w="0" w:type="auto"/>
        <w:tblInd w:w="864" w:type="dxa"/>
        <w:tblLook w:val="01E0" w:firstRow="1" w:lastRow="1" w:firstColumn="1" w:lastColumn="1" w:noHBand="0" w:noVBand="0"/>
      </w:tblPr>
      <w:tblGrid>
        <w:gridCol w:w="390"/>
        <w:gridCol w:w="2454"/>
        <w:gridCol w:w="450"/>
        <w:gridCol w:w="450"/>
        <w:gridCol w:w="2430"/>
      </w:tblGrid>
      <w:tr w:rsidR="007411E0" w:rsidRPr="00E85EC1" w:rsidTr="004C2132">
        <w:tc>
          <w:tcPr>
            <w:tcW w:w="390" w:type="dxa"/>
            <w:shd w:val="pct25" w:color="auto" w:fill="auto"/>
          </w:tcPr>
          <w:p w:rsidR="007411E0" w:rsidRPr="00E85EC1" w:rsidRDefault="007411E0" w:rsidP="007411E0">
            <w:pPr>
              <w:rPr>
                <w:b/>
              </w:rPr>
            </w:pPr>
            <w:r w:rsidRPr="00E85EC1">
              <w:rPr>
                <w:b/>
              </w:rPr>
              <w:t>A</w:t>
            </w:r>
          </w:p>
        </w:tc>
        <w:tc>
          <w:tcPr>
            <w:tcW w:w="2454" w:type="dxa"/>
          </w:tcPr>
          <w:p w:rsidR="007411E0" w:rsidRPr="00E85EC1" w:rsidRDefault="007411E0" w:rsidP="007411E0">
            <w:pPr>
              <w:rPr>
                <w:b/>
              </w:rPr>
            </w:pPr>
            <w:r w:rsidRPr="00E85EC1">
              <w:rPr>
                <w:b/>
              </w:rPr>
              <w:t>a current asset</w:t>
            </w:r>
          </w:p>
        </w:tc>
        <w:tc>
          <w:tcPr>
            <w:tcW w:w="450" w:type="dxa"/>
            <w:tcBorders>
              <w:top w:val="nil"/>
              <w:bottom w:val="nil"/>
            </w:tcBorders>
            <w:shd w:val="clear" w:color="auto" w:fill="auto"/>
          </w:tcPr>
          <w:p w:rsidR="007411E0" w:rsidRDefault="007411E0" w:rsidP="007411E0">
            <w:pPr>
              <w:rPr>
                <w:b/>
              </w:rPr>
            </w:pPr>
          </w:p>
        </w:tc>
        <w:tc>
          <w:tcPr>
            <w:tcW w:w="450" w:type="dxa"/>
            <w:shd w:val="pct25" w:color="auto" w:fill="auto"/>
          </w:tcPr>
          <w:p w:rsidR="007411E0" w:rsidRPr="00E85EC1" w:rsidRDefault="007411E0" w:rsidP="007411E0">
            <w:pPr>
              <w:rPr>
                <w:b/>
              </w:rPr>
            </w:pPr>
            <w:r>
              <w:rPr>
                <w:b/>
              </w:rPr>
              <w:t>C</w:t>
            </w:r>
          </w:p>
        </w:tc>
        <w:tc>
          <w:tcPr>
            <w:tcW w:w="2430" w:type="dxa"/>
          </w:tcPr>
          <w:p w:rsidR="007411E0" w:rsidRPr="00E85EC1" w:rsidRDefault="007411E0" w:rsidP="007411E0">
            <w:pPr>
              <w:rPr>
                <w:b/>
              </w:rPr>
            </w:pPr>
            <w:r>
              <w:rPr>
                <w:b/>
              </w:rPr>
              <w:t>a contra asset</w:t>
            </w:r>
          </w:p>
        </w:tc>
      </w:tr>
      <w:tr w:rsidR="007411E0" w:rsidRPr="00E85EC1" w:rsidTr="004C2132">
        <w:tc>
          <w:tcPr>
            <w:tcW w:w="390" w:type="dxa"/>
            <w:shd w:val="pct25" w:color="auto" w:fill="auto"/>
          </w:tcPr>
          <w:p w:rsidR="007411E0" w:rsidRPr="00E85EC1" w:rsidRDefault="007411E0" w:rsidP="007411E0">
            <w:pPr>
              <w:rPr>
                <w:b/>
              </w:rPr>
            </w:pPr>
            <w:r w:rsidRPr="00E85EC1">
              <w:rPr>
                <w:b/>
              </w:rPr>
              <w:t>B</w:t>
            </w:r>
          </w:p>
        </w:tc>
        <w:tc>
          <w:tcPr>
            <w:tcW w:w="2454" w:type="dxa"/>
          </w:tcPr>
          <w:p w:rsidR="007411E0" w:rsidRPr="00E85EC1" w:rsidRDefault="007411E0" w:rsidP="007411E0">
            <w:pPr>
              <w:rPr>
                <w:b/>
              </w:rPr>
            </w:pPr>
            <w:r w:rsidRPr="00E85EC1">
              <w:rPr>
                <w:b/>
              </w:rPr>
              <w:t>a plant asset</w:t>
            </w:r>
          </w:p>
        </w:tc>
        <w:tc>
          <w:tcPr>
            <w:tcW w:w="450" w:type="dxa"/>
            <w:tcBorders>
              <w:top w:val="nil"/>
              <w:bottom w:val="nil"/>
            </w:tcBorders>
            <w:shd w:val="clear" w:color="auto" w:fill="auto"/>
          </w:tcPr>
          <w:p w:rsidR="007411E0" w:rsidRDefault="007411E0" w:rsidP="007411E0">
            <w:pPr>
              <w:rPr>
                <w:b/>
              </w:rPr>
            </w:pPr>
          </w:p>
        </w:tc>
        <w:tc>
          <w:tcPr>
            <w:tcW w:w="450" w:type="dxa"/>
            <w:shd w:val="pct25" w:color="auto" w:fill="auto"/>
          </w:tcPr>
          <w:p w:rsidR="007411E0" w:rsidRPr="00E85EC1" w:rsidRDefault="007411E0" w:rsidP="007411E0">
            <w:pPr>
              <w:rPr>
                <w:b/>
              </w:rPr>
            </w:pPr>
            <w:r>
              <w:rPr>
                <w:b/>
              </w:rPr>
              <w:t>D</w:t>
            </w:r>
          </w:p>
        </w:tc>
        <w:tc>
          <w:tcPr>
            <w:tcW w:w="2430" w:type="dxa"/>
          </w:tcPr>
          <w:p w:rsidR="007411E0" w:rsidRPr="00E85EC1" w:rsidRDefault="007411E0" w:rsidP="007411E0">
            <w:pPr>
              <w:rPr>
                <w:b/>
              </w:rPr>
            </w:pPr>
            <w:r>
              <w:rPr>
                <w:b/>
              </w:rPr>
              <w:t>not an asset</w:t>
            </w:r>
          </w:p>
        </w:tc>
      </w:tr>
    </w:tbl>
    <w:p w:rsidR="007411E0" w:rsidRDefault="007411E0" w:rsidP="007411E0"/>
    <w:p w:rsidR="007411E0" w:rsidRDefault="007411E0" w:rsidP="007411E0">
      <w:pPr>
        <w:rPr>
          <w:b/>
        </w:rPr>
      </w:pPr>
      <w:r w:rsidRPr="00E85EC1">
        <w:rPr>
          <w:b/>
        </w:rPr>
        <w:t>Write the correct identifying letter on your answer sheet.</w:t>
      </w:r>
    </w:p>
    <w:p w:rsidR="007411E0" w:rsidRDefault="007411E0" w:rsidP="007411E0">
      <w:pPr>
        <w:rPr>
          <w:b/>
        </w:rPr>
      </w:pPr>
    </w:p>
    <w:p w:rsidR="007411E0" w:rsidRDefault="007411E0" w:rsidP="007411E0">
      <w:r>
        <w:t>1. Accounts Receivable</w:t>
      </w:r>
      <w:r>
        <w:tab/>
      </w:r>
      <w:r>
        <w:tab/>
      </w:r>
      <w:r>
        <w:tab/>
      </w:r>
      <w:r>
        <w:tab/>
        <w:t xml:space="preserve">  </w:t>
      </w:r>
      <w:r>
        <w:tab/>
        <w:t xml:space="preserve">  </w:t>
      </w:r>
      <w:r>
        <w:tab/>
      </w:r>
      <w:r>
        <w:tab/>
        <w:t xml:space="preserve">  9. Buildings</w:t>
      </w:r>
      <w:r>
        <w:tab/>
      </w:r>
      <w:r>
        <w:tab/>
      </w:r>
    </w:p>
    <w:p w:rsidR="007411E0" w:rsidRDefault="007411E0" w:rsidP="007411E0">
      <w:r>
        <w:t>2. Merchandise Inventory—Plants</w:t>
      </w:r>
      <w:r>
        <w:tab/>
      </w:r>
      <w:r>
        <w:tab/>
      </w:r>
      <w:r>
        <w:tab/>
      </w:r>
      <w:r>
        <w:tab/>
        <w:t xml:space="preserve">10. Income Summary </w:t>
      </w:r>
    </w:p>
    <w:p w:rsidR="007411E0" w:rsidRDefault="007411E0" w:rsidP="007411E0">
      <w:r>
        <w:t>3. Allowance for Uncollectible Accounts</w:t>
      </w:r>
      <w:r>
        <w:tab/>
      </w:r>
      <w:r>
        <w:tab/>
      </w:r>
      <w:r>
        <w:tab/>
        <w:t>11. Land</w:t>
      </w:r>
    </w:p>
    <w:p w:rsidR="007411E0" w:rsidRPr="00241FF9" w:rsidRDefault="007411E0" w:rsidP="007411E0">
      <w:r>
        <w:t>4. Petty Cash</w:t>
      </w:r>
      <w:r>
        <w:tab/>
      </w:r>
      <w:r>
        <w:tab/>
      </w:r>
      <w:r>
        <w:tab/>
      </w:r>
      <w:r>
        <w:tab/>
      </w:r>
      <w:r>
        <w:tab/>
      </w:r>
      <w:r>
        <w:tab/>
      </w:r>
      <w:r>
        <w:tab/>
      </w:r>
      <w:r>
        <w:tab/>
      </w:r>
      <w:r>
        <w:tab/>
        <w:t>12. Cash in Bank</w:t>
      </w:r>
    </w:p>
    <w:p w:rsidR="007411E0" w:rsidRDefault="007411E0" w:rsidP="007411E0">
      <w:r>
        <w:t xml:space="preserve">5. Accumulated Depreciation—Equipment </w:t>
      </w:r>
      <w:r>
        <w:tab/>
      </w:r>
      <w:r>
        <w:tab/>
        <w:t>13. Accounts Payable</w:t>
      </w:r>
    </w:p>
    <w:p w:rsidR="007411E0" w:rsidRDefault="007411E0" w:rsidP="007411E0">
      <w:r>
        <w:t>6. Insurance Expense</w:t>
      </w:r>
      <w:r>
        <w:tab/>
      </w:r>
      <w:r>
        <w:tab/>
      </w:r>
      <w:r>
        <w:tab/>
      </w:r>
      <w:r>
        <w:tab/>
      </w:r>
      <w:r>
        <w:tab/>
      </w:r>
      <w:r>
        <w:tab/>
      </w:r>
      <w:r>
        <w:tab/>
        <w:t>14. Delivery Equipment</w:t>
      </w:r>
    </w:p>
    <w:p w:rsidR="007411E0" w:rsidRDefault="007411E0" w:rsidP="007411E0">
      <w:r>
        <w:t>7</w:t>
      </w:r>
      <w:r w:rsidRPr="003C7467">
        <w:t xml:space="preserve">. </w:t>
      </w:r>
      <w:r>
        <w:t>Office Equipment</w:t>
      </w:r>
      <w:r>
        <w:tab/>
      </w:r>
      <w:r>
        <w:tab/>
      </w:r>
      <w:r>
        <w:tab/>
      </w:r>
      <w:r>
        <w:tab/>
      </w:r>
      <w:r>
        <w:tab/>
      </w:r>
      <w:r>
        <w:tab/>
      </w:r>
      <w:r>
        <w:tab/>
      </w:r>
      <w:r>
        <w:tab/>
        <w:t>15. Transportation In</w:t>
      </w:r>
    </w:p>
    <w:p w:rsidR="007411E0" w:rsidRDefault="007411E0" w:rsidP="007411E0">
      <w:r>
        <w:t>8. Prepaid Insurance</w:t>
      </w:r>
      <w:r>
        <w:tab/>
      </w:r>
      <w:r>
        <w:tab/>
      </w:r>
      <w:r>
        <w:tab/>
      </w:r>
      <w:r>
        <w:tab/>
      </w:r>
      <w:r>
        <w:tab/>
      </w:r>
      <w:r>
        <w:tab/>
      </w:r>
      <w:r>
        <w:tab/>
        <w:t>16. Supplies</w:t>
      </w:r>
    </w:p>
    <w:p w:rsidR="007411E0" w:rsidRDefault="007411E0" w:rsidP="007411E0"/>
    <w:p w:rsidR="00554764" w:rsidRDefault="00554764" w:rsidP="007411E0"/>
    <w:p w:rsidR="00554764" w:rsidRDefault="00554764" w:rsidP="007411E0"/>
    <w:p w:rsidR="00554764" w:rsidRDefault="00554764" w:rsidP="007411E0"/>
    <w:p w:rsidR="007411E0" w:rsidRPr="00554764" w:rsidRDefault="007411E0" w:rsidP="007411E0">
      <w:pPr>
        <w:rPr>
          <w:b/>
          <w:u w:val="single"/>
        </w:rPr>
      </w:pPr>
      <w:r w:rsidRPr="00554764">
        <w:rPr>
          <w:b/>
          <w:u w:val="single"/>
        </w:rPr>
        <w:t>Group 2</w:t>
      </w:r>
    </w:p>
    <w:p w:rsidR="00554764" w:rsidRPr="00554764" w:rsidRDefault="00554764" w:rsidP="00554764">
      <w:pPr>
        <w:tabs>
          <w:tab w:val="left" w:pos="43"/>
        </w:tabs>
        <w:jc w:val="both"/>
        <w:rPr>
          <w:b/>
          <w:bCs/>
        </w:rPr>
      </w:pPr>
      <w:r w:rsidRPr="00554764">
        <w:rPr>
          <w:b/>
          <w:bCs/>
        </w:rPr>
        <w:t>Lindsey Hihand’s total inventory was stolen during the night of February 1, 2011.  The following year-to-date information for 2011 was the o</w:t>
      </w:r>
      <w:r w:rsidR="00387B70">
        <w:rPr>
          <w:b/>
          <w:bCs/>
        </w:rPr>
        <w:t>nly record that could be found</w:t>
      </w:r>
      <w:r w:rsidRPr="00554764">
        <w:rPr>
          <w:b/>
          <w:bCs/>
        </w:rPr>
        <w:t>:</w:t>
      </w:r>
    </w:p>
    <w:p w:rsidR="00554764" w:rsidRPr="00554764" w:rsidRDefault="00554764" w:rsidP="00554764">
      <w:pPr>
        <w:tabs>
          <w:tab w:val="left" w:pos="432"/>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8"/>
        <w:gridCol w:w="1084"/>
        <w:gridCol w:w="222"/>
        <w:gridCol w:w="2071"/>
        <w:gridCol w:w="951"/>
      </w:tblGrid>
      <w:tr w:rsidR="00554764" w:rsidRPr="00554764" w:rsidTr="004C2132">
        <w:trPr>
          <w:jc w:val="center"/>
        </w:trPr>
        <w:tc>
          <w:tcPr>
            <w:tcW w:w="0" w:type="auto"/>
          </w:tcPr>
          <w:p w:rsidR="00554764" w:rsidRPr="00554764" w:rsidRDefault="00554764" w:rsidP="00554764">
            <w:pPr>
              <w:keepNext/>
              <w:tabs>
                <w:tab w:val="left" w:pos="432"/>
              </w:tabs>
              <w:outlineLvl w:val="0"/>
              <w:rPr>
                <w:rFonts w:cs="Arial"/>
                <w:b/>
                <w:bCs/>
              </w:rPr>
            </w:pPr>
            <w:r w:rsidRPr="00554764">
              <w:rPr>
                <w:rFonts w:cs="Arial"/>
                <w:b/>
                <w:bCs/>
              </w:rPr>
              <w:t>Inventory, January 1, 2011</w:t>
            </w:r>
          </w:p>
        </w:tc>
        <w:tc>
          <w:tcPr>
            <w:tcW w:w="0" w:type="auto"/>
          </w:tcPr>
          <w:p w:rsidR="00554764" w:rsidRPr="00554764" w:rsidRDefault="00554764" w:rsidP="00554764">
            <w:pPr>
              <w:tabs>
                <w:tab w:val="left" w:pos="432"/>
              </w:tabs>
              <w:jc w:val="right"/>
              <w:rPr>
                <w:b/>
                <w:bCs/>
              </w:rPr>
            </w:pPr>
            <w:r w:rsidRPr="00554764">
              <w:rPr>
                <w:b/>
                <w:bCs/>
              </w:rPr>
              <w:t>$21,650</w:t>
            </w:r>
          </w:p>
        </w:tc>
        <w:tc>
          <w:tcPr>
            <w:tcW w:w="0" w:type="auto"/>
            <w:tcBorders>
              <w:top w:val="nil"/>
              <w:bottom w:val="nil"/>
            </w:tcBorders>
          </w:tcPr>
          <w:p w:rsidR="00554764" w:rsidRPr="00554764" w:rsidRDefault="00554764" w:rsidP="00554764">
            <w:pPr>
              <w:tabs>
                <w:tab w:val="left" w:pos="432"/>
              </w:tabs>
              <w:rPr>
                <w:b/>
                <w:bCs/>
              </w:rPr>
            </w:pPr>
          </w:p>
        </w:tc>
        <w:tc>
          <w:tcPr>
            <w:tcW w:w="0" w:type="auto"/>
          </w:tcPr>
          <w:p w:rsidR="00554764" w:rsidRPr="00554764" w:rsidRDefault="00554764" w:rsidP="00554764">
            <w:pPr>
              <w:tabs>
                <w:tab w:val="left" w:pos="432"/>
              </w:tabs>
              <w:rPr>
                <w:b/>
                <w:bCs/>
              </w:rPr>
            </w:pPr>
            <w:r w:rsidRPr="00554764">
              <w:rPr>
                <w:b/>
                <w:bCs/>
              </w:rPr>
              <w:t>Sales</w:t>
            </w:r>
          </w:p>
        </w:tc>
        <w:tc>
          <w:tcPr>
            <w:tcW w:w="0" w:type="auto"/>
          </w:tcPr>
          <w:p w:rsidR="00554764" w:rsidRPr="00554764" w:rsidRDefault="00554764" w:rsidP="00554764">
            <w:pPr>
              <w:tabs>
                <w:tab w:val="left" w:pos="432"/>
              </w:tabs>
              <w:rPr>
                <w:b/>
                <w:bCs/>
              </w:rPr>
            </w:pPr>
            <w:r w:rsidRPr="00554764">
              <w:rPr>
                <w:b/>
                <w:bCs/>
              </w:rPr>
              <w:t>14,900</w:t>
            </w:r>
          </w:p>
        </w:tc>
      </w:tr>
      <w:tr w:rsidR="00554764" w:rsidRPr="00554764" w:rsidTr="004C2132">
        <w:trPr>
          <w:jc w:val="center"/>
        </w:trPr>
        <w:tc>
          <w:tcPr>
            <w:tcW w:w="0" w:type="auto"/>
          </w:tcPr>
          <w:p w:rsidR="00554764" w:rsidRPr="00554764" w:rsidRDefault="00554764" w:rsidP="00554764">
            <w:pPr>
              <w:tabs>
                <w:tab w:val="left" w:pos="432"/>
              </w:tabs>
              <w:rPr>
                <w:b/>
                <w:bCs/>
              </w:rPr>
            </w:pPr>
            <w:r w:rsidRPr="00554764">
              <w:rPr>
                <w:b/>
                <w:bCs/>
              </w:rPr>
              <w:t>Purchases</w:t>
            </w:r>
          </w:p>
        </w:tc>
        <w:tc>
          <w:tcPr>
            <w:tcW w:w="0" w:type="auto"/>
          </w:tcPr>
          <w:p w:rsidR="00554764" w:rsidRPr="00554764" w:rsidRDefault="00554764" w:rsidP="00554764">
            <w:pPr>
              <w:tabs>
                <w:tab w:val="left" w:pos="432"/>
              </w:tabs>
              <w:jc w:val="right"/>
              <w:rPr>
                <w:b/>
                <w:bCs/>
              </w:rPr>
            </w:pPr>
            <w:r w:rsidRPr="00554764">
              <w:rPr>
                <w:b/>
                <w:bCs/>
              </w:rPr>
              <w:t>8,710</w:t>
            </w:r>
          </w:p>
        </w:tc>
        <w:tc>
          <w:tcPr>
            <w:tcW w:w="0" w:type="auto"/>
            <w:tcBorders>
              <w:top w:val="nil"/>
              <w:bottom w:val="nil"/>
            </w:tcBorders>
          </w:tcPr>
          <w:p w:rsidR="00554764" w:rsidRPr="00554764" w:rsidRDefault="00554764" w:rsidP="00554764">
            <w:pPr>
              <w:tabs>
                <w:tab w:val="left" w:pos="432"/>
              </w:tabs>
              <w:rPr>
                <w:b/>
                <w:bCs/>
              </w:rPr>
            </w:pPr>
          </w:p>
        </w:tc>
        <w:tc>
          <w:tcPr>
            <w:tcW w:w="0" w:type="auto"/>
            <w:tcBorders>
              <w:bottom w:val="single" w:sz="4" w:space="0" w:color="auto"/>
            </w:tcBorders>
          </w:tcPr>
          <w:p w:rsidR="00554764" w:rsidRPr="00554764" w:rsidRDefault="00554764" w:rsidP="00554764">
            <w:pPr>
              <w:tabs>
                <w:tab w:val="left" w:pos="432"/>
              </w:tabs>
              <w:rPr>
                <w:b/>
                <w:bCs/>
              </w:rPr>
            </w:pPr>
            <w:r w:rsidRPr="00554764">
              <w:rPr>
                <w:b/>
                <w:bCs/>
              </w:rPr>
              <w:t>Sales Returns</w:t>
            </w:r>
          </w:p>
        </w:tc>
        <w:tc>
          <w:tcPr>
            <w:tcW w:w="0" w:type="auto"/>
            <w:tcBorders>
              <w:bottom w:val="single" w:sz="4" w:space="0" w:color="auto"/>
            </w:tcBorders>
          </w:tcPr>
          <w:p w:rsidR="00554764" w:rsidRPr="00554764" w:rsidRDefault="00554764" w:rsidP="00554764">
            <w:pPr>
              <w:tabs>
                <w:tab w:val="left" w:pos="432"/>
              </w:tabs>
              <w:jc w:val="right"/>
              <w:rPr>
                <w:b/>
                <w:bCs/>
              </w:rPr>
            </w:pPr>
            <w:r w:rsidRPr="00554764">
              <w:rPr>
                <w:b/>
                <w:bCs/>
              </w:rPr>
              <w:t>285</w:t>
            </w:r>
          </w:p>
        </w:tc>
      </w:tr>
      <w:tr w:rsidR="00554764" w:rsidRPr="00554764" w:rsidTr="004C2132">
        <w:trPr>
          <w:jc w:val="center"/>
        </w:trPr>
        <w:tc>
          <w:tcPr>
            <w:tcW w:w="0" w:type="auto"/>
          </w:tcPr>
          <w:p w:rsidR="00554764" w:rsidRPr="00554764" w:rsidRDefault="00554764" w:rsidP="00554764">
            <w:pPr>
              <w:tabs>
                <w:tab w:val="left" w:pos="432"/>
              </w:tabs>
              <w:rPr>
                <w:b/>
                <w:bCs/>
              </w:rPr>
            </w:pPr>
            <w:r w:rsidRPr="00554764">
              <w:rPr>
                <w:b/>
                <w:bCs/>
              </w:rPr>
              <w:t>Transportation In</w:t>
            </w:r>
          </w:p>
        </w:tc>
        <w:tc>
          <w:tcPr>
            <w:tcW w:w="0" w:type="auto"/>
          </w:tcPr>
          <w:p w:rsidR="00554764" w:rsidRPr="00554764" w:rsidRDefault="00554764" w:rsidP="00554764">
            <w:pPr>
              <w:tabs>
                <w:tab w:val="left" w:pos="432"/>
              </w:tabs>
              <w:jc w:val="right"/>
              <w:rPr>
                <w:b/>
                <w:bCs/>
              </w:rPr>
            </w:pPr>
            <w:r w:rsidRPr="00554764">
              <w:rPr>
                <w:b/>
                <w:bCs/>
              </w:rPr>
              <w:t>595</w:t>
            </w:r>
          </w:p>
        </w:tc>
        <w:tc>
          <w:tcPr>
            <w:tcW w:w="0" w:type="auto"/>
            <w:tcBorders>
              <w:top w:val="nil"/>
              <w:bottom w:val="nil"/>
              <w:right w:val="single" w:sz="4" w:space="0" w:color="auto"/>
            </w:tcBorders>
          </w:tcPr>
          <w:p w:rsidR="00554764" w:rsidRPr="00554764" w:rsidRDefault="00554764" w:rsidP="00554764">
            <w:pPr>
              <w:tabs>
                <w:tab w:val="left" w:pos="432"/>
              </w:tabs>
              <w:rPr>
                <w:b/>
                <w:bCs/>
              </w:rPr>
            </w:pPr>
          </w:p>
        </w:tc>
        <w:tc>
          <w:tcPr>
            <w:tcW w:w="0" w:type="auto"/>
            <w:tcBorders>
              <w:left w:val="single" w:sz="4" w:space="0" w:color="auto"/>
              <w:bottom w:val="single" w:sz="4" w:space="0" w:color="auto"/>
              <w:right w:val="single" w:sz="4" w:space="0" w:color="auto"/>
            </w:tcBorders>
          </w:tcPr>
          <w:p w:rsidR="00554764" w:rsidRPr="00554764" w:rsidRDefault="00554764" w:rsidP="00554764">
            <w:pPr>
              <w:tabs>
                <w:tab w:val="left" w:pos="432"/>
              </w:tabs>
              <w:rPr>
                <w:b/>
                <w:bCs/>
              </w:rPr>
            </w:pPr>
            <w:r w:rsidRPr="00554764">
              <w:rPr>
                <w:b/>
                <w:bCs/>
              </w:rPr>
              <w:t>Sales Discounts</w:t>
            </w:r>
          </w:p>
        </w:tc>
        <w:tc>
          <w:tcPr>
            <w:tcW w:w="0" w:type="auto"/>
            <w:tcBorders>
              <w:top w:val="single" w:sz="4" w:space="0" w:color="auto"/>
              <w:left w:val="single" w:sz="4" w:space="0" w:color="auto"/>
              <w:bottom w:val="single" w:sz="4" w:space="0" w:color="auto"/>
              <w:right w:val="single" w:sz="4" w:space="0" w:color="auto"/>
            </w:tcBorders>
          </w:tcPr>
          <w:p w:rsidR="00554764" w:rsidRPr="00554764" w:rsidRDefault="00554764" w:rsidP="00554764">
            <w:pPr>
              <w:tabs>
                <w:tab w:val="left" w:pos="432"/>
              </w:tabs>
              <w:jc w:val="right"/>
              <w:rPr>
                <w:b/>
                <w:bCs/>
              </w:rPr>
            </w:pPr>
            <w:r w:rsidRPr="00554764">
              <w:rPr>
                <w:b/>
                <w:bCs/>
              </w:rPr>
              <w:t>415</w:t>
            </w:r>
          </w:p>
        </w:tc>
      </w:tr>
    </w:tbl>
    <w:p w:rsidR="00554764" w:rsidRPr="00554764" w:rsidRDefault="00554764" w:rsidP="00554764">
      <w:pPr>
        <w:tabs>
          <w:tab w:val="left" w:pos="432"/>
        </w:tabs>
      </w:pPr>
      <w:r w:rsidRPr="00554764">
        <w:tab/>
      </w:r>
      <w:r w:rsidRPr="00554764">
        <w:tab/>
      </w:r>
      <w:r w:rsidRPr="00554764">
        <w:tab/>
        <w:t xml:space="preserve"> </w:t>
      </w:r>
    </w:p>
    <w:p w:rsidR="00554764" w:rsidRPr="00554764" w:rsidRDefault="00554764" w:rsidP="00554764">
      <w:pPr>
        <w:tabs>
          <w:tab w:val="left" w:pos="432"/>
        </w:tabs>
        <w:jc w:val="both"/>
        <w:rPr>
          <w:rFonts w:cs="Arial"/>
          <w:b/>
          <w:bCs/>
        </w:rPr>
      </w:pPr>
      <w:r w:rsidRPr="00554764">
        <w:rPr>
          <w:rFonts w:cs="Arial"/>
          <w:b/>
          <w:bCs/>
        </w:rPr>
        <w:t>Hihand’s historical gross profit percentage was 43% based on net sales per the records found.  The manager thinks they</w:t>
      </w:r>
      <w:r w:rsidR="00387B70">
        <w:rPr>
          <w:rFonts w:cs="Arial"/>
          <w:b/>
          <w:bCs/>
        </w:rPr>
        <w:t xml:space="preserve"> had</w:t>
      </w:r>
      <w:r w:rsidRPr="00554764">
        <w:rPr>
          <w:rFonts w:cs="Arial"/>
          <w:b/>
          <w:bCs/>
        </w:rPr>
        <w:t xml:space="preserve"> just under $23,000 worth of merchandise in inventory at the time of the theft.  For question #</w:t>
      </w:r>
      <w:r w:rsidR="009B064E">
        <w:rPr>
          <w:rFonts w:cs="Arial"/>
          <w:b/>
          <w:bCs/>
        </w:rPr>
        <w:t>17</w:t>
      </w:r>
      <w:r w:rsidRPr="00554764">
        <w:rPr>
          <w:rFonts w:cs="Arial"/>
          <w:b/>
          <w:bCs/>
        </w:rPr>
        <w:t>, write the identifying letter of the correct response on your answer sheet.</w:t>
      </w:r>
    </w:p>
    <w:p w:rsidR="00554764" w:rsidRPr="00554764" w:rsidRDefault="00554764" w:rsidP="00554764">
      <w:pPr>
        <w:tabs>
          <w:tab w:val="left" w:pos="432"/>
        </w:tabs>
      </w:pPr>
    </w:p>
    <w:p w:rsidR="00554764" w:rsidRPr="00554764" w:rsidRDefault="009B064E" w:rsidP="00554764">
      <w:pPr>
        <w:tabs>
          <w:tab w:val="left" w:pos="432"/>
        </w:tabs>
      </w:pPr>
      <w:r>
        <w:t>17</w:t>
      </w:r>
      <w:r w:rsidR="00554764" w:rsidRPr="00554764">
        <w:t>. What was the cost of the merchandise estimated to be in inventory that was</w:t>
      </w:r>
    </w:p>
    <w:p w:rsidR="00554764" w:rsidRPr="00554764" w:rsidRDefault="00554764" w:rsidP="00554764">
      <w:pPr>
        <w:tabs>
          <w:tab w:val="left" w:pos="432"/>
        </w:tabs>
      </w:pPr>
      <w:r w:rsidRPr="00554764">
        <w:tab/>
        <w:t>stolen on February 1, 2011 using the gross profit method of estimating inventory?</w:t>
      </w:r>
    </w:p>
    <w:p w:rsidR="00554764" w:rsidRPr="00554764" w:rsidRDefault="00554764" w:rsidP="00554764">
      <w:pPr>
        <w:tabs>
          <w:tab w:val="left" w:pos="432"/>
        </w:tabs>
      </w:pPr>
      <w:r w:rsidRPr="00554764">
        <w:tab/>
        <w:t>A. $6,106     B. $21,650     C. $22,861     D. $23,000     E. $30,360     F. $30,955</w:t>
      </w:r>
    </w:p>
    <w:p w:rsidR="007411E0" w:rsidRPr="00241FF9" w:rsidRDefault="007411E0" w:rsidP="007411E0">
      <w:pPr>
        <w:pStyle w:val="NoSpacing"/>
        <w:rPr>
          <w:rFonts w:ascii="Arial" w:hAnsi="Arial" w:cs="Arial"/>
          <w:sz w:val="24"/>
          <w:szCs w:val="24"/>
        </w:rPr>
      </w:pPr>
    </w:p>
    <w:p w:rsidR="00554764" w:rsidRDefault="00554764">
      <w:pPr>
        <w:spacing w:after="200" w:line="276" w:lineRule="auto"/>
        <w:rPr>
          <w:rFonts w:eastAsiaTheme="minorHAnsi" w:cs="Arial"/>
        </w:rPr>
      </w:pPr>
      <w:r>
        <w:rPr>
          <w:rFonts w:cs="Arial"/>
        </w:rPr>
        <w:br w:type="page"/>
      </w:r>
    </w:p>
    <w:p w:rsidR="002A053A" w:rsidRPr="009B064E" w:rsidRDefault="00554764" w:rsidP="002A053A">
      <w:pPr>
        <w:pStyle w:val="NoSpacing"/>
        <w:rPr>
          <w:rFonts w:ascii="Arial" w:hAnsi="Arial" w:cs="Arial"/>
          <w:b/>
          <w:sz w:val="24"/>
          <w:szCs w:val="24"/>
          <w:u w:val="single"/>
        </w:rPr>
      </w:pPr>
      <w:r w:rsidRPr="009B064E">
        <w:rPr>
          <w:rFonts w:ascii="Arial" w:hAnsi="Arial" w:cs="Arial"/>
          <w:b/>
          <w:sz w:val="24"/>
          <w:szCs w:val="24"/>
          <w:u w:val="single"/>
        </w:rPr>
        <w:lastRenderedPageBreak/>
        <w:t>Group 3</w:t>
      </w:r>
    </w:p>
    <w:p w:rsidR="009B064E" w:rsidRPr="009B064E" w:rsidRDefault="009B064E" w:rsidP="009B064E">
      <w:pPr>
        <w:tabs>
          <w:tab w:val="left" w:pos="432"/>
        </w:tabs>
        <w:jc w:val="both"/>
        <w:rPr>
          <w:rFonts w:cs="Arial"/>
          <w:b/>
        </w:rPr>
      </w:pPr>
      <w:r w:rsidRPr="009B064E">
        <w:rPr>
          <w:rFonts w:cs="Arial"/>
          <w:b/>
        </w:rPr>
        <w:t>Dagwood, Blondie, and Beasley decided to form a partnership.  The partners plan to invest the following assets in the business:</w:t>
      </w:r>
    </w:p>
    <w:p w:rsidR="009B064E" w:rsidRPr="009B064E" w:rsidRDefault="009B064E" w:rsidP="009B064E">
      <w:pPr>
        <w:tabs>
          <w:tab w:val="left" w:pos="432"/>
        </w:tabs>
        <w:rPr>
          <w:sz w:val="16"/>
          <w:szCs w:val="16"/>
        </w:rPr>
      </w:pPr>
    </w:p>
    <w:tbl>
      <w:tblPr>
        <w:tblW w:w="0" w:type="auto"/>
        <w:tblLayout w:type="fixed"/>
        <w:tblLook w:val="0000" w:firstRow="0" w:lastRow="0" w:firstColumn="0" w:lastColumn="0" w:noHBand="0" w:noVBand="0"/>
      </w:tblPr>
      <w:tblGrid>
        <w:gridCol w:w="2394"/>
        <w:gridCol w:w="2394"/>
        <w:gridCol w:w="2394"/>
        <w:gridCol w:w="2394"/>
      </w:tblGrid>
      <w:tr w:rsidR="009B064E" w:rsidRPr="009B064E" w:rsidTr="004C2132">
        <w:tc>
          <w:tcPr>
            <w:tcW w:w="2394" w:type="dxa"/>
            <w:tcBorders>
              <w:top w:val="single" w:sz="6" w:space="0" w:color="000000"/>
              <w:left w:val="single" w:sz="12" w:space="0" w:color="000000"/>
              <w:bottom w:val="single" w:sz="6" w:space="0" w:color="000000"/>
              <w:right w:val="single" w:sz="6" w:space="0" w:color="000000"/>
            </w:tcBorders>
            <w:shd w:val="solid" w:color="C0C0C0" w:fill="FFFFFF"/>
          </w:tcPr>
          <w:p w:rsidR="009B064E" w:rsidRPr="009B064E" w:rsidRDefault="009B064E" w:rsidP="009B064E">
            <w:pPr>
              <w:tabs>
                <w:tab w:val="left" w:pos="432"/>
              </w:tabs>
            </w:pPr>
          </w:p>
        </w:tc>
        <w:tc>
          <w:tcPr>
            <w:tcW w:w="2394" w:type="dxa"/>
            <w:tcBorders>
              <w:top w:val="single" w:sz="6" w:space="0" w:color="000000"/>
              <w:left w:val="single" w:sz="6" w:space="0" w:color="000000"/>
              <w:bottom w:val="single" w:sz="6" w:space="0" w:color="000000"/>
              <w:right w:val="single" w:sz="6" w:space="0" w:color="000000"/>
            </w:tcBorders>
            <w:shd w:val="solid" w:color="C0C0C0" w:fill="FFFFFF"/>
          </w:tcPr>
          <w:p w:rsidR="009B064E" w:rsidRPr="009B064E" w:rsidRDefault="009B064E" w:rsidP="009B064E">
            <w:pPr>
              <w:tabs>
                <w:tab w:val="left" w:pos="432"/>
              </w:tabs>
              <w:jc w:val="center"/>
              <w:rPr>
                <w:b/>
              </w:rPr>
            </w:pPr>
            <w:r w:rsidRPr="009B064E">
              <w:rPr>
                <w:b/>
              </w:rPr>
              <w:t>Dagwood</w:t>
            </w:r>
          </w:p>
        </w:tc>
        <w:tc>
          <w:tcPr>
            <w:tcW w:w="2394" w:type="dxa"/>
            <w:tcBorders>
              <w:top w:val="single" w:sz="6" w:space="0" w:color="000000"/>
              <w:left w:val="single" w:sz="6" w:space="0" w:color="000000"/>
              <w:bottom w:val="single" w:sz="6" w:space="0" w:color="000000"/>
              <w:right w:val="single" w:sz="6" w:space="0" w:color="000000"/>
            </w:tcBorders>
            <w:shd w:val="solid" w:color="C0C0C0" w:fill="FFFFFF"/>
          </w:tcPr>
          <w:p w:rsidR="009B064E" w:rsidRPr="009B064E" w:rsidRDefault="009B064E" w:rsidP="009B064E">
            <w:pPr>
              <w:tabs>
                <w:tab w:val="left" w:pos="432"/>
              </w:tabs>
              <w:jc w:val="center"/>
              <w:rPr>
                <w:b/>
              </w:rPr>
            </w:pPr>
            <w:r w:rsidRPr="009B064E">
              <w:rPr>
                <w:b/>
              </w:rPr>
              <w:t>Blondie</w:t>
            </w:r>
          </w:p>
        </w:tc>
        <w:tc>
          <w:tcPr>
            <w:tcW w:w="2394" w:type="dxa"/>
            <w:tcBorders>
              <w:top w:val="single" w:sz="6" w:space="0" w:color="000000"/>
              <w:left w:val="single" w:sz="6" w:space="0" w:color="000000"/>
              <w:bottom w:val="single" w:sz="6" w:space="0" w:color="000000"/>
              <w:right w:val="single" w:sz="12" w:space="0" w:color="000000"/>
            </w:tcBorders>
            <w:shd w:val="solid" w:color="C0C0C0" w:fill="FFFFFF"/>
          </w:tcPr>
          <w:p w:rsidR="009B064E" w:rsidRPr="009B064E" w:rsidRDefault="009B064E" w:rsidP="009B064E">
            <w:pPr>
              <w:tabs>
                <w:tab w:val="left" w:pos="432"/>
              </w:tabs>
              <w:jc w:val="center"/>
              <w:rPr>
                <w:b/>
              </w:rPr>
            </w:pPr>
            <w:r w:rsidRPr="009B064E">
              <w:rPr>
                <w:b/>
              </w:rPr>
              <w:t>Beasley</w:t>
            </w:r>
          </w:p>
        </w:tc>
      </w:tr>
      <w:tr w:rsidR="009B064E" w:rsidRPr="009B064E" w:rsidTr="004C2132">
        <w:tc>
          <w:tcPr>
            <w:tcW w:w="2394" w:type="dxa"/>
            <w:tcBorders>
              <w:top w:val="single" w:sz="6" w:space="0" w:color="000000"/>
              <w:left w:val="single" w:sz="12" w:space="0" w:color="000000"/>
              <w:bottom w:val="single" w:sz="4" w:space="0" w:color="auto"/>
              <w:right w:val="single" w:sz="6" w:space="0" w:color="000000"/>
            </w:tcBorders>
          </w:tcPr>
          <w:p w:rsidR="009B064E" w:rsidRPr="009B064E" w:rsidRDefault="009B064E" w:rsidP="009B064E">
            <w:pPr>
              <w:tabs>
                <w:tab w:val="left" w:pos="432"/>
              </w:tabs>
              <w:rPr>
                <w:b/>
                <w:bCs/>
                <w:sz w:val="20"/>
                <w:szCs w:val="20"/>
              </w:rPr>
            </w:pPr>
            <w:r w:rsidRPr="009B064E">
              <w:rPr>
                <w:b/>
                <w:bCs/>
                <w:sz w:val="20"/>
                <w:szCs w:val="20"/>
              </w:rPr>
              <w:t>Cash</w:t>
            </w:r>
          </w:p>
        </w:tc>
        <w:tc>
          <w:tcPr>
            <w:tcW w:w="2394" w:type="dxa"/>
            <w:tcBorders>
              <w:top w:val="single" w:sz="6" w:space="0" w:color="000000"/>
              <w:left w:val="single" w:sz="6" w:space="0" w:color="000000"/>
              <w:bottom w:val="single" w:sz="4" w:space="0" w:color="auto"/>
              <w:right w:val="single" w:sz="6" w:space="0" w:color="000000"/>
            </w:tcBorders>
          </w:tcPr>
          <w:p w:rsidR="009B064E" w:rsidRPr="009B064E" w:rsidRDefault="009B064E" w:rsidP="009B064E">
            <w:pPr>
              <w:tabs>
                <w:tab w:val="left" w:pos="432"/>
              </w:tabs>
              <w:jc w:val="center"/>
              <w:rPr>
                <w:b/>
                <w:bCs/>
                <w:sz w:val="20"/>
                <w:szCs w:val="20"/>
              </w:rPr>
            </w:pPr>
            <w:r w:rsidRPr="009B064E">
              <w:rPr>
                <w:b/>
                <w:bCs/>
                <w:sz w:val="20"/>
                <w:szCs w:val="20"/>
              </w:rPr>
              <w:t>30,000</w:t>
            </w:r>
          </w:p>
        </w:tc>
        <w:tc>
          <w:tcPr>
            <w:tcW w:w="2394" w:type="dxa"/>
            <w:tcBorders>
              <w:top w:val="single" w:sz="6" w:space="0" w:color="000000"/>
              <w:left w:val="single" w:sz="6" w:space="0" w:color="000000"/>
              <w:bottom w:val="single" w:sz="4" w:space="0" w:color="auto"/>
              <w:right w:val="single" w:sz="6" w:space="0" w:color="000000"/>
            </w:tcBorders>
          </w:tcPr>
          <w:p w:rsidR="009B064E" w:rsidRPr="009B064E" w:rsidRDefault="009B064E" w:rsidP="009B064E">
            <w:pPr>
              <w:tabs>
                <w:tab w:val="left" w:pos="432"/>
              </w:tabs>
              <w:jc w:val="center"/>
              <w:rPr>
                <w:b/>
                <w:bCs/>
                <w:sz w:val="20"/>
                <w:szCs w:val="20"/>
              </w:rPr>
            </w:pPr>
          </w:p>
        </w:tc>
        <w:tc>
          <w:tcPr>
            <w:tcW w:w="2394" w:type="dxa"/>
            <w:tcBorders>
              <w:top w:val="single" w:sz="6" w:space="0" w:color="000000"/>
              <w:left w:val="single" w:sz="6" w:space="0" w:color="000000"/>
              <w:bottom w:val="single" w:sz="4" w:space="0" w:color="auto"/>
              <w:right w:val="single" w:sz="12" w:space="0" w:color="000000"/>
            </w:tcBorders>
          </w:tcPr>
          <w:p w:rsidR="009B064E" w:rsidRPr="009B064E" w:rsidRDefault="009B064E" w:rsidP="009B064E">
            <w:pPr>
              <w:tabs>
                <w:tab w:val="left" w:pos="432"/>
              </w:tabs>
              <w:jc w:val="center"/>
              <w:rPr>
                <w:b/>
                <w:bCs/>
                <w:sz w:val="20"/>
                <w:szCs w:val="20"/>
              </w:rPr>
            </w:pPr>
            <w:r w:rsidRPr="009B064E">
              <w:rPr>
                <w:b/>
                <w:bCs/>
                <w:sz w:val="20"/>
                <w:szCs w:val="20"/>
              </w:rPr>
              <w:t>10,000</w:t>
            </w:r>
          </w:p>
        </w:tc>
      </w:tr>
      <w:tr w:rsidR="009B064E" w:rsidRPr="009B064E" w:rsidTr="004C2132">
        <w:tc>
          <w:tcPr>
            <w:tcW w:w="2394" w:type="dxa"/>
            <w:tcBorders>
              <w:top w:val="single" w:sz="4" w:space="0" w:color="auto"/>
              <w:left w:val="single" w:sz="12" w:space="0" w:color="000000"/>
              <w:bottom w:val="single" w:sz="4" w:space="0" w:color="auto"/>
              <w:right w:val="single" w:sz="6" w:space="0" w:color="000000"/>
            </w:tcBorders>
          </w:tcPr>
          <w:p w:rsidR="009B064E" w:rsidRPr="009B064E" w:rsidRDefault="009B064E" w:rsidP="009B064E">
            <w:pPr>
              <w:tabs>
                <w:tab w:val="left" w:pos="432"/>
              </w:tabs>
              <w:rPr>
                <w:b/>
                <w:bCs/>
                <w:sz w:val="20"/>
                <w:szCs w:val="20"/>
              </w:rPr>
            </w:pPr>
            <w:r w:rsidRPr="009B064E">
              <w:rPr>
                <w:b/>
                <w:bCs/>
                <w:sz w:val="20"/>
                <w:szCs w:val="20"/>
              </w:rPr>
              <w:t>Supplies</w:t>
            </w:r>
          </w:p>
        </w:tc>
        <w:tc>
          <w:tcPr>
            <w:tcW w:w="2394" w:type="dxa"/>
            <w:tcBorders>
              <w:top w:val="single" w:sz="4" w:space="0" w:color="auto"/>
              <w:left w:val="single" w:sz="6" w:space="0" w:color="000000"/>
              <w:bottom w:val="single" w:sz="4" w:space="0" w:color="auto"/>
              <w:right w:val="single" w:sz="6" w:space="0" w:color="000000"/>
            </w:tcBorders>
          </w:tcPr>
          <w:p w:rsidR="009B064E" w:rsidRPr="009B064E" w:rsidRDefault="009B064E" w:rsidP="009B064E">
            <w:pPr>
              <w:tabs>
                <w:tab w:val="left" w:pos="432"/>
              </w:tabs>
              <w:jc w:val="center"/>
              <w:rPr>
                <w:b/>
                <w:bCs/>
                <w:sz w:val="20"/>
                <w:szCs w:val="20"/>
              </w:rPr>
            </w:pPr>
            <w:r w:rsidRPr="009B064E">
              <w:rPr>
                <w:b/>
                <w:bCs/>
                <w:sz w:val="20"/>
                <w:szCs w:val="20"/>
              </w:rPr>
              <w:t xml:space="preserve">  5,000</w:t>
            </w:r>
          </w:p>
        </w:tc>
        <w:tc>
          <w:tcPr>
            <w:tcW w:w="2394" w:type="dxa"/>
            <w:tcBorders>
              <w:top w:val="single" w:sz="4" w:space="0" w:color="auto"/>
              <w:left w:val="single" w:sz="6" w:space="0" w:color="000000"/>
              <w:bottom w:val="single" w:sz="4" w:space="0" w:color="auto"/>
              <w:right w:val="single" w:sz="6" w:space="0" w:color="000000"/>
            </w:tcBorders>
          </w:tcPr>
          <w:p w:rsidR="009B064E" w:rsidRPr="009B064E" w:rsidRDefault="009B064E" w:rsidP="009B064E">
            <w:pPr>
              <w:tabs>
                <w:tab w:val="left" w:pos="432"/>
              </w:tabs>
              <w:jc w:val="center"/>
              <w:rPr>
                <w:b/>
                <w:bCs/>
                <w:sz w:val="20"/>
                <w:szCs w:val="20"/>
              </w:rPr>
            </w:pPr>
          </w:p>
        </w:tc>
        <w:tc>
          <w:tcPr>
            <w:tcW w:w="2394" w:type="dxa"/>
            <w:tcBorders>
              <w:top w:val="single" w:sz="4" w:space="0" w:color="auto"/>
              <w:left w:val="single" w:sz="6" w:space="0" w:color="000000"/>
              <w:bottom w:val="single" w:sz="4" w:space="0" w:color="auto"/>
              <w:right w:val="single" w:sz="12" w:space="0" w:color="000000"/>
            </w:tcBorders>
          </w:tcPr>
          <w:p w:rsidR="009B064E" w:rsidRPr="009B064E" w:rsidRDefault="009B064E" w:rsidP="009B064E">
            <w:pPr>
              <w:tabs>
                <w:tab w:val="left" w:pos="432"/>
              </w:tabs>
              <w:jc w:val="center"/>
              <w:rPr>
                <w:b/>
                <w:bCs/>
                <w:sz w:val="20"/>
                <w:szCs w:val="20"/>
              </w:rPr>
            </w:pPr>
            <w:r w:rsidRPr="009B064E">
              <w:rPr>
                <w:b/>
                <w:bCs/>
                <w:sz w:val="20"/>
                <w:szCs w:val="20"/>
              </w:rPr>
              <w:t xml:space="preserve">    500</w:t>
            </w:r>
          </w:p>
        </w:tc>
      </w:tr>
      <w:tr w:rsidR="009B064E" w:rsidRPr="009B064E" w:rsidTr="004C2132">
        <w:tc>
          <w:tcPr>
            <w:tcW w:w="2394" w:type="dxa"/>
            <w:tcBorders>
              <w:top w:val="single" w:sz="4" w:space="0" w:color="auto"/>
              <w:left w:val="single" w:sz="12" w:space="0" w:color="000000"/>
              <w:bottom w:val="single" w:sz="4" w:space="0" w:color="auto"/>
              <w:right w:val="single" w:sz="6" w:space="0" w:color="000000"/>
            </w:tcBorders>
          </w:tcPr>
          <w:p w:rsidR="009B064E" w:rsidRPr="009B064E" w:rsidRDefault="009B064E" w:rsidP="009B064E">
            <w:pPr>
              <w:tabs>
                <w:tab w:val="left" w:pos="432"/>
              </w:tabs>
              <w:rPr>
                <w:b/>
                <w:bCs/>
                <w:sz w:val="20"/>
                <w:szCs w:val="20"/>
              </w:rPr>
            </w:pPr>
            <w:r w:rsidRPr="009B064E">
              <w:rPr>
                <w:b/>
                <w:bCs/>
                <w:sz w:val="20"/>
                <w:szCs w:val="20"/>
              </w:rPr>
              <w:t>Equipment</w:t>
            </w:r>
          </w:p>
        </w:tc>
        <w:tc>
          <w:tcPr>
            <w:tcW w:w="2394" w:type="dxa"/>
            <w:tcBorders>
              <w:top w:val="single" w:sz="4" w:space="0" w:color="auto"/>
              <w:left w:val="single" w:sz="6" w:space="0" w:color="000000"/>
              <w:bottom w:val="single" w:sz="4" w:space="0" w:color="auto"/>
              <w:right w:val="single" w:sz="6" w:space="0" w:color="000000"/>
            </w:tcBorders>
          </w:tcPr>
          <w:p w:rsidR="009B064E" w:rsidRPr="009B064E" w:rsidRDefault="009B064E" w:rsidP="009B064E">
            <w:pPr>
              <w:tabs>
                <w:tab w:val="left" w:pos="432"/>
              </w:tabs>
              <w:jc w:val="center"/>
              <w:rPr>
                <w:b/>
                <w:bCs/>
                <w:sz w:val="20"/>
                <w:szCs w:val="20"/>
              </w:rPr>
            </w:pPr>
            <w:r w:rsidRPr="009B064E">
              <w:rPr>
                <w:b/>
                <w:bCs/>
                <w:sz w:val="20"/>
                <w:szCs w:val="20"/>
              </w:rPr>
              <w:t>10,000</w:t>
            </w:r>
          </w:p>
        </w:tc>
        <w:tc>
          <w:tcPr>
            <w:tcW w:w="2394" w:type="dxa"/>
            <w:tcBorders>
              <w:top w:val="single" w:sz="4" w:space="0" w:color="auto"/>
              <w:left w:val="single" w:sz="6" w:space="0" w:color="000000"/>
              <w:bottom w:val="single" w:sz="4" w:space="0" w:color="auto"/>
              <w:right w:val="single" w:sz="6" w:space="0" w:color="000000"/>
            </w:tcBorders>
          </w:tcPr>
          <w:p w:rsidR="009B064E" w:rsidRPr="009B064E" w:rsidRDefault="009B064E" w:rsidP="009B064E">
            <w:pPr>
              <w:tabs>
                <w:tab w:val="left" w:pos="432"/>
              </w:tabs>
              <w:jc w:val="center"/>
              <w:rPr>
                <w:b/>
                <w:bCs/>
                <w:sz w:val="20"/>
                <w:szCs w:val="20"/>
              </w:rPr>
            </w:pPr>
            <w:r w:rsidRPr="009B064E">
              <w:rPr>
                <w:b/>
                <w:bCs/>
                <w:sz w:val="20"/>
                <w:szCs w:val="20"/>
              </w:rPr>
              <w:t>10,000</w:t>
            </w:r>
          </w:p>
        </w:tc>
        <w:tc>
          <w:tcPr>
            <w:tcW w:w="2394" w:type="dxa"/>
            <w:tcBorders>
              <w:top w:val="single" w:sz="4" w:space="0" w:color="auto"/>
              <w:left w:val="single" w:sz="6" w:space="0" w:color="000000"/>
              <w:bottom w:val="single" w:sz="4" w:space="0" w:color="auto"/>
              <w:right w:val="single" w:sz="12" w:space="0" w:color="000000"/>
            </w:tcBorders>
          </w:tcPr>
          <w:p w:rsidR="009B064E" w:rsidRPr="009B064E" w:rsidRDefault="009B064E" w:rsidP="009B064E">
            <w:pPr>
              <w:tabs>
                <w:tab w:val="left" w:pos="432"/>
              </w:tabs>
              <w:jc w:val="center"/>
              <w:rPr>
                <w:b/>
                <w:bCs/>
                <w:sz w:val="20"/>
                <w:szCs w:val="20"/>
              </w:rPr>
            </w:pPr>
            <w:r w:rsidRPr="009B064E">
              <w:rPr>
                <w:b/>
                <w:bCs/>
                <w:sz w:val="20"/>
                <w:szCs w:val="20"/>
              </w:rPr>
              <w:t xml:space="preserve"> 4,500</w:t>
            </w:r>
          </w:p>
        </w:tc>
      </w:tr>
      <w:tr w:rsidR="009B064E" w:rsidRPr="009B064E" w:rsidTr="004C2132">
        <w:tc>
          <w:tcPr>
            <w:tcW w:w="2394" w:type="dxa"/>
            <w:tcBorders>
              <w:top w:val="single" w:sz="4" w:space="0" w:color="auto"/>
              <w:left w:val="single" w:sz="12" w:space="0" w:color="000000"/>
              <w:bottom w:val="single" w:sz="4" w:space="0" w:color="auto"/>
              <w:right w:val="single" w:sz="6" w:space="0" w:color="000000"/>
            </w:tcBorders>
          </w:tcPr>
          <w:p w:rsidR="009B064E" w:rsidRPr="009B064E" w:rsidRDefault="009B064E" w:rsidP="009B064E">
            <w:pPr>
              <w:tabs>
                <w:tab w:val="left" w:pos="432"/>
              </w:tabs>
              <w:rPr>
                <w:b/>
                <w:bCs/>
                <w:sz w:val="20"/>
                <w:szCs w:val="20"/>
              </w:rPr>
            </w:pPr>
            <w:r w:rsidRPr="009B064E">
              <w:rPr>
                <w:b/>
                <w:bCs/>
                <w:sz w:val="20"/>
                <w:szCs w:val="20"/>
              </w:rPr>
              <w:t>Building</w:t>
            </w:r>
          </w:p>
        </w:tc>
        <w:tc>
          <w:tcPr>
            <w:tcW w:w="2394" w:type="dxa"/>
            <w:tcBorders>
              <w:top w:val="single" w:sz="4" w:space="0" w:color="auto"/>
              <w:left w:val="single" w:sz="6" w:space="0" w:color="000000"/>
              <w:bottom w:val="single" w:sz="4" w:space="0" w:color="auto"/>
              <w:right w:val="single" w:sz="6" w:space="0" w:color="000000"/>
            </w:tcBorders>
          </w:tcPr>
          <w:p w:rsidR="009B064E" w:rsidRPr="009B064E" w:rsidRDefault="009B064E" w:rsidP="009B064E">
            <w:pPr>
              <w:tabs>
                <w:tab w:val="left" w:pos="432"/>
              </w:tabs>
              <w:jc w:val="center"/>
              <w:rPr>
                <w:b/>
                <w:bCs/>
                <w:sz w:val="20"/>
                <w:szCs w:val="20"/>
              </w:rPr>
            </w:pPr>
          </w:p>
        </w:tc>
        <w:tc>
          <w:tcPr>
            <w:tcW w:w="2394" w:type="dxa"/>
            <w:tcBorders>
              <w:top w:val="single" w:sz="4" w:space="0" w:color="auto"/>
              <w:left w:val="single" w:sz="6" w:space="0" w:color="000000"/>
              <w:bottom w:val="single" w:sz="4" w:space="0" w:color="auto"/>
              <w:right w:val="single" w:sz="6" w:space="0" w:color="000000"/>
            </w:tcBorders>
          </w:tcPr>
          <w:p w:rsidR="009B064E" w:rsidRPr="009B064E" w:rsidRDefault="009B064E" w:rsidP="009B064E">
            <w:pPr>
              <w:tabs>
                <w:tab w:val="left" w:pos="432"/>
              </w:tabs>
              <w:jc w:val="center"/>
              <w:rPr>
                <w:b/>
                <w:bCs/>
                <w:sz w:val="20"/>
                <w:szCs w:val="20"/>
              </w:rPr>
            </w:pPr>
            <w:r w:rsidRPr="009B064E">
              <w:rPr>
                <w:b/>
                <w:bCs/>
                <w:sz w:val="20"/>
                <w:szCs w:val="20"/>
              </w:rPr>
              <w:t>70,000</w:t>
            </w:r>
          </w:p>
        </w:tc>
        <w:tc>
          <w:tcPr>
            <w:tcW w:w="2394" w:type="dxa"/>
            <w:tcBorders>
              <w:top w:val="single" w:sz="4" w:space="0" w:color="auto"/>
              <w:left w:val="single" w:sz="6" w:space="0" w:color="000000"/>
              <w:bottom w:val="single" w:sz="4" w:space="0" w:color="auto"/>
              <w:right w:val="single" w:sz="12" w:space="0" w:color="000000"/>
            </w:tcBorders>
          </w:tcPr>
          <w:p w:rsidR="009B064E" w:rsidRPr="009B064E" w:rsidRDefault="009B064E" w:rsidP="009B064E">
            <w:pPr>
              <w:tabs>
                <w:tab w:val="left" w:pos="432"/>
              </w:tabs>
              <w:jc w:val="center"/>
              <w:rPr>
                <w:b/>
                <w:bCs/>
                <w:sz w:val="20"/>
                <w:szCs w:val="20"/>
              </w:rPr>
            </w:pPr>
          </w:p>
        </w:tc>
      </w:tr>
      <w:tr w:rsidR="009B064E" w:rsidRPr="009B064E" w:rsidTr="004C2132">
        <w:tc>
          <w:tcPr>
            <w:tcW w:w="2394" w:type="dxa"/>
            <w:tcBorders>
              <w:top w:val="single" w:sz="4" w:space="0" w:color="auto"/>
              <w:left w:val="single" w:sz="12" w:space="0" w:color="000000"/>
              <w:bottom w:val="single" w:sz="6" w:space="0" w:color="000000"/>
              <w:right w:val="single" w:sz="6" w:space="0" w:color="000000"/>
            </w:tcBorders>
          </w:tcPr>
          <w:p w:rsidR="009B064E" w:rsidRPr="009B064E" w:rsidRDefault="009B064E" w:rsidP="009B064E">
            <w:pPr>
              <w:tabs>
                <w:tab w:val="left" w:pos="432"/>
              </w:tabs>
              <w:rPr>
                <w:b/>
                <w:bCs/>
                <w:sz w:val="20"/>
                <w:szCs w:val="20"/>
              </w:rPr>
            </w:pPr>
            <w:r w:rsidRPr="009B064E">
              <w:rPr>
                <w:b/>
                <w:bCs/>
                <w:sz w:val="20"/>
                <w:szCs w:val="20"/>
              </w:rPr>
              <w:t>Land</w:t>
            </w:r>
          </w:p>
        </w:tc>
        <w:tc>
          <w:tcPr>
            <w:tcW w:w="2394" w:type="dxa"/>
            <w:tcBorders>
              <w:top w:val="single" w:sz="4" w:space="0" w:color="auto"/>
              <w:left w:val="single" w:sz="6" w:space="0" w:color="000000"/>
              <w:bottom w:val="single" w:sz="6" w:space="0" w:color="000000"/>
              <w:right w:val="single" w:sz="6" w:space="0" w:color="000000"/>
            </w:tcBorders>
          </w:tcPr>
          <w:p w:rsidR="009B064E" w:rsidRPr="009B064E" w:rsidRDefault="009B064E" w:rsidP="009B064E">
            <w:pPr>
              <w:tabs>
                <w:tab w:val="left" w:pos="432"/>
              </w:tabs>
              <w:jc w:val="center"/>
              <w:rPr>
                <w:b/>
                <w:bCs/>
                <w:sz w:val="20"/>
                <w:szCs w:val="20"/>
              </w:rPr>
            </w:pPr>
          </w:p>
        </w:tc>
        <w:tc>
          <w:tcPr>
            <w:tcW w:w="2394" w:type="dxa"/>
            <w:tcBorders>
              <w:top w:val="single" w:sz="4" w:space="0" w:color="auto"/>
              <w:left w:val="single" w:sz="6" w:space="0" w:color="000000"/>
              <w:bottom w:val="single" w:sz="6" w:space="0" w:color="000000"/>
              <w:right w:val="single" w:sz="6" w:space="0" w:color="000000"/>
            </w:tcBorders>
          </w:tcPr>
          <w:p w:rsidR="009B064E" w:rsidRPr="009B064E" w:rsidRDefault="009B064E" w:rsidP="009B064E">
            <w:pPr>
              <w:tabs>
                <w:tab w:val="left" w:pos="432"/>
              </w:tabs>
              <w:jc w:val="center"/>
              <w:rPr>
                <w:b/>
                <w:bCs/>
                <w:sz w:val="20"/>
                <w:szCs w:val="20"/>
              </w:rPr>
            </w:pPr>
            <w:r w:rsidRPr="009B064E">
              <w:rPr>
                <w:b/>
                <w:bCs/>
                <w:sz w:val="20"/>
                <w:szCs w:val="20"/>
              </w:rPr>
              <w:t>10,000</w:t>
            </w:r>
          </w:p>
        </w:tc>
        <w:tc>
          <w:tcPr>
            <w:tcW w:w="2394" w:type="dxa"/>
            <w:tcBorders>
              <w:top w:val="single" w:sz="4" w:space="0" w:color="auto"/>
              <w:left w:val="single" w:sz="6" w:space="0" w:color="000000"/>
              <w:bottom w:val="single" w:sz="6" w:space="0" w:color="000000"/>
              <w:right w:val="single" w:sz="12" w:space="0" w:color="000000"/>
            </w:tcBorders>
          </w:tcPr>
          <w:p w:rsidR="009B064E" w:rsidRPr="009B064E" w:rsidRDefault="009B064E" w:rsidP="009B064E">
            <w:pPr>
              <w:tabs>
                <w:tab w:val="left" w:pos="432"/>
              </w:tabs>
              <w:jc w:val="center"/>
              <w:rPr>
                <w:b/>
                <w:bCs/>
                <w:sz w:val="20"/>
                <w:szCs w:val="20"/>
              </w:rPr>
            </w:pPr>
          </w:p>
        </w:tc>
      </w:tr>
    </w:tbl>
    <w:p w:rsidR="009B064E" w:rsidRPr="009B064E" w:rsidRDefault="009B064E" w:rsidP="009B064E">
      <w:pPr>
        <w:tabs>
          <w:tab w:val="left" w:pos="432"/>
        </w:tabs>
        <w:rPr>
          <w:sz w:val="16"/>
          <w:szCs w:val="16"/>
        </w:rPr>
      </w:pPr>
    </w:p>
    <w:p w:rsidR="009B064E" w:rsidRPr="009B064E" w:rsidRDefault="009B064E" w:rsidP="009B064E">
      <w:pPr>
        <w:tabs>
          <w:tab w:val="left" w:pos="432"/>
        </w:tabs>
        <w:jc w:val="both"/>
        <w:rPr>
          <w:b/>
        </w:rPr>
      </w:pPr>
      <w:r w:rsidRPr="009B064E">
        <w:rPr>
          <w:b/>
        </w:rPr>
        <w:t xml:space="preserve">For questions </w:t>
      </w:r>
      <w:r>
        <w:rPr>
          <w:b/>
        </w:rPr>
        <w:t>18</w:t>
      </w:r>
      <w:r w:rsidRPr="009B064E">
        <w:rPr>
          <w:b/>
        </w:rPr>
        <w:t xml:space="preserve"> through </w:t>
      </w:r>
      <w:r w:rsidR="00E95C5B">
        <w:rPr>
          <w:b/>
        </w:rPr>
        <w:t>20</w:t>
      </w:r>
      <w:r w:rsidRPr="009B064E">
        <w:rPr>
          <w:b/>
        </w:rPr>
        <w:t>, write the correct amount on your answer sheet.  Consider each question as an independent situation.</w:t>
      </w:r>
    </w:p>
    <w:p w:rsidR="009B064E" w:rsidRPr="009B064E" w:rsidRDefault="009B064E" w:rsidP="009B064E">
      <w:pPr>
        <w:tabs>
          <w:tab w:val="left" w:pos="432"/>
        </w:tabs>
        <w:rPr>
          <w:sz w:val="16"/>
          <w:szCs w:val="16"/>
        </w:rPr>
      </w:pPr>
    </w:p>
    <w:p w:rsidR="009B064E" w:rsidRPr="009B064E" w:rsidRDefault="009B064E" w:rsidP="009B064E">
      <w:pPr>
        <w:tabs>
          <w:tab w:val="left" w:pos="432"/>
        </w:tabs>
      </w:pPr>
      <w:r w:rsidRPr="009B064E">
        <w:t>1</w:t>
      </w:r>
      <w:r>
        <w:t>8</w:t>
      </w:r>
      <w:r w:rsidRPr="009B064E">
        <w:t>. The partners share net income in the same ratio as the beginning balances of</w:t>
      </w:r>
    </w:p>
    <w:p w:rsidR="009B064E" w:rsidRPr="009B064E" w:rsidRDefault="009B064E" w:rsidP="009B064E">
      <w:pPr>
        <w:tabs>
          <w:tab w:val="left" w:pos="432"/>
        </w:tabs>
      </w:pPr>
      <w:r w:rsidRPr="009B064E">
        <w:t xml:space="preserve">      their capital accounts.  If the net income is $20,000, what amount of net income</w:t>
      </w:r>
    </w:p>
    <w:p w:rsidR="009B064E" w:rsidRPr="009B064E" w:rsidRDefault="009B064E" w:rsidP="009B064E">
      <w:pPr>
        <w:tabs>
          <w:tab w:val="left" w:pos="432"/>
        </w:tabs>
      </w:pPr>
      <w:r w:rsidRPr="009B064E">
        <w:t xml:space="preserve">      should be allocated to Dagwood?</w:t>
      </w:r>
    </w:p>
    <w:p w:rsidR="009B064E" w:rsidRPr="009B064E" w:rsidRDefault="009B064E" w:rsidP="009B064E">
      <w:pPr>
        <w:tabs>
          <w:tab w:val="left" w:pos="432"/>
        </w:tabs>
        <w:rPr>
          <w:sz w:val="16"/>
          <w:szCs w:val="16"/>
        </w:rPr>
      </w:pPr>
    </w:p>
    <w:p w:rsidR="009B064E" w:rsidRPr="009B064E" w:rsidRDefault="009B064E" w:rsidP="009B064E">
      <w:pPr>
        <w:tabs>
          <w:tab w:val="left" w:pos="432"/>
        </w:tabs>
        <w:ind w:hanging="90"/>
      </w:pPr>
      <w:r>
        <w:t>*</w:t>
      </w:r>
      <w:r w:rsidRPr="009B064E">
        <w:t>1</w:t>
      </w:r>
      <w:r>
        <w:t>9</w:t>
      </w:r>
      <w:r w:rsidRPr="009B064E">
        <w:t>. The partners Dagwood, Blondie, and Beasley share net income based on the</w:t>
      </w:r>
    </w:p>
    <w:p w:rsidR="009B064E" w:rsidRPr="009B064E" w:rsidRDefault="009B064E" w:rsidP="009B064E">
      <w:pPr>
        <w:tabs>
          <w:tab w:val="left" w:pos="432"/>
        </w:tabs>
      </w:pPr>
      <w:r w:rsidRPr="009B064E">
        <w:tab/>
        <w:t xml:space="preserve">amount of time they spend working in the business, which is expressed as 5:4:1 </w:t>
      </w:r>
    </w:p>
    <w:p w:rsidR="009B064E" w:rsidRPr="009B064E" w:rsidRDefault="009B064E" w:rsidP="009B064E">
      <w:pPr>
        <w:tabs>
          <w:tab w:val="left" w:pos="432"/>
        </w:tabs>
        <w:ind w:hanging="187"/>
      </w:pPr>
      <w:r w:rsidRPr="009B064E">
        <w:tab/>
      </w:r>
      <w:r w:rsidRPr="009B064E">
        <w:tab/>
        <w:t xml:space="preserve">respectively.  If the net income is $23,100, what amount of net income should be </w:t>
      </w:r>
    </w:p>
    <w:p w:rsidR="009B064E" w:rsidRPr="009B064E" w:rsidRDefault="009B064E" w:rsidP="009B064E">
      <w:pPr>
        <w:tabs>
          <w:tab w:val="left" w:pos="432"/>
        </w:tabs>
        <w:ind w:hanging="187"/>
      </w:pPr>
      <w:r w:rsidRPr="009B064E">
        <w:tab/>
      </w:r>
      <w:r w:rsidRPr="009B064E">
        <w:tab/>
        <w:t>allocated to Blondie?</w:t>
      </w:r>
    </w:p>
    <w:p w:rsidR="009B064E" w:rsidRPr="009B064E" w:rsidRDefault="009B064E" w:rsidP="009B064E">
      <w:pPr>
        <w:tabs>
          <w:tab w:val="left" w:pos="432"/>
        </w:tabs>
        <w:rPr>
          <w:sz w:val="16"/>
          <w:szCs w:val="16"/>
        </w:rPr>
      </w:pPr>
    </w:p>
    <w:p w:rsidR="009B064E" w:rsidRPr="009B064E" w:rsidRDefault="009B064E" w:rsidP="009B064E">
      <w:pPr>
        <w:tabs>
          <w:tab w:val="left" w:pos="432"/>
        </w:tabs>
      </w:pPr>
      <w:r>
        <w:t>20</w:t>
      </w:r>
      <w:r w:rsidRPr="009B064E">
        <w:t>. If the net income of the partnership is $24,525 and the partnership agreement</w:t>
      </w:r>
    </w:p>
    <w:p w:rsidR="009B064E" w:rsidRPr="009B064E" w:rsidRDefault="009B064E" w:rsidP="009B064E">
      <w:pPr>
        <w:tabs>
          <w:tab w:val="left" w:pos="432"/>
        </w:tabs>
      </w:pPr>
      <w:r w:rsidRPr="009B064E">
        <w:t xml:space="preserve">      does not state how net income is to be divided, what amount of net income</w:t>
      </w:r>
    </w:p>
    <w:p w:rsidR="009B064E" w:rsidRDefault="009B064E" w:rsidP="009B064E">
      <w:pPr>
        <w:tabs>
          <w:tab w:val="left" w:pos="432"/>
        </w:tabs>
      </w:pPr>
      <w:r w:rsidRPr="009B064E">
        <w:t xml:space="preserve">      should be allocated to Beasley?</w:t>
      </w:r>
    </w:p>
    <w:p w:rsidR="009B064E" w:rsidRDefault="009B064E" w:rsidP="009B064E">
      <w:pPr>
        <w:tabs>
          <w:tab w:val="left" w:pos="432"/>
        </w:tabs>
        <w:rPr>
          <w:sz w:val="16"/>
          <w:szCs w:val="16"/>
        </w:rPr>
      </w:pPr>
    </w:p>
    <w:p w:rsidR="00806C4E" w:rsidRPr="00806C4E" w:rsidRDefault="00806C4E" w:rsidP="009B064E">
      <w:pPr>
        <w:tabs>
          <w:tab w:val="left" w:pos="432"/>
        </w:tabs>
        <w:rPr>
          <w:sz w:val="16"/>
          <w:szCs w:val="16"/>
        </w:rPr>
      </w:pPr>
    </w:p>
    <w:p w:rsidR="009B064E" w:rsidRPr="00806C4E" w:rsidRDefault="009B064E" w:rsidP="009B064E">
      <w:pPr>
        <w:tabs>
          <w:tab w:val="left" w:pos="432"/>
        </w:tabs>
        <w:rPr>
          <w:b/>
          <w:u w:val="single"/>
        </w:rPr>
      </w:pPr>
      <w:r w:rsidRPr="00806C4E">
        <w:rPr>
          <w:b/>
          <w:u w:val="single"/>
        </w:rPr>
        <w:t>Group 4</w:t>
      </w:r>
    </w:p>
    <w:p w:rsidR="00806C4E" w:rsidRPr="00A429A0" w:rsidRDefault="00806C4E" w:rsidP="00806C4E">
      <w:pPr>
        <w:jc w:val="both"/>
        <w:rPr>
          <w:b/>
        </w:rPr>
      </w:pPr>
      <w:r>
        <w:rPr>
          <w:b/>
        </w:rPr>
        <w:t>W</w:t>
      </w:r>
      <w:r w:rsidRPr="00A429A0">
        <w:rPr>
          <w:b/>
        </w:rPr>
        <w:t>rite the identifying letter of the following account</w:t>
      </w:r>
      <w:r>
        <w:rPr>
          <w:b/>
        </w:rPr>
        <w:t xml:space="preserve"> titles</w:t>
      </w:r>
      <w:r w:rsidRPr="00A429A0">
        <w:rPr>
          <w:b/>
        </w:rPr>
        <w:t xml:space="preserve"> that best fulfills each accounting entry</w:t>
      </w:r>
      <w:r>
        <w:rPr>
          <w:b/>
        </w:rPr>
        <w:t xml:space="preserve"> in items 21 through 28</w:t>
      </w:r>
      <w:r w:rsidRPr="00A429A0">
        <w:rPr>
          <w:b/>
        </w:rPr>
        <w:t>.</w:t>
      </w:r>
    </w:p>
    <w:p w:rsidR="00806C4E" w:rsidRPr="00806C4E" w:rsidRDefault="00806C4E" w:rsidP="00806C4E">
      <w:pPr>
        <w:rPr>
          <w:sz w:val="16"/>
          <w:szCs w:val="16"/>
        </w:rPr>
      </w:pPr>
    </w:p>
    <w:tbl>
      <w:tblPr>
        <w:tblStyle w:val="TableGrid"/>
        <w:tblW w:w="0" w:type="auto"/>
        <w:jc w:val="center"/>
        <w:tblLook w:val="01E0" w:firstRow="1" w:lastRow="1" w:firstColumn="1" w:lastColumn="1" w:noHBand="0" w:noVBand="0"/>
      </w:tblPr>
      <w:tblGrid>
        <w:gridCol w:w="390"/>
        <w:gridCol w:w="3481"/>
        <w:gridCol w:w="236"/>
        <w:gridCol w:w="403"/>
        <w:gridCol w:w="3452"/>
      </w:tblGrid>
      <w:tr w:rsidR="00806C4E" w:rsidTr="004C2132">
        <w:trPr>
          <w:jc w:val="center"/>
        </w:trPr>
        <w:tc>
          <w:tcPr>
            <w:tcW w:w="390" w:type="dxa"/>
            <w:shd w:val="pct25" w:color="auto" w:fill="auto"/>
          </w:tcPr>
          <w:p w:rsidR="00806C4E" w:rsidRPr="00A429A0" w:rsidRDefault="00806C4E" w:rsidP="004C2132">
            <w:pPr>
              <w:rPr>
                <w:b/>
              </w:rPr>
            </w:pPr>
            <w:r>
              <w:rPr>
                <w:b/>
              </w:rPr>
              <w:t>A</w:t>
            </w:r>
          </w:p>
        </w:tc>
        <w:tc>
          <w:tcPr>
            <w:tcW w:w="3481" w:type="dxa"/>
          </w:tcPr>
          <w:p w:rsidR="00806C4E" w:rsidRPr="00A429A0" w:rsidRDefault="00806C4E" w:rsidP="004C2132">
            <w:pPr>
              <w:rPr>
                <w:b/>
              </w:rPr>
            </w:pPr>
            <w:r>
              <w:rPr>
                <w:b/>
              </w:rPr>
              <w:t>Cash in Bank</w:t>
            </w:r>
          </w:p>
        </w:tc>
        <w:tc>
          <w:tcPr>
            <w:tcW w:w="236" w:type="dxa"/>
            <w:tcBorders>
              <w:top w:val="nil"/>
              <w:bottom w:val="nil"/>
            </w:tcBorders>
          </w:tcPr>
          <w:p w:rsidR="00806C4E" w:rsidRPr="00A429A0" w:rsidRDefault="00806C4E" w:rsidP="004C2132">
            <w:pPr>
              <w:rPr>
                <w:b/>
              </w:rPr>
            </w:pPr>
          </w:p>
        </w:tc>
        <w:tc>
          <w:tcPr>
            <w:tcW w:w="403" w:type="dxa"/>
            <w:shd w:val="pct25" w:color="auto" w:fill="auto"/>
          </w:tcPr>
          <w:p w:rsidR="00806C4E" w:rsidRPr="00A429A0" w:rsidRDefault="00806C4E" w:rsidP="004C2132">
            <w:pPr>
              <w:rPr>
                <w:b/>
              </w:rPr>
            </w:pPr>
            <w:r>
              <w:rPr>
                <w:b/>
              </w:rPr>
              <w:t>E</w:t>
            </w:r>
          </w:p>
        </w:tc>
        <w:tc>
          <w:tcPr>
            <w:tcW w:w="3452" w:type="dxa"/>
          </w:tcPr>
          <w:p w:rsidR="00806C4E" w:rsidRPr="00A429A0" w:rsidRDefault="00806C4E" w:rsidP="004C2132">
            <w:pPr>
              <w:rPr>
                <w:b/>
              </w:rPr>
            </w:pPr>
            <w:r>
              <w:rPr>
                <w:b/>
              </w:rPr>
              <w:t>Accounts Payable</w:t>
            </w:r>
          </w:p>
        </w:tc>
      </w:tr>
      <w:tr w:rsidR="00806C4E" w:rsidTr="004C2132">
        <w:trPr>
          <w:jc w:val="center"/>
        </w:trPr>
        <w:tc>
          <w:tcPr>
            <w:tcW w:w="390" w:type="dxa"/>
            <w:shd w:val="pct25" w:color="auto" w:fill="auto"/>
          </w:tcPr>
          <w:p w:rsidR="00806C4E" w:rsidRPr="00A429A0" w:rsidRDefault="00806C4E" w:rsidP="004C2132">
            <w:pPr>
              <w:rPr>
                <w:b/>
              </w:rPr>
            </w:pPr>
            <w:r>
              <w:rPr>
                <w:b/>
              </w:rPr>
              <w:t>B</w:t>
            </w:r>
          </w:p>
        </w:tc>
        <w:tc>
          <w:tcPr>
            <w:tcW w:w="3481" w:type="dxa"/>
          </w:tcPr>
          <w:p w:rsidR="00806C4E" w:rsidRPr="00A429A0" w:rsidRDefault="00806C4E" w:rsidP="004C2132">
            <w:pPr>
              <w:rPr>
                <w:b/>
              </w:rPr>
            </w:pPr>
            <w:r>
              <w:rPr>
                <w:b/>
              </w:rPr>
              <w:t>Petty Cash</w:t>
            </w:r>
          </w:p>
        </w:tc>
        <w:tc>
          <w:tcPr>
            <w:tcW w:w="236" w:type="dxa"/>
            <w:tcBorders>
              <w:top w:val="nil"/>
              <w:bottom w:val="nil"/>
            </w:tcBorders>
          </w:tcPr>
          <w:p w:rsidR="00806C4E" w:rsidRPr="00A429A0" w:rsidRDefault="00806C4E" w:rsidP="004C2132">
            <w:pPr>
              <w:rPr>
                <w:b/>
              </w:rPr>
            </w:pPr>
          </w:p>
        </w:tc>
        <w:tc>
          <w:tcPr>
            <w:tcW w:w="403" w:type="dxa"/>
            <w:tcBorders>
              <w:bottom w:val="single" w:sz="4" w:space="0" w:color="auto"/>
            </w:tcBorders>
            <w:shd w:val="pct25" w:color="auto" w:fill="auto"/>
          </w:tcPr>
          <w:p w:rsidR="00806C4E" w:rsidRPr="00A429A0" w:rsidRDefault="00806C4E" w:rsidP="004C2132">
            <w:pPr>
              <w:rPr>
                <w:b/>
              </w:rPr>
            </w:pPr>
            <w:r>
              <w:rPr>
                <w:b/>
              </w:rPr>
              <w:t>F</w:t>
            </w:r>
          </w:p>
        </w:tc>
        <w:tc>
          <w:tcPr>
            <w:tcW w:w="3452" w:type="dxa"/>
          </w:tcPr>
          <w:p w:rsidR="00806C4E" w:rsidRPr="00A429A0" w:rsidRDefault="00806C4E" w:rsidP="004C2132">
            <w:pPr>
              <w:rPr>
                <w:b/>
              </w:rPr>
            </w:pPr>
            <w:r>
              <w:rPr>
                <w:b/>
              </w:rPr>
              <w:t>Purchases</w:t>
            </w:r>
          </w:p>
        </w:tc>
      </w:tr>
      <w:tr w:rsidR="00806C4E" w:rsidTr="004C2132">
        <w:trPr>
          <w:jc w:val="center"/>
        </w:trPr>
        <w:tc>
          <w:tcPr>
            <w:tcW w:w="390" w:type="dxa"/>
            <w:shd w:val="pct25" w:color="auto" w:fill="auto"/>
          </w:tcPr>
          <w:p w:rsidR="00806C4E" w:rsidRPr="00A429A0" w:rsidRDefault="00806C4E" w:rsidP="004C2132">
            <w:pPr>
              <w:rPr>
                <w:b/>
              </w:rPr>
            </w:pPr>
            <w:r>
              <w:rPr>
                <w:b/>
              </w:rPr>
              <w:t>C</w:t>
            </w:r>
          </w:p>
        </w:tc>
        <w:tc>
          <w:tcPr>
            <w:tcW w:w="3481" w:type="dxa"/>
          </w:tcPr>
          <w:p w:rsidR="00806C4E" w:rsidRPr="00A429A0" w:rsidRDefault="00806C4E" w:rsidP="004C2132">
            <w:pPr>
              <w:rPr>
                <w:b/>
              </w:rPr>
            </w:pPr>
            <w:r>
              <w:rPr>
                <w:b/>
              </w:rPr>
              <w:t>Accounts Receivable</w:t>
            </w:r>
          </w:p>
        </w:tc>
        <w:tc>
          <w:tcPr>
            <w:tcW w:w="236" w:type="dxa"/>
            <w:tcBorders>
              <w:top w:val="nil"/>
              <w:bottom w:val="nil"/>
            </w:tcBorders>
          </w:tcPr>
          <w:p w:rsidR="00806C4E" w:rsidRPr="00A429A0" w:rsidRDefault="00806C4E" w:rsidP="004C2132">
            <w:pPr>
              <w:rPr>
                <w:b/>
              </w:rPr>
            </w:pPr>
          </w:p>
        </w:tc>
        <w:tc>
          <w:tcPr>
            <w:tcW w:w="403" w:type="dxa"/>
            <w:tcBorders>
              <w:bottom w:val="single" w:sz="4" w:space="0" w:color="auto"/>
            </w:tcBorders>
            <w:shd w:val="pct25" w:color="auto" w:fill="auto"/>
          </w:tcPr>
          <w:p w:rsidR="00806C4E" w:rsidRPr="00A429A0" w:rsidRDefault="00806C4E" w:rsidP="004C2132">
            <w:pPr>
              <w:rPr>
                <w:b/>
              </w:rPr>
            </w:pPr>
            <w:r>
              <w:rPr>
                <w:b/>
              </w:rPr>
              <w:t>G</w:t>
            </w:r>
          </w:p>
        </w:tc>
        <w:tc>
          <w:tcPr>
            <w:tcW w:w="3452" w:type="dxa"/>
            <w:tcBorders>
              <w:bottom w:val="single" w:sz="4" w:space="0" w:color="auto"/>
            </w:tcBorders>
          </w:tcPr>
          <w:p w:rsidR="00806C4E" w:rsidRPr="00A429A0" w:rsidRDefault="00806C4E" w:rsidP="004C2132">
            <w:pPr>
              <w:rPr>
                <w:b/>
              </w:rPr>
            </w:pPr>
            <w:r>
              <w:rPr>
                <w:b/>
              </w:rPr>
              <w:t>Cost of Merchandise Sold</w:t>
            </w:r>
          </w:p>
        </w:tc>
      </w:tr>
      <w:tr w:rsidR="00806C4E" w:rsidTr="004C2132">
        <w:trPr>
          <w:jc w:val="center"/>
        </w:trPr>
        <w:tc>
          <w:tcPr>
            <w:tcW w:w="390" w:type="dxa"/>
            <w:shd w:val="pct25" w:color="auto" w:fill="auto"/>
          </w:tcPr>
          <w:p w:rsidR="00806C4E" w:rsidRPr="00A429A0" w:rsidRDefault="00806C4E" w:rsidP="004C2132">
            <w:pPr>
              <w:rPr>
                <w:b/>
              </w:rPr>
            </w:pPr>
            <w:r>
              <w:rPr>
                <w:b/>
              </w:rPr>
              <w:t>D</w:t>
            </w:r>
          </w:p>
        </w:tc>
        <w:tc>
          <w:tcPr>
            <w:tcW w:w="3481" w:type="dxa"/>
          </w:tcPr>
          <w:p w:rsidR="00806C4E" w:rsidRPr="00A429A0" w:rsidRDefault="00806C4E" w:rsidP="004C2132">
            <w:pPr>
              <w:rPr>
                <w:b/>
              </w:rPr>
            </w:pPr>
            <w:r>
              <w:rPr>
                <w:b/>
              </w:rPr>
              <w:t>Merchandise Inventory</w:t>
            </w:r>
          </w:p>
        </w:tc>
        <w:tc>
          <w:tcPr>
            <w:tcW w:w="236" w:type="dxa"/>
            <w:tcBorders>
              <w:top w:val="nil"/>
              <w:bottom w:val="nil"/>
              <w:right w:val="single" w:sz="4" w:space="0" w:color="auto"/>
            </w:tcBorders>
          </w:tcPr>
          <w:p w:rsidR="00806C4E" w:rsidRPr="00A429A0" w:rsidRDefault="00806C4E" w:rsidP="004C2132">
            <w:pPr>
              <w:rPr>
                <w:b/>
              </w:rPr>
            </w:pPr>
          </w:p>
        </w:tc>
        <w:tc>
          <w:tcPr>
            <w:tcW w:w="403" w:type="dxa"/>
            <w:tcBorders>
              <w:top w:val="single" w:sz="4" w:space="0" w:color="auto"/>
              <w:left w:val="single" w:sz="4" w:space="0" w:color="auto"/>
              <w:bottom w:val="single" w:sz="4" w:space="0" w:color="auto"/>
              <w:right w:val="single" w:sz="4" w:space="0" w:color="auto"/>
            </w:tcBorders>
            <w:shd w:val="pct25" w:color="auto" w:fill="auto"/>
          </w:tcPr>
          <w:p w:rsidR="00806C4E" w:rsidRPr="00A429A0" w:rsidRDefault="00806C4E" w:rsidP="004C2132">
            <w:pPr>
              <w:rPr>
                <w:b/>
              </w:rPr>
            </w:pPr>
            <w:r>
              <w:rPr>
                <w:b/>
              </w:rPr>
              <w:t>H</w:t>
            </w:r>
          </w:p>
        </w:tc>
        <w:tc>
          <w:tcPr>
            <w:tcW w:w="3452" w:type="dxa"/>
            <w:tcBorders>
              <w:left w:val="single" w:sz="4" w:space="0" w:color="auto"/>
              <w:bottom w:val="single" w:sz="4" w:space="0" w:color="auto"/>
              <w:right w:val="single" w:sz="4" w:space="0" w:color="auto"/>
            </w:tcBorders>
          </w:tcPr>
          <w:p w:rsidR="00806C4E" w:rsidRPr="00A429A0" w:rsidRDefault="00806C4E" w:rsidP="004C2132">
            <w:pPr>
              <w:rPr>
                <w:b/>
              </w:rPr>
            </w:pPr>
            <w:r>
              <w:rPr>
                <w:b/>
              </w:rPr>
              <w:t>Sales</w:t>
            </w:r>
          </w:p>
        </w:tc>
      </w:tr>
    </w:tbl>
    <w:p w:rsidR="00806C4E" w:rsidRPr="00806C4E" w:rsidRDefault="00806C4E" w:rsidP="00806C4E">
      <w:pPr>
        <w:rPr>
          <w:sz w:val="16"/>
          <w:szCs w:val="16"/>
        </w:rPr>
      </w:pPr>
    </w:p>
    <w:p w:rsidR="00806C4E" w:rsidRDefault="00806C4E" w:rsidP="00806C4E">
      <w:pPr>
        <w:jc w:val="both"/>
        <w:rPr>
          <w:b/>
        </w:rPr>
      </w:pPr>
      <w:r>
        <w:rPr>
          <w:b/>
        </w:rPr>
        <w:t>Answer items 21 through 24 assuming the company policy is to use the perpetual inventory method.</w:t>
      </w:r>
    </w:p>
    <w:tbl>
      <w:tblPr>
        <w:tblStyle w:val="TableGrid"/>
        <w:tblW w:w="9364" w:type="dxa"/>
        <w:tblInd w:w="108" w:type="dxa"/>
        <w:tblLayout w:type="fixed"/>
        <w:tblLook w:val="01E0" w:firstRow="1" w:lastRow="1" w:firstColumn="1" w:lastColumn="1" w:noHBand="0" w:noVBand="0"/>
      </w:tblPr>
      <w:tblGrid>
        <w:gridCol w:w="6974"/>
        <w:gridCol w:w="1195"/>
        <w:gridCol w:w="1195"/>
      </w:tblGrid>
      <w:tr w:rsidR="00806C4E" w:rsidTr="004C2132">
        <w:trPr>
          <w:trHeight w:val="301"/>
        </w:trPr>
        <w:tc>
          <w:tcPr>
            <w:tcW w:w="6974" w:type="dxa"/>
            <w:tcBorders>
              <w:top w:val="nil"/>
              <w:left w:val="nil"/>
            </w:tcBorders>
          </w:tcPr>
          <w:p w:rsidR="00806C4E" w:rsidRDefault="00806C4E" w:rsidP="004C2132">
            <w:pPr>
              <w:jc w:val="both"/>
              <w:rPr>
                <w:b/>
              </w:rPr>
            </w:pPr>
          </w:p>
        </w:tc>
        <w:tc>
          <w:tcPr>
            <w:tcW w:w="1195" w:type="dxa"/>
            <w:shd w:val="pct25" w:color="auto" w:fill="auto"/>
          </w:tcPr>
          <w:p w:rsidR="00806C4E" w:rsidRPr="00AB0583" w:rsidRDefault="00806C4E" w:rsidP="004C2132">
            <w:pPr>
              <w:jc w:val="center"/>
              <w:rPr>
                <w:b/>
              </w:rPr>
            </w:pPr>
            <w:r>
              <w:rPr>
                <w:b/>
              </w:rPr>
              <w:t>Debit</w:t>
            </w:r>
          </w:p>
        </w:tc>
        <w:tc>
          <w:tcPr>
            <w:tcW w:w="1195" w:type="dxa"/>
            <w:shd w:val="pct25" w:color="auto" w:fill="auto"/>
          </w:tcPr>
          <w:p w:rsidR="00806C4E" w:rsidRPr="00AB0583" w:rsidRDefault="00806C4E" w:rsidP="004C2132">
            <w:pPr>
              <w:jc w:val="center"/>
              <w:rPr>
                <w:b/>
              </w:rPr>
            </w:pPr>
            <w:r>
              <w:rPr>
                <w:b/>
              </w:rPr>
              <w:t>Credit</w:t>
            </w:r>
          </w:p>
        </w:tc>
      </w:tr>
      <w:tr w:rsidR="00806C4E" w:rsidTr="004C2132">
        <w:trPr>
          <w:trHeight w:val="301"/>
        </w:trPr>
        <w:tc>
          <w:tcPr>
            <w:tcW w:w="6974" w:type="dxa"/>
          </w:tcPr>
          <w:p w:rsidR="00806C4E" w:rsidRPr="00AB0583" w:rsidRDefault="00806C4E" w:rsidP="004C2132">
            <w:pPr>
              <w:jc w:val="both"/>
            </w:pPr>
            <w:r w:rsidRPr="00AB0583">
              <w:t>Purchased merchandise for resale on account</w:t>
            </w:r>
          </w:p>
        </w:tc>
        <w:tc>
          <w:tcPr>
            <w:tcW w:w="1195" w:type="dxa"/>
          </w:tcPr>
          <w:p w:rsidR="00806C4E" w:rsidRPr="00AB0583" w:rsidRDefault="00806C4E" w:rsidP="004C2132">
            <w:pPr>
              <w:jc w:val="center"/>
            </w:pPr>
            <w:r w:rsidRPr="00AB0583">
              <w:t>#</w:t>
            </w:r>
            <w:r>
              <w:t>21</w:t>
            </w:r>
          </w:p>
        </w:tc>
        <w:tc>
          <w:tcPr>
            <w:tcW w:w="1195" w:type="dxa"/>
          </w:tcPr>
          <w:p w:rsidR="00806C4E" w:rsidRPr="00AB0583" w:rsidRDefault="00806C4E" w:rsidP="004C2132">
            <w:pPr>
              <w:jc w:val="center"/>
            </w:pPr>
            <w:r>
              <w:t>XXX</w:t>
            </w:r>
          </w:p>
        </w:tc>
      </w:tr>
      <w:tr w:rsidR="00806C4E" w:rsidRPr="00806C4E" w:rsidTr="004C2132">
        <w:trPr>
          <w:trHeight w:val="301"/>
        </w:trPr>
        <w:tc>
          <w:tcPr>
            <w:tcW w:w="6974" w:type="dxa"/>
          </w:tcPr>
          <w:p w:rsidR="00806C4E" w:rsidRPr="00806C4E" w:rsidRDefault="00806C4E" w:rsidP="004C2132">
            <w:pPr>
              <w:jc w:val="both"/>
              <w:rPr>
                <w:sz w:val="16"/>
                <w:szCs w:val="16"/>
              </w:rPr>
            </w:pPr>
          </w:p>
        </w:tc>
        <w:tc>
          <w:tcPr>
            <w:tcW w:w="1195" w:type="dxa"/>
          </w:tcPr>
          <w:p w:rsidR="00806C4E" w:rsidRPr="00806C4E" w:rsidRDefault="00806C4E" w:rsidP="004C2132">
            <w:pPr>
              <w:jc w:val="center"/>
              <w:rPr>
                <w:sz w:val="16"/>
                <w:szCs w:val="16"/>
              </w:rPr>
            </w:pPr>
          </w:p>
        </w:tc>
        <w:tc>
          <w:tcPr>
            <w:tcW w:w="1195" w:type="dxa"/>
          </w:tcPr>
          <w:p w:rsidR="00806C4E" w:rsidRPr="00806C4E" w:rsidRDefault="00806C4E" w:rsidP="004C2132">
            <w:pPr>
              <w:jc w:val="center"/>
              <w:rPr>
                <w:sz w:val="16"/>
                <w:szCs w:val="16"/>
              </w:rPr>
            </w:pPr>
          </w:p>
        </w:tc>
      </w:tr>
      <w:tr w:rsidR="00806C4E" w:rsidTr="004C2132">
        <w:trPr>
          <w:trHeight w:val="301"/>
        </w:trPr>
        <w:tc>
          <w:tcPr>
            <w:tcW w:w="6974" w:type="dxa"/>
          </w:tcPr>
          <w:p w:rsidR="00806C4E" w:rsidRPr="00AB0583" w:rsidRDefault="00806C4E" w:rsidP="004C2132">
            <w:pPr>
              <w:jc w:val="both"/>
            </w:pPr>
            <w:r>
              <w:t>Sold merchandise to a customer on account (selling price)</w:t>
            </w:r>
          </w:p>
        </w:tc>
        <w:tc>
          <w:tcPr>
            <w:tcW w:w="1195" w:type="dxa"/>
          </w:tcPr>
          <w:p w:rsidR="00806C4E" w:rsidRPr="00AB0583" w:rsidRDefault="00806C4E" w:rsidP="004C2132">
            <w:pPr>
              <w:jc w:val="center"/>
            </w:pPr>
            <w:r>
              <w:t>XXX</w:t>
            </w:r>
          </w:p>
        </w:tc>
        <w:tc>
          <w:tcPr>
            <w:tcW w:w="1195" w:type="dxa"/>
          </w:tcPr>
          <w:p w:rsidR="00806C4E" w:rsidRPr="00AB0583" w:rsidRDefault="00806C4E" w:rsidP="004C2132">
            <w:pPr>
              <w:jc w:val="center"/>
            </w:pPr>
            <w:r>
              <w:t>#22</w:t>
            </w:r>
          </w:p>
        </w:tc>
      </w:tr>
      <w:tr w:rsidR="00806C4E" w:rsidTr="004C2132">
        <w:trPr>
          <w:trHeight w:val="318"/>
        </w:trPr>
        <w:tc>
          <w:tcPr>
            <w:tcW w:w="6974" w:type="dxa"/>
          </w:tcPr>
          <w:p w:rsidR="00806C4E" w:rsidRDefault="00806C4E" w:rsidP="004C2132">
            <w:pPr>
              <w:jc w:val="both"/>
            </w:pPr>
            <w:r>
              <w:t>Same sales entry as preceding (cost portion of transaction)</w:t>
            </w:r>
          </w:p>
        </w:tc>
        <w:tc>
          <w:tcPr>
            <w:tcW w:w="1195" w:type="dxa"/>
          </w:tcPr>
          <w:p w:rsidR="00806C4E" w:rsidRDefault="00806C4E" w:rsidP="004C2132">
            <w:pPr>
              <w:jc w:val="center"/>
            </w:pPr>
            <w:r>
              <w:t>*#23</w:t>
            </w:r>
          </w:p>
        </w:tc>
        <w:tc>
          <w:tcPr>
            <w:tcW w:w="1195" w:type="dxa"/>
          </w:tcPr>
          <w:p w:rsidR="00806C4E" w:rsidRDefault="00806C4E" w:rsidP="004C2132">
            <w:pPr>
              <w:jc w:val="center"/>
            </w:pPr>
            <w:r>
              <w:t>*#24</w:t>
            </w:r>
          </w:p>
        </w:tc>
      </w:tr>
    </w:tbl>
    <w:p w:rsidR="00806C4E" w:rsidRDefault="00806C4E" w:rsidP="00806C4E"/>
    <w:p w:rsidR="00806C4E" w:rsidRDefault="00806C4E" w:rsidP="00806C4E"/>
    <w:p w:rsidR="00806C4E" w:rsidRDefault="00806C4E" w:rsidP="00806C4E">
      <w:pPr>
        <w:jc w:val="both"/>
        <w:rPr>
          <w:b/>
        </w:rPr>
      </w:pPr>
      <w:r w:rsidRPr="00A429A0">
        <w:rPr>
          <w:b/>
        </w:rPr>
        <w:t xml:space="preserve">Answer items </w:t>
      </w:r>
      <w:r>
        <w:rPr>
          <w:b/>
        </w:rPr>
        <w:t>25</w:t>
      </w:r>
      <w:r w:rsidRPr="00A429A0">
        <w:rPr>
          <w:b/>
        </w:rPr>
        <w:t xml:space="preserve"> </w:t>
      </w:r>
      <w:r>
        <w:rPr>
          <w:b/>
        </w:rPr>
        <w:t>through</w:t>
      </w:r>
      <w:r w:rsidRPr="00A429A0">
        <w:rPr>
          <w:b/>
        </w:rPr>
        <w:t xml:space="preserve"> </w:t>
      </w:r>
      <w:r>
        <w:rPr>
          <w:b/>
        </w:rPr>
        <w:t>28</w:t>
      </w:r>
      <w:r w:rsidRPr="00A429A0">
        <w:rPr>
          <w:b/>
        </w:rPr>
        <w:t xml:space="preserve"> assuming the company policy is to use the periodic inventory method.</w:t>
      </w:r>
    </w:p>
    <w:tbl>
      <w:tblPr>
        <w:tblStyle w:val="TableGrid"/>
        <w:tblW w:w="9364" w:type="dxa"/>
        <w:tblInd w:w="108" w:type="dxa"/>
        <w:tblLayout w:type="fixed"/>
        <w:tblLook w:val="01E0" w:firstRow="1" w:lastRow="1" w:firstColumn="1" w:lastColumn="1" w:noHBand="0" w:noVBand="0"/>
      </w:tblPr>
      <w:tblGrid>
        <w:gridCol w:w="6974"/>
        <w:gridCol w:w="1195"/>
        <w:gridCol w:w="1195"/>
      </w:tblGrid>
      <w:tr w:rsidR="00806C4E" w:rsidTr="004C2132">
        <w:trPr>
          <w:trHeight w:val="303"/>
        </w:trPr>
        <w:tc>
          <w:tcPr>
            <w:tcW w:w="6974" w:type="dxa"/>
            <w:tcBorders>
              <w:top w:val="nil"/>
              <w:left w:val="nil"/>
            </w:tcBorders>
          </w:tcPr>
          <w:p w:rsidR="00806C4E" w:rsidRDefault="00806C4E" w:rsidP="004C2132">
            <w:pPr>
              <w:jc w:val="both"/>
              <w:rPr>
                <w:b/>
              </w:rPr>
            </w:pPr>
          </w:p>
        </w:tc>
        <w:tc>
          <w:tcPr>
            <w:tcW w:w="1195" w:type="dxa"/>
            <w:shd w:val="pct25" w:color="auto" w:fill="auto"/>
          </w:tcPr>
          <w:p w:rsidR="00806C4E" w:rsidRPr="00AB0583" w:rsidRDefault="00806C4E" w:rsidP="004C2132">
            <w:pPr>
              <w:jc w:val="center"/>
              <w:rPr>
                <w:b/>
              </w:rPr>
            </w:pPr>
            <w:r>
              <w:rPr>
                <w:b/>
              </w:rPr>
              <w:t>Debit</w:t>
            </w:r>
          </w:p>
        </w:tc>
        <w:tc>
          <w:tcPr>
            <w:tcW w:w="1195" w:type="dxa"/>
            <w:shd w:val="pct25" w:color="auto" w:fill="auto"/>
          </w:tcPr>
          <w:p w:rsidR="00806C4E" w:rsidRPr="00AB0583" w:rsidRDefault="00806C4E" w:rsidP="004C2132">
            <w:pPr>
              <w:jc w:val="center"/>
              <w:rPr>
                <w:b/>
              </w:rPr>
            </w:pPr>
            <w:r>
              <w:rPr>
                <w:b/>
              </w:rPr>
              <w:t>Credit</w:t>
            </w:r>
          </w:p>
        </w:tc>
      </w:tr>
      <w:tr w:rsidR="00806C4E" w:rsidTr="004C2132">
        <w:trPr>
          <w:trHeight w:val="303"/>
        </w:trPr>
        <w:tc>
          <w:tcPr>
            <w:tcW w:w="6974" w:type="dxa"/>
          </w:tcPr>
          <w:p w:rsidR="00806C4E" w:rsidRPr="00AB0583" w:rsidRDefault="00806C4E" w:rsidP="004C2132">
            <w:pPr>
              <w:jc w:val="both"/>
            </w:pPr>
            <w:r w:rsidRPr="00AB0583">
              <w:t>Purchased merchandise for resale on account</w:t>
            </w:r>
          </w:p>
        </w:tc>
        <w:tc>
          <w:tcPr>
            <w:tcW w:w="1195" w:type="dxa"/>
          </w:tcPr>
          <w:p w:rsidR="00806C4E" w:rsidRPr="00AB0583" w:rsidRDefault="00806C4E" w:rsidP="004C2132">
            <w:pPr>
              <w:jc w:val="center"/>
            </w:pPr>
            <w:r w:rsidRPr="00AB0583">
              <w:t>#</w:t>
            </w:r>
            <w:r>
              <w:t>25</w:t>
            </w:r>
          </w:p>
        </w:tc>
        <w:tc>
          <w:tcPr>
            <w:tcW w:w="1195" w:type="dxa"/>
          </w:tcPr>
          <w:p w:rsidR="00806C4E" w:rsidRPr="00AB0583" w:rsidRDefault="00806C4E" w:rsidP="004C2132">
            <w:pPr>
              <w:jc w:val="center"/>
            </w:pPr>
            <w:r>
              <w:t>#26</w:t>
            </w:r>
          </w:p>
        </w:tc>
      </w:tr>
      <w:tr w:rsidR="00806C4E" w:rsidTr="004C2132">
        <w:trPr>
          <w:trHeight w:val="320"/>
        </w:trPr>
        <w:tc>
          <w:tcPr>
            <w:tcW w:w="6974" w:type="dxa"/>
          </w:tcPr>
          <w:p w:rsidR="00806C4E" w:rsidRPr="00AB0583" w:rsidRDefault="00806C4E" w:rsidP="004C2132">
            <w:pPr>
              <w:jc w:val="both"/>
            </w:pPr>
            <w:r>
              <w:t>Sold merchandise to a customer on account</w:t>
            </w:r>
          </w:p>
        </w:tc>
        <w:tc>
          <w:tcPr>
            <w:tcW w:w="1195" w:type="dxa"/>
          </w:tcPr>
          <w:p w:rsidR="00806C4E" w:rsidRPr="00AB0583" w:rsidRDefault="00806C4E" w:rsidP="004C2132">
            <w:pPr>
              <w:jc w:val="center"/>
            </w:pPr>
            <w:r>
              <w:t>#27</w:t>
            </w:r>
          </w:p>
        </w:tc>
        <w:tc>
          <w:tcPr>
            <w:tcW w:w="1195" w:type="dxa"/>
          </w:tcPr>
          <w:p w:rsidR="00806C4E" w:rsidRPr="00AB0583" w:rsidRDefault="00806C4E" w:rsidP="004C2132">
            <w:pPr>
              <w:jc w:val="center"/>
            </w:pPr>
            <w:r>
              <w:t>#28</w:t>
            </w:r>
          </w:p>
        </w:tc>
      </w:tr>
    </w:tbl>
    <w:p w:rsidR="00554764" w:rsidRDefault="00554764" w:rsidP="002A053A">
      <w:pPr>
        <w:pStyle w:val="NoSpacing"/>
        <w:rPr>
          <w:rFonts w:ascii="Arial" w:hAnsi="Arial" w:cs="Arial"/>
          <w:sz w:val="24"/>
          <w:szCs w:val="24"/>
        </w:rPr>
      </w:pPr>
    </w:p>
    <w:p w:rsidR="00806C4E" w:rsidRPr="00681C84" w:rsidRDefault="00806C4E" w:rsidP="002A053A">
      <w:pPr>
        <w:pStyle w:val="NoSpacing"/>
        <w:rPr>
          <w:rFonts w:ascii="Arial" w:hAnsi="Arial" w:cs="Arial"/>
          <w:b/>
          <w:sz w:val="24"/>
          <w:szCs w:val="24"/>
          <w:u w:val="single"/>
        </w:rPr>
      </w:pPr>
      <w:r w:rsidRPr="00681C84">
        <w:rPr>
          <w:rFonts w:ascii="Arial" w:hAnsi="Arial" w:cs="Arial"/>
          <w:b/>
          <w:sz w:val="24"/>
          <w:szCs w:val="24"/>
          <w:u w:val="single"/>
        </w:rPr>
        <w:lastRenderedPageBreak/>
        <w:t>Group 5</w:t>
      </w:r>
    </w:p>
    <w:p w:rsidR="00681C84" w:rsidRPr="00681C84" w:rsidRDefault="00681C84" w:rsidP="00681C84">
      <w:pPr>
        <w:tabs>
          <w:tab w:val="left" w:pos="43"/>
        </w:tabs>
        <w:jc w:val="both"/>
        <w:rPr>
          <w:rFonts w:cs="Arial"/>
          <w:b/>
          <w:bCs/>
        </w:rPr>
      </w:pPr>
      <w:r w:rsidRPr="00681C84">
        <w:rPr>
          <w:rFonts w:cs="Arial"/>
          <w:b/>
          <w:bCs/>
        </w:rPr>
        <w:t>E-Fitness has the following information about a runner’s belt for electronics that sells for $21.95 each.  During the year E-Fitness sold 102 units.</w:t>
      </w:r>
    </w:p>
    <w:p w:rsidR="00681C84" w:rsidRPr="00681C84" w:rsidRDefault="00681C84" w:rsidP="00681C84">
      <w:pPr>
        <w:tabs>
          <w:tab w:val="left" w:pos="43"/>
        </w:tabs>
        <w:rPr>
          <w:rFonts w:cs="Arial"/>
        </w:rPr>
      </w:pPr>
    </w:p>
    <w:tbl>
      <w:tblPr>
        <w:tblW w:w="0" w:type="dxa"/>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28"/>
        <w:gridCol w:w="2150"/>
        <w:gridCol w:w="1216"/>
        <w:gridCol w:w="1472"/>
        <w:gridCol w:w="1241"/>
      </w:tblGrid>
      <w:tr w:rsidR="00681C84" w:rsidRPr="00681C84" w:rsidTr="004C2132">
        <w:tc>
          <w:tcPr>
            <w:tcW w:w="0" w:type="auto"/>
            <w:tcBorders>
              <w:top w:val="nil"/>
              <w:left w:val="nil"/>
              <w:right w:val="nil"/>
            </w:tcBorders>
          </w:tcPr>
          <w:p w:rsidR="00681C84" w:rsidRPr="00681C84" w:rsidRDefault="00681C84" w:rsidP="00681C84">
            <w:pPr>
              <w:tabs>
                <w:tab w:val="left" w:pos="432"/>
              </w:tabs>
              <w:rPr>
                <w:sz w:val="20"/>
              </w:rPr>
            </w:pPr>
          </w:p>
        </w:tc>
        <w:tc>
          <w:tcPr>
            <w:tcW w:w="0" w:type="auto"/>
            <w:tcBorders>
              <w:top w:val="nil"/>
              <w:left w:val="nil"/>
            </w:tcBorders>
          </w:tcPr>
          <w:p w:rsidR="00681C84" w:rsidRPr="00681C84" w:rsidRDefault="00681C84" w:rsidP="00681C84">
            <w:pPr>
              <w:tabs>
                <w:tab w:val="left" w:pos="432"/>
              </w:tabs>
              <w:rPr>
                <w:sz w:val="20"/>
              </w:rPr>
            </w:pPr>
          </w:p>
        </w:tc>
        <w:tc>
          <w:tcPr>
            <w:tcW w:w="0" w:type="auto"/>
            <w:shd w:val="pct25" w:color="auto" w:fill="auto"/>
          </w:tcPr>
          <w:p w:rsidR="00681C84" w:rsidRPr="00681C84" w:rsidRDefault="00681C84" w:rsidP="00681C84">
            <w:pPr>
              <w:tabs>
                <w:tab w:val="left" w:pos="432"/>
              </w:tabs>
              <w:jc w:val="center"/>
              <w:rPr>
                <w:b/>
                <w:sz w:val="20"/>
              </w:rPr>
            </w:pPr>
            <w:r w:rsidRPr="00681C84">
              <w:rPr>
                <w:b/>
                <w:sz w:val="20"/>
              </w:rPr>
              <w:t>Number of</w:t>
            </w:r>
          </w:p>
          <w:p w:rsidR="00681C84" w:rsidRPr="00681C84" w:rsidRDefault="00681C84" w:rsidP="00681C84">
            <w:pPr>
              <w:tabs>
                <w:tab w:val="left" w:pos="432"/>
              </w:tabs>
              <w:jc w:val="center"/>
              <w:rPr>
                <w:sz w:val="20"/>
              </w:rPr>
            </w:pPr>
            <w:r w:rsidRPr="00681C84">
              <w:rPr>
                <w:b/>
                <w:sz w:val="20"/>
              </w:rPr>
              <w:t>Units</w:t>
            </w:r>
          </w:p>
        </w:tc>
        <w:tc>
          <w:tcPr>
            <w:tcW w:w="0" w:type="auto"/>
            <w:shd w:val="pct25" w:color="auto" w:fill="auto"/>
          </w:tcPr>
          <w:p w:rsidR="00681C84" w:rsidRPr="00681C84" w:rsidRDefault="00681C84" w:rsidP="00681C84">
            <w:pPr>
              <w:tabs>
                <w:tab w:val="left" w:pos="432"/>
              </w:tabs>
              <w:jc w:val="center"/>
              <w:rPr>
                <w:b/>
                <w:sz w:val="20"/>
              </w:rPr>
            </w:pPr>
          </w:p>
          <w:p w:rsidR="00681C84" w:rsidRPr="00681C84" w:rsidRDefault="00681C84" w:rsidP="00681C84">
            <w:pPr>
              <w:tabs>
                <w:tab w:val="left" w:pos="432"/>
              </w:tabs>
              <w:jc w:val="center"/>
              <w:rPr>
                <w:sz w:val="20"/>
              </w:rPr>
            </w:pPr>
            <w:r w:rsidRPr="00681C84">
              <w:rPr>
                <w:b/>
                <w:sz w:val="20"/>
              </w:rPr>
              <w:t>Cost per Unit</w:t>
            </w:r>
          </w:p>
        </w:tc>
        <w:tc>
          <w:tcPr>
            <w:tcW w:w="1241" w:type="dxa"/>
            <w:shd w:val="pct25" w:color="auto" w:fill="auto"/>
          </w:tcPr>
          <w:p w:rsidR="00681C84" w:rsidRPr="00681C84" w:rsidRDefault="00681C84" w:rsidP="00681C84">
            <w:pPr>
              <w:tabs>
                <w:tab w:val="left" w:pos="432"/>
              </w:tabs>
              <w:jc w:val="center"/>
              <w:rPr>
                <w:b/>
                <w:sz w:val="20"/>
              </w:rPr>
            </w:pPr>
            <w:r w:rsidRPr="00681C84">
              <w:rPr>
                <w:b/>
                <w:sz w:val="20"/>
              </w:rPr>
              <w:t>Extended Amount</w:t>
            </w:r>
          </w:p>
        </w:tc>
      </w:tr>
      <w:tr w:rsidR="00681C84" w:rsidRPr="00681C84" w:rsidTr="004C2132">
        <w:tc>
          <w:tcPr>
            <w:tcW w:w="0" w:type="auto"/>
          </w:tcPr>
          <w:p w:rsidR="00681C84" w:rsidRPr="00681C84" w:rsidRDefault="00681C84" w:rsidP="00681C84">
            <w:pPr>
              <w:tabs>
                <w:tab w:val="left" w:pos="432"/>
              </w:tabs>
              <w:rPr>
                <w:b/>
                <w:sz w:val="20"/>
              </w:rPr>
            </w:pPr>
            <w:r w:rsidRPr="00681C84">
              <w:rPr>
                <w:b/>
                <w:sz w:val="20"/>
              </w:rPr>
              <w:t>Jan 1</w:t>
            </w:r>
          </w:p>
        </w:tc>
        <w:tc>
          <w:tcPr>
            <w:tcW w:w="0" w:type="auto"/>
          </w:tcPr>
          <w:p w:rsidR="00681C84" w:rsidRPr="00681C84" w:rsidRDefault="00681C84" w:rsidP="00681C84">
            <w:pPr>
              <w:keepNext/>
              <w:tabs>
                <w:tab w:val="left" w:pos="432"/>
              </w:tabs>
              <w:outlineLvl w:val="2"/>
              <w:rPr>
                <w:rFonts w:cs="Arial"/>
                <w:b/>
                <w:sz w:val="20"/>
              </w:rPr>
            </w:pPr>
            <w:r w:rsidRPr="00681C84">
              <w:rPr>
                <w:rFonts w:cs="Arial"/>
                <w:b/>
                <w:sz w:val="20"/>
              </w:rPr>
              <w:t>Beginning Inventory</w:t>
            </w:r>
          </w:p>
        </w:tc>
        <w:tc>
          <w:tcPr>
            <w:tcW w:w="0" w:type="auto"/>
          </w:tcPr>
          <w:p w:rsidR="00681C84" w:rsidRPr="00681C84" w:rsidRDefault="00681C84" w:rsidP="00681C84">
            <w:pPr>
              <w:tabs>
                <w:tab w:val="left" w:pos="432"/>
              </w:tabs>
              <w:jc w:val="center"/>
              <w:rPr>
                <w:b/>
                <w:sz w:val="20"/>
              </w:rPr>
            </w:pPr>
            <w:r w:rsidRPr="00681C84">
              <w:rPr>
                <w:b/>
                <w:sz w:val="20"/>
              </w:rPr>
              <w:t>3</w:t>
            </w:r>
          </w:p>
        </w:tc>
        <w:tc>
          <w:tcPr>
            <w:tcW w:w="0" w:type="auto"/>
          </w:tcPr>
          <w:p w:rsidR="00681C84" w:rsidRPr="00681C84" w:rsidRDefault="00681C84" w:rsidP="00681C84">
            <w:pPr>
              <w:tabs>
                <w:tab w:val="left" w:pos="432"/>
              </w:tabs>
              <w:jc w:val="center"/>
              <w:rPr>
                <w:b/>
                <w:sz w:val="20"/>
              </w:rPr>
            </w:pPr>
            <w:r w:rsidRPr="00681C84">
              <w:rPr>
                <w:b/>
                <w:sz w:val="20"/>
              </w:rPr>
              <w:t>10.00</w:t>
            </w:r>
          </w:p>
        </w:tc>
        <w:tc>
          <w:tcPr>
            <w:tcW w:w="1241" w:type="dxa"/>
          </w:tcPr>
          <w:p w:rsidR="00681C84" w:rsidRPr="00681C84" w:rsidRDefault="00681C84" w:rsidP="00681C84">
            <w:pPr>
              <w:tabs>
                <w:tab w:val="left" w:pos="432"/>
              </w:tabs>
              <w:jc w:val="right"/>
              <w:rPr>
                <w:b/>
                <w:sz w:val="20"/>
              </w:rPr>
            </w:pPr>
            <w:r w:rsidRPr="00681C84">
              <w:rPr>
                <w:b/>
                <w:sz w:val="20"/>
              </w:rPr>
              <w:t>30.00</w:t>
            </w:r>
          </w:p>
        </w:tc>
      </w:tr>
      <w:tr w:rsidR="00681C84" w:rsidRPr="00681C84" w:rsidTr="004C2132">
        <w:tc>
          <w:tcPr>
            <w:tcW w:w="0" w:type="auto"/>
          </w:tcPr>
          <w:p w:rsidR="00681C84" w:rsidRPr="00681C84" w:rsidRDefault="00681C84" w:rsidP="00681C84">
            <w:pPr>
              <w:tabs>
                <w:tab w:val="left" w:pos="432"/>
              </w:tabs>
              <w:rPr>
                <w:b/>
                <w:sz w:val="20"/>
              </w:rPr>
            </w:pPr>
            <w:r w:rsidRPr="00681C84">
              <w:rPr>
                <w:b/>
                <w:sz w:val="20"/>
              </w:rPr>
              <w:t>Jan</w:t>
            </w:r>
          </w:p>
        </w:tc>
        <w:tc>
          <w:tcPr>
            <w:tcW w:w="0" w:type="auto"/>
          </w:tcPr>
          <w:p w:rsidR="00681C84" w:rsidRPr="00681C84" w:rsidRDefault="00681C84" w:rsidP="00681C84">
            <w:pPr>
              <w:tabs>
                <w:tab w:val="left" w:pos="432"/>
              </w:tabs>
              <w:rPr>
                <w:b/>
                <w:sz w:val="20"/>
              </w:rPr>
            </w:pPr>
            <w:r w:rsidRPr="00681C84">
              <w:rPr>
                <w:b/>
                <w:sz w:val="20"/>
              </w:rPr>
              <w:t>Purchase</w:t>
            </w:r>
          </w:p>
        </w:tc>
        <w:tc>
          <w:tcPr>
            <w:tcW w:w="0" w:type="auto"/>
          </w:tcPr>
          <w:p w:rsidR="00681C84" w:rsidRPr="00681C84" w:rsidRDefault="00681C84" w:rsidP="00681C84">
            <w:pPr>
              <w:tabs>
                <w:tab w:val="left" w:pos="432"/>
              </w:tabs>
              <w:jc w:val="center"/>
              <w:rPr>
                <w:b/>
                <w:sz w:val="20"/>
              </w:rPr>
            </w:pPr>
            <w:r w:rsidRPr="00681C84">
              <w:rPr>
                <w:b/>
                <w:sz w:val="20"/>
              </w:rPr>
              <w:t>1</w:t>
            </w:r>
          </w:p>
        </w:tc>
        <w:tc>
          <w:tcPr>
            <w:tcW w:w="0" w:type="auto"/>
          </w:tcPr>
          <w:p w:rsidR="00681C84" w:rsidRPr="00681C84" w:rsidRDefault="00681C84" w:rsidP="00681C84">
            <w:pPr>
              <w:tabs>
                <w:tab w:val="left" w:pos="432"/>
              </w:tabs>
              <w:jc w:val="center"/>
              <w:rPr>
                <w:b/>
                <w:sz w:val="20"/>
              </w:rPr>
            </w:pPr>
            <w:r w:rsidRPr="00681C84">
              <w:rPr>
                <w:b/>
                <w:sz w:val="20"/>
              </w:rPr>
              <w:t>10.10</w:t>
            </w:r>
          </w:p>
        </w:tc>
        <w:tc>
          <w:tcPr>
            <w:tcW w:w="1241" w:type="dxa"/>
          </w:tcPr>
          <w:p w:rsidR="00681C84" w:rsidRPr="00681C84" w:rsidRDefault="00681C84" w:rsidP="00681C84">
            <w:pPr>
              <w:tabs>
                <w:tab w:val="left" w:pos="432"/>
              </w:tabs>
              <w:jc w:val="right"/>
              <w:rPr>
                <w:b/>
                <w:sz w:val="20"/>
              </w:rPr>
            </w:pPr>
            <w:r w:rsidRPr="00681C84">
              <w:rPr>
                <w:b/>
                <w:sz w:val="20"/>
              </w:rPr>
              <w:t>10.10</w:t>
            </w:r>
          </w:p>
        </w:tc>
      </w:tr>
      <w:tr w:rsidR="00681C84" w:rsidRPr="00681C84" w:rsidTr="004C2132">
        <w:tc>
          <w:tcPr>
            <w:tcW w:w="0" w:type="auto"/>
          </w:tcPr>
          <w:p w:rsidR="00681C84" w:rsidRPr="00681C84" w:rsidRDefault="00681C84" w:rsidP="00681C84">
            <w:pPr>
              <w:tabs>
                <w:tab w:val="left" w:pos="432"/>
              </w:tabs>
              <w:rPr>
                <w:b/>
                <w:sz w:val="20"/>
              </w:rPr>
            </w:pPr>
            <w:r w:rsidRPr="00681C84">
              <w:rPr>
                <w:b/>
                <w:sz w:val="20"/>
              </w:rPr>
              <w:t>Feb</w:t>
            </w:r>
          </w:p>
        </w:tc>
        <w:tc>
          <w:tcPr>
            <w:tcW w:w="0" w:type="auto"/>
          </w:tcPr>
          <w:p w:rsidR="00681C84" w:rsidRPr="00681C84" w:rsidRDefault="00681C84" w:rsidP="00681C84">
            <w:pPr>
              <w:tabs>
                <w:tab w:val="left" w:pos="432"/>
              </w:tabs>
              <w:rPr>
                <w:b/>
                <w:sz w:val="20"/>
              </w:rPr>
            </w:pPr>
            <w:r w:rsidRPr="00681C84">
              <w:rPr>
                <w:b/>
                <w:sz w:val="20"/>
              </w:rPr>
              <w:t>Purchase</w:t>
            </w:r>
          </w:p>
        </w:tc>
        <w:tc>
          <w:tcPr>
            <w:tcW w:w="0" w:type="auto"/>
          </w:tcPr>
          <w:p w:rsidR="00681C84" w:rsidRPr="00681C84" w:rsidRDefault="00681C84" w:rsidP="00681C84">
            <w:pPr>
              <w:tabs>
                <w:tab w:val="left" w:pos="432"/>
              </w:tabs>
              <w:jc w:val="center"/>
              <w:rPr>
                <w:b/>
                <w:sz w:val="20"/>
              </w:rPr>
            </w:pPr>
            <w:r w:rsidRPr="00681C84">
              <w:rPr>
                <w:b/>
                <w:sz w:val="20"/>
              </w:rPr>
              <w:t>30</w:t>
            </w:r>
          </w:p>
        </w:tc>
        <w:tc>
          <w:tcPr>
            <w:tcW w:w="0" w:type="auto"/>
          </w:tcPr>
          <w:p w:rsidR="00681C84" w:rsidRPr="00681C84" w:rsidRDefault="00681C84" w:rsidP="00681C84">
            <w:pPr>
              <w:tabs>
                <w:tab w:val="left" w:pos="432"/>
              </w:tabs>
              <w:jc w:val="center"/>
              <w:rPr>
                <w:b/>
                <w:sz w:val="20"/>
              </w:rPr>
            </w:pPr>
            <w:r w:rsidRPr="00681C84">
              <w:rPr>
                <w:b/>
                <w:sz w:val="20"/>
              </w:rPr>
              <w:t>10.20</w:t>
            </w:r>
          </w:p>
        </w:tc>
        <w:tc>
          <w:tcPr>
            <w:tcW w:w="1241" w:type="dxa"/>
          </w:tcPr>
          <w:p w:rsidR="00681C84" w:rsidRPr="00681C84" w:rsidRDefault="00681C84" w:rsidP="00681C84">
            <w:pPr>
              <w:tabs>
                <w:tab w:val="left" w:pos="432"/>
              </w:tabs>
              <w:jc w:val="right"/>
              <w:rPr>
                <w:b/>
                <w:sz w:val="20"/>
              </w:rPr>
            </w:pPr>
            <w:r w:rsidRPr="00681C84">
              <w:rPr>
                <w:b/>
                <w:sz w:val="20"/>
              </w:rPr>
              <w:t>306.00</w:t>
            </w:r>
          </w:p>
        </w:tc>
      </w:tr>
      <w:tr w:rsidR="00681C84" w:rsidRPr="00681C84" w:rsidTr="004C2132">
        <w:tc>
          <w:tcPr>
            <w:tcW w:w="0" w:type="auto"/>
          </w:tcPr>
          <w:p w:rsidR="00681C84" w:rsidRPr="00681C84" w:rsidRDefault="00681C84" w:rsidP="00681C84">
            <w:pPr>
              <w:tabs>
                <w:tab w:val="left" w:pos="432"/>
              </w:tabs>
              <w:rPr>
                <w:b/>
                <w:sz w:val="20"/>
              </w:rPr>
            </w:pPr>
            <w:r w:rsidRPr="00681C84">
              <w:rPr>
                <w:b/>
                <w:sz w:val="20"/>
              </w:rPr>
              <w:t>Mar</w:t>
            </w:r>
          </w:p>
        </w:tc>
        <w:tc>
          <w:tcPr>
            <w:tcW w:w="0" w:type="auto"/>
          </w:tcPr>
          <w:p w:rsidR="00681C84" w:rsidRPr="00681C84" w:rsidRDefault="00681C84" w:rsidP="00681C84">
            <w:pPr>
              <w:tabs>
                <w:tab w:val="left" w:pos="432"/>
              </w:tabs>
              <w:rPr>
                <w:b/>
                <w:sz w:val="20"/>
              </w:rPr>
            </w:pPr>
            <w:r w:rsidRPr="00681C84">
              <w:rPr>
                <w:b/>
                <w:sz w:val="20"/>
              </w:rPr>
              <w:t>Purchase</w:t>
            </w:r>
          </w:p>
        </w:tc>
        <w:tc>
          <w:tcPr>
            <w:tcW w:w="0" w:type="auto"/>
          </w:tcPr>
          <w:p w:rsidR="00681C84" w:rsidRPr="00681C84" w:rsidRDefault="00681C84" w:rsidP="00681C84">
            <w:pPr>
              <w:tabs>
                <w:tab w:val="left" w:pos="432"/>
              </w:tabs>
              <w:jc w:val="center"/>
              <w:rPr>
                <w:b/>
                <w:sz w:val="20"/>
              </w:rPr>
            </w:pPr>
            <w:r w:rsidRPr="00681C84">
              <w:rPr>
                <w:b/>
                <w:sz w:val="20"/>
              </w:rPr>
              <w:t>26</w:t>
            </w:r>
          </w:p>
        </w:tc>
        <w:tc>
          <w:tcPr>
            <w:tcW w:w="0" w:type="auto"/>
          </w:tcPr>
          <w:p w:rsidR="00681C84" w:rsidRPr="00681C84" w:rsidRDefault="00681C84" w:rsidP="00681C84">
            <w:pPr>
              <w:tabs>
                <w:tab w:val="left" w:pos="432"/>
              </w:tabs>
              <w:jc w:val="center"/>
              <w:rPr>
                <w:b/>
                <w:sz w:val="20"/>
              </w:rPr>
            </w:pPr>
            <w:r w:rsidRPr="00681C84">
              <w:rPr>
                <w:b/>
                <w:sz w:val="20"/>
              </w:rPr>
              <w:t>10.60</w:t>
            </w:r>
          </w:p>
        </w:tc>
        <w:tc>
          <w:tcPr>
            <w:tcW w:w="1241" w:type="dxa"/>
          </w:tcPr>
          <w:p w:rsidR="00681C84" w:rsidRPr="00681C84" w:rsidRDefault="00681C84" w:rsidP="00681C84">
            <w:pPr>
              <w:tabs>
                <w:tab w:val="left" w:pos="432"/>
              </w:tabs>
              <w:jc w:val="right"/>
              <w:rPr>
                <w:b/>
                <w:sz w:val="20"/>
              </w:rPr>
            </w:pPr>
            <w:r w:rsidRPr="00681C84">
              <w:rPr>
                <w:b/>
                <w:sz w:val="20"/>
              </w:rPr>
              <w:t>275.60</w:t>
            </w:r>
          </w:p>
        </w:tc>
      </w:tr>
      <w:tr w:rsidR="00681C84" w:rsidRPr="00681C84" w:rsidTr="004C2132">
        <w:tc>
          <w:tcPr>
            <w:tcW w:w="0" w:type="auto"/>
          </w:tcPr>
          <w:p w:rsidR="00681C84" w:rsidRPr="00681C84" w:rsidRDefault="00681C84" w:rsidP="00681C84">
            <w:pPr>
              <w:tabs>
                <w:tab w:val="left" w:pos="432"/>
              </w:tabs>
              <w:rPr>
                <w:b/>
                <w:sz w:val="20"/>
              </w:rPr>
            </w:pPr>
            <w:r w:rsidRPr="00681C84">
              <w:rPr>
                <w:b/>
                <w:sz w:val="20"/>
              </w:rPr>
              <w:t>Apr</w:t>
            </w:r>
          </w:p>
        </w:tc>
        <w:tc>
          <w:tcPr>
            <w:tcW w:w="0" w:type="auto"/>
          </w:tcPr>
          <w:p w:rsidR="00681C84" w:rsidRPr="00681C84" w:rsidRDefault="00681C84" w:rsidP="00681C84">
            <w:pPr>
              <w:tabs>
                <w:tab w:val="left" w:pos="432"/>
              </w:tabs>
              <w:rPr>
                <w:b/>
                <w:sz w:val="20"/>
              </w:rPr>
            </w:pPr>
            <w:r w:rsidRPr="00681C84">
              <w:rPr>
                <w:b/>
                <w:sz w:val="20"/>
              </w:rPr>
              <w:t>Purchase</w:t>
            </w:r>
          </w:p>
        </w:tc>
        <w:tc>
          <w:tcPr>
            <w:tcW w:w="0" w:type="auto"/>
          </w:tcPr>
          <w:p w:rsidR="00681C84" w:rsidRPr="00681C84" w:rsidRDefault="00681C84" w:rsidP="00681C84">
            <w:pPr>
              <w:tabs>
                <w:tab w:val="left" w:pos="432"/>
              </w:tabs>
              <w:jc w:val="center"/>
              <w:rPr>
                <w:b/>
                <w:sz w:val="20"/>
              </w:rPr>
            </w:pPr>
            <w:r w:rsidRPr="00681C84">
              <w:rPr>
                <w:b/>
                <w:sz w:val="20"/>
              </w:rPr>
              <w:t>7</w:t>
            </w:r>
          </w:p>
        </w:tc>
        <w:tc>
          <w:tcPr>
            <w:tcW w:w="0" w:type="auto"/>
          </w:tcPr>
          <w:p w:rsidR="00681C84" w:rsidRPr="00681C84" w:rsidRDefault="00681C84" w:rsidP="00681C84">
            <w:pPr>
              <w:tabs>
                <w:tab w:val="left" w:pos="432"/>
              </w:tabs>
              <w:jc w:val="center"/>
              <w:rPr>
                <w:b/>
                <w:sz w:val="20"/>
              </w:rPr>
            </w:pPr>
            <w:r w:rsidRPr="00681C84">
              <w:rPr>
                <w:b/>
                <w:sz w:val="20"/>
              </w:rPr>
              <w:t>10.80</w:t>
            </w:r>
          </w:p>
        </w:tc>
        <w:tc>
          <w:tcPr>
            <w:tcW w:w="1241" w:type="dxa"/>
          </w:tcPr>
          <w:p w:rsidR="00681C84" w:rsidRPr="00681C84" w:rsidRDefault="00681C84" w:rsidP="00681C84">
            <w:pPr>
              <w:tabs>
                <w:tab w:val="left" w:pos="432"/>
              </w:tabs>
              <w:jc w:val="right"/>
              <w:rPr>
                <w:b/>
                <w:sz w:val="20"/>
              </w:rPr>
            </w:pPr>
            <w:r w:rsidRPr="00681C84">
              <w:rPr>
                <w:b/>
                <w:sz w:val="20"/>
              </w:rPr>
              <w:t>75.60</w:t>
            </w:r>
          </w:p>
        </w:tc>
      </w:tr>
      <w:tr w:rsidR="00681C84" w:rsidRPr="00681C84" w:rsidTr="004C2132">
        <w:tc>
          <w:tcPr>
            <w:tcW w:w="0" w:type="auto"/>
          </w:tcPr>
          <w:p w:rsidR="00681C84" w:rsidRPr="00681C84" w:rsidRDefault="00681C84" w:rsidP="00681C84">
            <w:pPr>
              <w:tabs>
                <w:tab w:val="left" w:pos="432"/>
              </w:tabs>
              <w:rPr>
                <w:b/>
                <w:sz w:val="20"/>
              </w:rPr>
            </w:pPr>
            <w:r w:rsidRPr="00681C84">
              <w:rPr>
                <w:b/>
                <w:sz w:val="20"/>
              </w:rPr>
              <w:t>Oct</w:t>
            </w:r>
          </w:p>
        </w:tc>
        <w:tc>
          <w:tcPr>
            <w:tcW w:w="0" w:type="auto"/>
          </w:tcPr>
          <w:p w:rsidR="00681C84" w:rsidRPr="00681C84" w:rsidRDefault="00681C84" w:rsidP="00681C84">
            <w:pPr>
              <w:tabs>
                <w:tab w:val="left" w:pos="432"/>
              </w:tabs>
              <w:rPr>
                <w:b/>
                <w:sz w:val="20"/>
              </w:rPr>
            </w:pPr>
            <w:r w:rsidRPr="00681C84">
              <w:rPr>
                <w:b/>
                <w:sz w:val="20"/>
              </w:rPr>
              <w:t>Purchase</w:t>
            </w:r>
          </w:p>
        </w:tc>
        <w:tc>
          <w:tcPr>
            <w:tcW w:w="0" w:type="auto"/>
            <w:tcBorders>
              <w:bottom w:val="single" w:sz="6" w:space="0" w:color="000000"/>
            </w:tcBorders>
          </w:tcPr>
          <w:p w:rsidR="00681C84" w:rsidRPr="00681C84" w:rsidRDefault="00681C84" w:rsidP="00681C84">
            <w:pPr>
              <w:tabs>
                <w:tab w:val="left" w:pos="432"/>
              </w:tabs>
              <w:jc w:val="center"/>
              <w:rPr>
                <w:b/>
                <w:sz w:val="20"/>
              </w:rPr>
            </w:pPr>
            <w:r w:rsidRPr="00681C84">
              <w:rPr>
                <w:b/>
                <w:sz w:val="20"/>
              </w:rPr>
              <w:t>40</w:t>
            </w:r>
          </w:p>
        </w:tc>
        <w:tc>
          <w:tcPr>
            <w:tcW w:w="0" w:type="auto"/>
          </w:tcPr>
          <w:p w:rsidR="00681C84" w:rsidRPr="00681C84" w:rsidRDefault="00681C84" w:rsidP="00681C84">
            <w:pPr>
              <w:tabs>
                <w:tab w:val="left" w:pos="432"/>
              </w:tabs>
              <w:jc w:val="center"/>
              <w:rPr>
                <w:b/>
                <w:sz w:val="20"/>
              </w:rPr>
            </w:pPr>
            <w:r w:rsidRPr="00681C84">
              <w:rPr>
                <w:b/>
                <w:sz w:val="20"/>
              </w:rPr>
              <w:t>10.80</w:t>
            </w:r>
          </w:p>
        </w:tc>
        <w:tc>
          <w:tcPr>
            <w:tcW w:w="1241" w:type="dxa"/>
            <w:tcBorders>
              <w:bottom w:val="single" w:sz="6" w:space="0" w:color="000000"/>
            </w:tcBorders>
          </w:tcPr>
          <w:p w:rsidR="00681C84" w:rsidRPr="00681C84" w:rsidRDefault="00681C84" w:rsidP="00681C84">
            <w:pPr>
              <w:tabs>
                <w:tab w:val="left" w:pos="432"/>
              </w:tabs>
              <w:jc w:val="right"/>
              <w:rPr>
                <w:b/>
                <w:sz w:val="20"/>
              </w:rPr>
            </w:pPr>
            <w:r w:rsidRPr="00681C84">
              <w:rPr>
                <w:b/>
                <w:sz w:val="20"/>
              </w:rPr>
              <w:t>432.00</w:t>
            </w:r>
          </w:p>
        </w:tc>
      </w:tr>
      <w:tr w:rsidR="00681C84" w:rsidRPr="00681C84" w:rsidTr="004C2132">
        <w:tc>
          <w:tcPr>
            <w:tcW w:w="0" w:type="auto"/>
          </w:tcPr>
          <w:p w:rsidR="00681C84" w:rsidRPr="00681C84" w:rsidRDefault="00681C84" w:rsidP="00681C84">
            <w:pPr>
              <w:tabs>
                <w:tab w:val="left" w:pos="432"/>
              </w:tabs>
              <w:rPr>
                <w:b/>
                <w:sz w:val="20"/>
              </w:rPr>
            </w:pPr>
            <w:r w:rsidRPr="00681C84">
              <w:rPr>
                <w:b/>
                <w:sz w:val="20"/>
              </w:rPr>
              <w:t>Nov</w:t>
            </w:r>
          </w:p>
        </w:tc>
        <w:tc>
          <w:tcPr>
            <w:tcW w:w="0" w:type="auto"/>
          </w:tcPr>
          <w:p w:rsidR="00681C84" w:rsidRPr="00681C84" w:rsidRDefault="00681C84" w:rsidP="00681C84">
            <w:pPr>
              <w:tabs>
                <w:tab w:val="left" w:pos="432"/>
              </w:tabs>
              <w:rPr>
                <w:b/>
                <w:sz w:val="20"/>
              </w:rPr>
            </w:pPr>
            <w:r w:rsidRPr="00681C84">
              <w:rPr>
                <w:b/>
                <w:sz w:val="20"/>
              </w:rPr>
              <w:t>Purchase</w:t>
            </w:r>
          </w:p>
        </w:tc>
        <w:tc>
          <w:tcPr>
            <w:tcW w:w="0" w:type="auto"/>
            <w:tcBorders>
              <w:bottom w:val="single" w:sz="6" w:space="0" w:color="000000"/>
            </w:tcBorders>
          </w:tcPr>
          <w:p w:rsidR="00681C84" w:rsidRPr="00681C84" w:rsidRDefault="00681C84" w:rsidP="00681C84">
            <w:pPr>
              <w:tabs>
                <w:tab w:val="left" w:pos="432"/>
              </w:tabs>
              <w:jc w:val="center"/>
              <w:rPr>
                <w:b/>
                <w:sz w:val="20"/>
              </w:rPr>
            </w:pPr>
            <w:r w:rsidRPr="00681C84">
              <w:rPr>
                <w:b/>
                <w:sz w:val="20"/>
              </w:rPr>
              <w:t>1</w:t>
            </w:r>
          </w:p>
        </w:tc>
        <w:tc>
          <w:tcPr>
            <w:tcW w:w="0" w:type="auto"/>
          </w:tcPr>
          <w:p w:rsidR="00681C84" w:rsidRPr="00681C84" w:rsidRDefault="00681C84" w:rsidP="00681C84">
            <w:pPr>
              <w:tabs>
                <w:tab w:val="left" w:pos="432"/>
              </w:tabs>
              <w:jc w:val="center"/>
              <w:rPr>
                <w:b/>
                <w:sz w:val="20"/>
              </w:rPr>
            </w:pPr>
            <w:r w:rsidRPr="00681C84">
              <w:rPr>
                <w:b/>
                <w:sz w:val="20"/>
              </w:rPr>
              <w:t>11.00</w:t>
            </w:r>
          </w:p>
        </w:tc>
        <w:tc>
          <w:tcPr>
            <w:tcW w:w="1241" w:type="dxa"/>
            <w:tcBorders>
              <w:bottom w:val="single" w:sz="6" w:space="0" w:color="000000"/>
            </w:tcBorders>
          </w:tcPr>
          <w:p w:rsidR="00681C84" w:rsidRPr="00681C84" w:rsidRDefault="00681C84" w:rsidP="00681C84">
            <w:pPr>
              <w:tabs>
                <w:tab w:val="left" w:pos="432"/>
              </w:tabs>
              <w:jc w:val="right"/>
              <w:rPr>
                <w:b/>
                <w:sz w:val="20"/>
              </w:rPr>
            </w:pPr>
            <w:r w:rsidRPr="00681C84">
              <w:rPr>
                <w:b/>
                <w:sz w:val="20"/>
              </w:rPr>
              <w:t>11.00</w:t>
            </w:r>
          </w:p>
        </w:tc>
      </w:tr>
      <w:tr w:rsidR="00681C84" w:rsidRPr="00681C84" w:rsidTr="004C2132">
        <w:tc>
          <w:tcPr>
            <w:tcW w:w="0" w:type="auto"/>
            <w:tcBorders>
              <w:bottom w:val="single" w:sz="6" w:space="0" w:color="000000"/>
            </w:tcBorders>
          </w:tcPr>
          <w:p w:rsidR="00681C84" w:rsidRPr="00681C84" w:rsidRDefault="00681C84" w:rsidP="00681C84">
            <w:pPr>
              <w:tabs>
                <w:tab w:val="left" w:pos="432"/>
              </w:tabs>
              <w:rPr>
                <w:b/>
                <w:sz w:val="20"/>
              </w:rPr>
            </w:pPr>
            <w:r w:rsidRPr="00681C84">
              <w:rPr>
                <w:b/>
                <w:sz w:val="20"/>
              </w:rPr>
              <w:t>Dec</w:t>
            </w:r>
          </w:p>
        </w:tc>
        <w:tc>
          <w:tcPr>
            <w:tcW w:w="0" w:type="auto"/>
            <w:tcBorders>
              <w:bottom w:val="single" w:sz="6" w:space="0" w:color="000000"/>
            </w:tcBorders>
          </w:tcPr>
          <w:p w:rsidR="00681C84" w:rsidRPr="00681C84" w:rsidRDefault="00681C84" w:rsidP="00681C84">
            <w:pPr>
              <w:tabs>
                <w:tab w:val="left" w:pos="432"/>
              </w:tabs>
              <w:rPr>
                <w:b/>
                <w:sz w:val="20"/>
              </w:rPr>
            </w:pPr>
            <w:r w:rsidRPr="00681C84">
              <w:rPr>
                <w:b/>
                <w:sz w:val="20"/>
              </w:rPr>
              <w:t>Purchase</w:t>
            </w:r>
          </w:p>
        </w:tc>
        <w:tc>
          <w:tcPr>
            <w:tcW w:w="0" w:type="auto"/>
            <w:tcBorders>
              <w:bottom w:val="single" w:sz="12" w:space="0" w:color="auto"/>
            </w:tcBorders>
          </w:tcPr>
          <w:p w:rsidR="00681C84" w:rsidRPr="00681C84" w:rsidRDefault="00681C84" w:rsidP="00681C84">
            <w:pPr>
              <w:tabs>
                <w:tab w:val="left" w:pos="432"/>
              </w:tabs>
              <w:jc w:val="center"/>
              <w:rPr>
                <w:b/>
                <w:sz w:val="20"/>
              </w:rPr>
            </w:pPr>
            <w:r w:rsidRPr="00681C84">
              <w:rPr>
                <w:b/>
                <w:sz w:val="20"/>
              </w:rPr>
              <w:t>2</w:t>
            </w:r>
          </w:p>
        </w:tc>
        <w:tc>
          <w:tcPr>
            <w:tcW w:w="0" w:type="auto"/>
            <w:tcBorders>
              <w:bottom w:val="single" w:sz="6" w:space="0" w:color="000000"/>
            </w:tcBorders>
          </w:tcPr>
          <w:p w:rsidR="00681C84" w:rsidRPr="00681C84" w:rsidRDefault="00681C84" w:rsidP="00681C84">
            <w:pPr>
              <w:tabs>
                <w:tab w:val="left" w:pos="432"/>
              </w:tabs>
              <w:jc w:val="center"/>
              <w:rPr>
                <w:b/>
                <w:sz w:val="20"/>
              </w:rPr>
            </w:pPr>
            <w:r w:rsidRPr="00681C84">
              <w:rPr>
                <w:b/>
                <w:sz w:val="20"/>
              </w:rPr>
              <w:t>11.20</w:t>
            </w:r>
          </w:p>
        </w:tc>
        <w:tc>
          <w:tcPr>
            <w:tcW w:w="1241" w:type="dxa"/>
            <w:tcBorders>
              <w:bottom w:val="single" w:sz="12" w:space="0" w:color="auto"/>
            </w:tcBorders>
          </w:tcPr>
          <w:p w:rsidR="00681C84" w:rsidRPr="00681C84" w:rsidRDefault="00681C84" w:rsidP="00681C84">
            <w:pPr>
              <w:tabs>
                <w:tab w:val="left" w:pos="432"/>
              </w:tabs>
              <w:jc w:val="right"/>
              <w:rPr>
                <w:b/>
                <w:sz w:val="20"/>
              </w:rPr>
            </w:pPr>
            <w:r w:rsidRPr="00681C84">
              <w:rPr>
                <w:b/>
                <w:sz w:val="20"/>
              </w:rPr>
              <w:t>22.40</w:t>
            </w:r>
          </w:p>
        </w:tc>
      </w:tr>
      <w:tr w:rsidR="00681C84" w:rsidRPr="00681C84" w:rsidTr="004C2132">
        <w:tc>
          <w:tcPr>
            <w:tcW w:w="0" w:type="auto"/>
            <w:tcBorders>
              <w:left w:val="nil"/>
              <w:bottom w:val="nil"/>
              <w:right w:val="nil"/>
            </w:tcBorders>
          </w:tcPr>
          <w:p w:rsidR="00681C84" w:rsidRPr="00681C84" w:rsidRDefault="00681C84" w:rsidP="00681C84">
            <w:pPr>
              <w:tabs>
                <w:tab w:val="left" w:pos="432"/>
              </w:tabs>
              <w:rPr>
                <w:b/>
                <w:sz w:val="20"/>
              </w:rPr>
            </w:pPr>
          </w:p>
        </w:tc>
        <w:tc>
          <w:tcPr>
            <w:tcW w:w="0" w:type="auto"/>
            <w:tcBorders>
              <w:left w:val="nil"/>
              <w:bottom w:val="nil"/>
            </w:tcBorders>
          </w:tcPr>
          <w:p w:rsidR="00681C84" w:rsidRPr="00681C84" w:rsidRDefault="00681C84" w:rsidP="00681C84">
            <w:pPr>
              <w:tabs>
                <w:tab w:val="left" w:pos="432"/>
              </w:tabs>
              <w:rPr>
                <w:b/>
                <w:sz w:val="20"/>
              </w:rPr>
            </w:pPr>
          </w:p>
        </w:tc>
        <w:tc>
          <w:tcPr>
            <w:tcW w:w="0" w:type="auto"/>
            <w:tcBorders>
              <w:top w:val="single" w:sz="12" w:space="0" w:color="auto"/>
              <w:bottom w:val="double" w:sz="4" w:space="0" w:color="auto"/>
            </w:tcBorders>
          </w:tcPr>
          <w:p w:rsidR="00681C84" w:rsidRPr="00681C84" w:rsidRDefault="00681C84" w:rsidP="00681C84">
            <w:pPr>
              <w:tabs>
                <w:tab w:val="left" w:pos="432"/>
              </w:tabs>
              <w:jc w:val="center"/>
              <w:rPr>
                <w:b/>
                <w:sz w:val="20"/>
              </w:rPr>
            </w:pPr>
            <w:r w:rsidRPr="00681C84">
              <w:rPr>
                <w:b/>
                <w:sz w:val="20"/>
              </w:rPr>
              <w:t>110</w:t>
            </w:r>
          </w:p>
        </w:tc>
        <w:tc>
          <w:tcPr>
            <w:tcW w:w="0" w:type="auto"/>
            <w:tcBorders>
              <w:bottom w:val="nil"/>
            </w:tcBorders>
          </w:tcPr>
          <w:p w:rsidR="00681C84" w:rsidRPr="00681C84" w:rsidRDefault="00681C84" w:rsidP="00681C84">
            <w:pPr>
              <w:tabs>
                <w:tab w:val="left" w:pos="432"/>
              </w:tabs>
              <w:jc w:val="center"/>
              <w:rPr>
                <w:b/>
                <w:sz w:val="20"/>
              </w:rPr>
            </w:pPr>
          </w:p>
        </w:tc>
        <w:tc>
          <w:tcPr>
            <w:tcW w:w="1241" w:type="dxa"/>
            <w:tcBorders>
              <w:top w:val="single" w:sz="12" w:space="0" w:color="auto"/>
              <w:bottom w:val="double" w:sz="4" w:space="0" w:color="auto"/>
            </w:tcBorders>
          </w:tcPr>
          <w:p w:rsidR="00681C84" w:rsidRPr="00681C84" w:rsidRDefault="00681C84" w:rsidP="00681C84">
            <w:pPr>
              <w:tabs>
                <w:tab w:val="left" w:pos="432"/>
              </w:tabs>
              <w:jc w:val="right"/>
              <w:rPr>
                <w:b/>
                <w:sz w:val="20"/>
              </w:rPr>
            </w:pPr>
            <w:r w:rsidRPr="00681C84">
              <w:rPr>
                <w:b/>
                <w:sz w:val="20"/>
              </w:rPr>
              <w:t>1162.70</w:t>
            </w:r>
          </w:p>
        </w:tc>
      </w:tr>
    </w:tbl>
    <w:p w:rsidR="00681C84" w:rsidRPr="00681C84" w:rsidRDefault="00681C84" w:rsidP="00681C84">
      <w:pPr>
        <w:tabs>
          <w:tab w:val="left" w:pos="43"/>
        </w:tabs>
        <w:rPr>
          <w:rFonts w:cs="Arial"/>
          <w:b/>
          <w:bCs/>
        </w:rPr>
      </w:pPr>
    </w:p>
    <w:p w:rsidR="00681C84" w:rsidRPr="00681C84" w:rsidRDefault="00681C84" w:rsidP="00681C84">
      <w:pPr>
        <w:tabs>
          <w:tab w:val="left" w:pos="43"/>
        </w:tabs>
        <w:rPr>
          <w:rFonts w:cs="Arial"/>
          <w:b/>
          <w:bCs/>
        </w:rPr>
      </w:pPr>
      <w:r w:rsidRPr="00681C84">
        <w:rPr>
          <w:rFonts w:cs="Arial"/>
          <w:b/>
          <w:bCs/>
        </w:rPr>
        <w:t xml:space="preserve">For questions </w:t>
      </w:r>
      <w:r>
        <w:rPr>
          <w:rFonts w:cs="Arial"/>
          <w:b/>
          <w:bCs/>
        </w:rPr>
        <w:t>29</w:t>
      </w:r>
      <w:r w:rsidRPr="00681C84">
        <w:rPr>
          <w:rFonts w:cs="Arial"/>
          <w:b/>
          <w:bCs/>
        </w:rPr>
        <w:t xml:space="preserve"> through </w:t>
      </w:r>
      <w:r>
        <w:rPr>
          <w:rFonts w:cs="Arial"/>
          <w:b/>
          <w:bCs/>
        </w:rPr>
        <w:t>31</w:t>
      </w:r>
      <w:r w:rsidRPr="00681C84">
        <w:rPr>
          <w:rFonts w:cs="Arial"/>
          <w:b/>
          <w:bCs/>
        </w:rPr>
        <w:t>, write the identifying letter of the correct response on your answer sheet.</w:t>
      </w:r>
    </w:p>
    <w:p w:rsidR="00681C84" w:rsidRPr="00681C84" w:rsidRDefault="00681C84" w:rsidP="00681C84">
      <w:pPr>
        <w:tabs>
          <w:tab w:val="left" w:pos="43"/>
        </w:tabs>
        <w:rPr>
          <w:rFonts w:cs="Arial"/>
          <w:b/>
          <w:bCs/>
        </w:rPr>
      </w:pPr>
    </w:p>
    <w:p w:rsidR="00681C84" w:rsidRPr="00681C84" w:rsidRDefault="00681C84" w:rsidP="00681C84">
      <w:pPr>
        <w:tabs>
          <w:tab w:val="left" w:pos="43"/>
        </w:tabs>
        <w:rPr>
          <w:rFonts w:cs="Arial"/>
          <w:bCs/>
        </w:rPr>
      </w:pPr>
      <w:r>
        <w:rPr>
          <w:rFonts w:cs="Arial"/>
          <w:bCs/>
        </w:rPr>
        <w:t>29</w:t>
      </w:r>
      <w:r w:rsidRPr="00681C84">
        <w:rPr>
          <w:rFonts w:cs="Arial"/>
          <w:bCs/>
        </w:rPr>
        <w:t>. What is the amount of gross profit for the year if the FIFO method of inventory</w:t>
      </w:r>
    </w:p>
    <w:p w:rsidR="00681C84" w:rsidRPr="00681C84" w:rsidRDefault="00681C84" w:rsidP="00681C84">
      <w:pPr>
        <w:tabs>
          <w:tab w:val="left" w:pos="43"/>
        </w:tabs>
        <w:rPr>
          <w:rFonts w:cs="Arial"/>
          <w:bCs/>
        </w:rPr>
      </w:pPr>
      <w:r w:rsidRPr="00681C84">
        <w:rPr>
          <w:rFonts w:cs="Arial"/>
          <w:bCs/>
        </w:rPr>
        <w:tab/>
      </w:r>
      <w:r w:rsidRPr="00681C84">
        <w:rPr>
          <w:rFonts w:cs="Arial"/>
          <w:bCs/>
        </w:rPr>
        <w:tab/>
        <w:t>valuation is used?</w:t>
      </w:r>
    </w:p>
    <w:p w:rsidR="00681C84" w:rsidRPr="00681C84" w:rsidRDefault="00681C84" w:rsidP="00681C84">
      <w:pPr>
        <w:tabs>
          <w:tab w:val="left" w:pos="0"/>
        </w:tabs>
        <w:rPr>
          <w:rFonts w:cs="Arial"/>
          <w:bCs/>
        </w:rPr>
      </w:pPr>
      <w:r w:rsidRPr="00681C84">
        <w:rPr>
          <w:rFonts w:cs="Arial"/>
          <w:bCs/>
        </w:rPr>
        <w:tab/>
        <w:t>A. $1,075.30</w:t>
      </w:r>
      <w:r w:rsidRPr="00681C84">
        <w:rPr>
          <w:rFonts w:cs="Arial"/>
          <w:bCs/>
        </w:rPr>
        <w:tab/>
        <w:t>B. $1,076.20     C. $1,157.10     D. $1,162.70     E. $1,163.60</w:t>
      </w:r>
    </w:p>
    <w:p w:rsidR="00681C84" w:rsidRPr="00681C84" w:rsidRDefault="00681C84" w:rsidP="00681C84">
      <w:pPr>
        <w:tabs>
          <w:tab w:val="left" w:pos="0"/>
        </w:tabs>
        <w:rPr>
          <w:rFonts w:cs="Arial"/>
          <w:bCs/>
        </w:rPr>
      </w:pPr>
    </w:p>
    <w:p w:rsidR="00681C84" w:rsidRPr="00681C84" w:rsidRDefault="004A5CEF" w:rsidP="004A5CEF">
      <w:pPr>
        <w:tabs>
          <w:tab w:val="left" w:pos="0"/>
        </w:tabs>
        <w:ind w:hanging="90"/>
        <w:rPr>
          <w:rFonts w:cs="Arial"/>
          <w:bCs/>
        </w:rPr>
      </w:pPr>
      <w:r>
        <w:rPr>
          <w:rFonts w:cs="Arial"/>
          <w:bCs/>
        </w:rPr>
        <w:t>*</w:t>
      </w:r>
      <w:r w:rsidR="00681C84">
        <w:rPr>
          <w:rFonts w:cs="Arial"/>
          <w:bCs/>
        </w:rPr>
        <w:t>30</w:t>
      </w:r>
      <w:r w:rsidR="00681C84" w:rsidRPr="00681C84">
        <w:rPr>
          <w:rFonts w:cs="Arial"/>
          <w:bCs/>
        </w:rPr>
        <w:t>. What is the amount of gross profit for the year if the LIFO method of inventory</w:t>
      </w:r>
    </w:p>
    <w:p w:rsidR="00681C84" w:rsidRPr="00681C84" w:rsidRDefault="00681C84" w:rsidP="00681C84">
      <w:pPr>
        <w:tabs>
          <w:tab w:val="left" w:pos="0"/>
        </w:tabs>
        <w:rPr>
          <w:rFonts w:cs="Arial"/>
          <w:bCs/>
        </w:rPr>
      </w:pPr>
      <w:r w:rsidRPr="00681C84">
        <w:rPr>
          <w:rFonts w:cs="Arial"/>
          <w:bCs/>
        </w:rPr>
        <w:tab/>
        <w:t>valuation is used?</w:t>
      </w:r>
    </w:p>
    <w:p w:rsidR="00681C84" w:rsidRPr="00681C84" w:rsidRDefault="00681C84" w:rsidP="00681C84">
      <w:pPr>
        <w:tabs>
          <w:tab w:val="left" w:pos="0"/>
        </w:tabs>
        <w:rPr>
          <w:rFonts w:cs="Arial"/>
          <w:bCs/>
        </w:rPr>
      </w:pPr>
      <w:r w:rsidRPr="00681C84">
        <w:rPr>
          <w:rFonts w:cs="Arial"/>
          <w:bCs/>
        </w:rPr>
        <w:tab/>
        <w:t>A. $1,076.20     B. $1,081.80     C. $1,157.10     D. $1,162.70     E. $1,163.60</w:t>
      </w:r>
    </w:p>
    <w:p w:rsidR="00681C84" w:rsidRPr="00681C84" w:rsidRDefault="00681C84" w:rsidP="00681C84">
      <w:pPr>
        <w:tabs>
          <w:tab w:val="left" w:pos="0"/>
        </w:tabs>
        <w:rPr>
          <w:rFonts w:cs="Arial"/>
          <w:bCs/>
        </w:rPr>
      </w:pPr>
    </w:p>
    <w:p w:rsidR="00681C84" w:rsidRPr="00681C84" w:rsidRDefault="00681C84" w:rsidP="00681C84">
      <w:pPr>
        <w:tabs>
          <w:tab w:val="left" w:pos="0"/>
        </w:tabs>
        <w:rPr>
          <w:rFonts w:cs="Arial"/>
          <w:bCs/>
        </w:rPr>
      </w:pPr>
      <w:r w:rsidRPr="00681C84">
        <w:rPr>
          <w:rFonts w:cs="Arial"/>
          <w:bCs/>
        </w:rPr>
        <w:t>3</w:t>
      </w:r>
      <w:r>
        <w:rPr>
          <w:rFonts w:cs="Arial"/>
          <w:bCs/>
        </w:rPr>
        <w:t>1</w:t>
      </w:r>
      <w:r w:rsidRPr="00681C84">
        <w:rPr>
          <w:rFonts w:cs="Arial"/>
          <w:bCs/>
        </w:rPr>
        <w:t>. What is the amount of gross profit for the year if the average cost method of</w:t>
      </w:r>
    </w:p>
    <w:p w:rsidR="00681C84" w:rsidRPr="00681C84" w:rsidRDefault="00681C84" w:rsidP="00681C84">
      <w:pPr>
        <w:tabs>
          <w:tab w:val="left" w:pos="0"/>
        </w:tabs>
        <w:rPr>
          <w:rFonts w:cs="Arial"/>
          <w:bCs/>
        </w:rPr>
      </w:pPr>
      <w:r w:rsidRPr="00681C84">
        <w:rPr>
          <w:rFonts w:cs="Arial"/>
          <w:bCs/>
        </w:rPr>
        <w:tab/>
        <w:t>inventory valuation is used?</w:t>
      </w:r>
    </w:p>
    <w:p w:rsidR="00681C84" w:rsidRDefault="00681C84" w:rsidP="00681C84">
      <w:pPr>
        <w:tabs>
          <w:tab w:val="left" w:pos="0"/>
        </w:tabs>
        <w:rPr>
          <w:rFonts w:cs="Arial"/>
          <w:bCs/>
        </w:rPr>
      </w:pPr>
      <w:r w:rsidRPr="00681C84">
        <w:rPr>
          <w:rFonts w:cs="Arial"/>
          <w:bCs/>
        </w:rPr>
        <w:tab/>
        <w:t>A. $1,060.76     B. $1,076.20     C. $1,078.14     D. $1,160.76     E. $1,162.70</w:t>
      </w:r>
    </w:p>
    <w:p w:rsidR="00681C84" w:rsidRDefault="00681C84" w:rsidP="00681C84">
      <w:pPr>
        <w:tabs>
          <w:tab w:val="left" w:pos="0"/>
        </w:tabs>
        <w:rPr>
          <w:rFonts w:cs="Arial"/>
          <w:bCs/>
        </w:rPr>
      </w:pPr>
    </w:p>
    <w:p w:rsidR="00CE30B3" w:rsidRDefault="00CE30B3" w:rsidP="00681C84">
      <w:pPr>
        <w:tabs>
          <w:tab w:val="left" w:pos="0"/>
        </w:tabs>
        <w:rPr>
          <w:rFonts w:cs="Arial"/>
          <w:bCs/>
        </w:rPr>
      </w:pPr>
    </w:p>
    <w:p w:rsidR="00CE30B3" w:rsidRDefault="00CE30B3" w:rsidP="00681C84">
      <w:pPr>
        <w:tabs>
          <w:tab w:val="left" w:pos="0"/>
        </w:tabs>
        <w:rPr>
          <w:rFonts w:cs="Arial"/>
          <w:bCs/>
        </w:rPr>
      </w:pPr>
    </w:p>
    <w:p w:rsidR="00220FB2" w:rsidRDefault="00220FB2" w:rsidP="00681C84">
      <w:pPr>
        <w:tabs>
          <w:tab w:val="left" w:pos="0"/>
        </w:tabs>
        <w:rPr>
          <w:rFonts w:cs="Arial"/>
          <w:bCs/>
        </w:rPr>
      </w:pPr>
    </w:p>
    <w:p w:rsidR="00220FB2" w:rsidRDefault="00220FB2" w:rsidP="00681C84">
      <w:pPr>
        <w:tabs>
          <w:tab w:val="left" w:pos="0"/>
        </w:tabs>
        <w:rPr>
          <w:rFonts w:cs="Arial"/>
          <w:bCs/>
        </w:rPr>
      </w:pPr>
    </w:p>
    <w:p w:rsidR="00220FB2" w:rsidRDefault="00220FB2" w:rsidP="00681C84">
      <w:pPr>
        <w:tabs>
          <w:tab w:val="left" w:pos="0"/>
        </w:tabs>
        <w:rPr>
          <w:rFonts w:cs="Arial"/>
          <w:bCs/>
        </w:rPr>
      </w:pPr>
    </w:p>
    <w:p w:rsidR="00681C84" w:rsidRPr="00220FB2" w:rsidRDefault="00681C84" w:rsidP="00681C84">
      <w:pPr>
        <w:tabs>
          <w:tab w:val="left" w:pos="0"/>
        </w:tabs>
        <w:rPr>
          <w:rFonts w:cs="Arial"/>
          <w:b/>
          <w:bCs/>
          <w:u w:val="single"/>
        </w:rPr>
      </w:pPr>
      <w:r w:rsidRPr="00220FB2">
        <w:rPr>
          <w:rFonts w:cs="Arial"/>
          <w:b/>
          <w:bCs/>
          <w:u w:val="single"/>
        </w:rPr>
        <w:t>Group 6</w:t>
      </w:r>
    </w:p>
    <w:p w:rsidR="00220FB2" w:rsidRPr="007F3FE4" w:rsidRDefault="00220FB2" w:rsidP="00220FB2">
      <w:pPr>
        <w:jc w:val="both"/>
        <w:rPr>
          <w:b/>
        </w:rPr>
      </w:pPr>
      <w:r w:rsidRPr="007F3FE4">
        <w:rPr>
          <w:b/>
        </w:rPr>
        <w:t xml:space="preserve">For questions </w:t>
      </w:r>
      <w:r w:rsidR="00A4731D">
        <w:rPr>
          <w:b/>
        </w:rPr>
        <w:t>32</w:t>
      </w:r>
      <w:r w:rsidRPr="007F3FE4">
        <w:rPr>
          <w:b/>
        </w:rPr>
        <w:t xml:space="preserve"> through </w:t>
      </w:r>
      <w:r w:rsidR="00A4731D">
        <w:rPr>
          <w:b/>
        </w:rPr>
        <w:t>37</w:t>
      </w:r>
      <w:r w:rsidRPr="007F3FE4">
        <w:rPr>
          <w:b/>
        </w:rPr>
        <w:t xml:space="preserve"> indicate the normal balance side of each account using the code: </w:t>
      </w:r>
      <w:r>
        <w:rPr>
          <w:b/>
        </w:rPr>
        <w:tab/>
      </w:r>
      <w:r w:rsidRPr="007F3FE4">
        <w:rPr>
          <w:b/>
        </w:rPr>
        <w:t xml:space="preserve"> DR</w:t>
      </w:r>
      <w:r>
        <w:rPr>
          <w:b/>
        </w:rPr>
        <w:t xml:space="preserve"> </w:t>
      </w:r>
      <w:r w:rsidRPr="007F3FE4">
        <w:rPr>
          <w:b/>
        </w:rPr>
        <w:t>=</w:t>
      </w:r>
      <w:r>
        <w:rPr>
          <w:b/>
        </w:rPr>
        <w:t xml:space="preserve"> </w:t>
      </w:r>
      <w:r w:rsidRPr="007F3FE4">
        <w:rPr>
          <w:b/>
        </w:rPr>
        <w:t xml:space="preserve">debit </w:t>
      </w:r>
      <w:r>
        <w:rPr>
          <w:b/>
        </w:rPr>
        <w:t xml:space="preserve">     </w:t>
      </w:r>
      <w:r w:rsidRPr="007F3FE4">
        <w:rPr>
          <w:b/>
        </w:rPr>
        <w:t xml:space="preserve"> CR</w:t>
      </w:r>
      <w:r>
        <w:rPr>
          <w:b/>
        </w:rPr>
        <w:t xml:space="preserve"> </w:t>
      </w:r>
      <w:r w:rsidRPr="007F3FE4">
        <w:rPr>
          <w:b/>
        </w:rPr>
        <w:t>=</w:t>
      </w:r>
      <w:r>
        <w:rPr>
          <w:b/>
        </w:rPr>
        <w:t xml:space="preserve"> </w:t>
      </w:r>
      <w:r w:rsidRPr="007F3FE4">
        <w:rPr>
          <w:b/>
        </w:rPr>
        <w:t>credit</w:t>
      </w:r>
    </w:p>
    <w:p w:rsidR="00220FB2" w:rsidRDefault="00220FB2" w:rsidP="00220FB2"/>
    <w:p w:rsidR="00220FB2" w:rsidRDefault="00A4731D" w:rsidP="00220FB2">
      <w:r>
        <w:t>32</w:t>
      </w:r>
      <w:r w:rsidR="00220FB2">
        <w:t>. a partner’s drawing account</w:t>
      </w:r>
      <w:r w:rsidR="00220FB2">
        <w:tab/>
      </w:r>
    </w:p>
    <w:p w:rsidR="00220FB2" w:rsidRDefault="00A4731D" w:rsidP="00220FB2">
      <w:r>
        <w:t>33</w:t>
      </w:r>
      <w:r w:rsidR="00220FB2">
        <w:t>. Land</w:t>
      </w:r>
      <w:r w:rsidR="00220FB2">
        <w:tab/>
        <w:t xml:space="preserve">   </w:t>
      </w:r>
      <w:r w:rsidR="00220FB2">
        <w:tab/>
      </w:r>
      <w:r w:rsidR="00220FB2">
        <w:tab/>
      </w:r>
      <w:r w:rsidR="00220FB2">
        <w:tab/>
        <w:t xml:space="preserve">       </w:t>
      </w:r>
      <w:r w:rsidR="00220FB2">
        <w:tab/>
      </w:r>
      <w:r w:rsidR="00220FB2">
        <w:tab/>
      </w:r>
      <w:r w:rsidR="00220FB2">
        <w:tab/>
      </w:r>
    </w:p>
    <w:p w:rsidR="00220FB2" w:rsidRDefault="00220FB2" w:rsidP="00220FB2">
      <w:r>
        <w:t>3</w:t>
      </w:r>
      <w:r w:rsidR="00A4731D">
        <w:t>4</w:t>
      </w:r>
      <w:r>
        <w:t>. Gain on Plant Assets</w:t>
      </w:r>
      <w:r>
        <w:tab/>
      </w:r>
      <w:r>
        <w:tab/>
        <w:t xml:space="preserve">      </w:t>
      </w:r>
      <w:r>
        <w:tab/>
      </w:r>
      <w:r>
        <w:tab/>
      </w:r>
    </w:p>
    <w:p w:rsidR="00220FB2" w:rsidRDefault="00A4731D" w:rsidP="002A053A">
      <w:pPr>
        <w:pStyle w:val="NoSpacing"/>
        <w:rPr>
          <w:rFonts w:ascii="Arial" w:hAnsi="Arial" w:cs="Arial"/>
          <w:sz w:val="24"/>
          <w:szCs w:val="24"/>
        </w:rPr>
      </w:pPr>
      <w:r>
        <w:rPr>
          <w:rFonts w:ascii="Arial" w:hAnsi="Arial" w:cs="Arial"/>
          <w:sz w:val="24"/>
          <w:szCs w:val="24"/>
        </w:rPr>
        <w:t>35</w:t>
      </w:r>
      <w:r w:rsidR="00220FB2" w:rsidRPr="00220FB2">
        <w:rPr>
          <w:rFonts w:ascii="Arial" w:hAnsi="Arial" w:cs="Arial"/>
          <w:sz w:val="24"/>
          <w:szCs w:val="24"/>
        </w:rPr>
        <w:t>. Accumulated Depreciation—Equipment</w:t>
      </w:r>
    </w:p>
    <w:p w:rsidR="00806C4E" w:rsidRDefault="00A4731D" w:rsidP="002A053A">
      <w:pPr>
        <w:pStyle w:val="NoSpacing"/>
        <w:rPr>
          <w:rFonts w:ascii="Arial" w:hAnsi="Arial" w:cs="Arial"/>
          <w:sz w:val="24"/>
          <w:szCs w:val="24"/>
        </w:rPr>
      </w:pPr>
      <w:r>
        <w:rPr>
          <w:rFonts w:ascii="Arial" w:hAnsi="Arial" w:cs="Arial"/>
          <w:sz w:val="24"/>
          <w:szCs w:val="24"/>
        </w:rPr>
        <w:t>36</w:t>
      </w:r>
      <w:r w:rsidR="00220FB2" w:rsidRPr="00220FB2">
        <w:rPr>
          <w:rFonts w:ascii="Arial" w:hAnsi="Arial" w:cs="Arial"/>
          <w:sz w:val="24"/>
          <w:szCs w:val="24"/>
        </w:rPr>
        <w:t>. Cost of Merchandise Sold (perpetual method)</w:t>
      </w:r>
    </w:p>
    <w:p w:rsidR="00220FB2" w:rsidRDefault="00A4731D" w:rsidP="002A053A">
      <w:pPr>
        <w:pStyle w:val="NoSpacing"/>
        <w:rPr>
          <w:rFonts w:ascii="Arial" w:hAnsi="Arial" w:cs="Arial"/>
          <w:sz w:val="24"/>
          <w:szCs w:val="24"/>
        </w:rPr>
      </w:pPr>
      <w:r>
        <w:rPr>
          <w:rFonts w:ascii="Arial" w:hAnsi="Arial" w:cs="Arial"/>
          <w:sz w:val="24"/>
          <w:szCs w:val="24"/>
        </w:rPr>
        <w:t>37</w:t>
      </w:r>
      <w:r w:rsidR="00220FB2" w:rsidRPr="00220FB2">
        <w:rPr>
          <w:rFonts w:ascii="Arial" w:hAnsi="Arial" w:cs="Arial"/>
          <w:sz w:val="24"/>
          <w:szCs w:val="24"/>
        </w:rPr>
        <w:t>. Allowance for Uncollectible Accounts</w:t>
      </w:r>
    </w:p>
    <w:p w:rsidR="00A4731D" w:rsidRDefault="00A4731D" w:rsidP="002A053A">
      <w:pPr>
        <w:pStyle w:val="NoSpacing"/>
        <w:rPr>
          <w:rFonts w:ascii="Arial" w:hAnsi="Arial" w:cs="Arial"/>
          <w:sz w:val="24"/>
          <w:szCs w:val="24"/>
        </w:rPr>
      </w:pPr>
    </w:p>
    <w:p w:rsidR="00A4731D" w:rsidRDefault="00A4731D" w:rsidP="002A053A">
      <w:pPr>
        <w:pStyle w:val="NoSpacing"/>
        <w:rPr>
          <w:rFonts w:ascii="Arial" w:hAnsi="Arial" w:cs="Arial"/>
          <w:sz w:val="24"/>
          <w:szCs w:val="24"/>
        </w:rPr>
      </w:pPr>
    </w:p>
    <w:p w:rsidR="00A4731D" w:rsidRDefault="00A4731D" w:rsidP="002A053A">
      <w:pPr>
        <w:pStyle w:val="NoSpacing"/>
        <w:rPr>
          <w:rFonts w:ascii="Arial" w:hAnsi="Arial" w:cs="Arial"/>
          <w:sz w:val="24"/>
          <w:szCs w:val="24"/>
        </w:rPr>
      </w:pPr>
    </w:p>
    <w:p w:rsidR="00A4731D" w:rsidRDefault="00A4731D" w:rsidP="002A053A">
      <w:pPr>
        <w:pStyle w:val="NoSpacing"/>
        <w:rPr>
          <w:rFonts w:ascii="Arial" w:hAnsi="Arial" w:cs="Arial"/>
          <w:sz w:val="24"/>
          <w:szCs w:val="24"/>
        </w:rPr>
      </w:pPr>
    </w:p>
    <w:p w:rsidR="00A4731D" w:rsidRDefault="00A4731D" w:rsidP="002A053A">
      <w:pPr>
        <w:pStyle w:val="NoSpacing"/>
        <w:rPr>
          <w:rFonts w:ascii="Arial" w:hAnsi="Arial" w:cs="Arial"/>
          <w:sz w:val="24"/>
          <w:szCs w:val="24"/>
        </w:rPr>
      </w:pPr>
    </w:p>
    <w:p w:rsidR="00A4731D" w:rsidRPr="00A4731D" w:rsidRDefault="00A4731D" w:rsidP="00A4731D">
      <w:pPr>
        <w:jc w:val="both"/>
        <w:rPr>
          <w:rFonts w:eastAsiaTheme="minorHAnsi" w:cs="Arial"/>
          <w:b/>
          <w:u w:val="single"/>
        </w:rPr>
      </w:pPr>
      <w:r w:rsidRPr="00A4731D">
        <w:rPr>
          <w:rFonts w:eastAsiaTheme="minorHAnsi" w:cs="Arial"/>
          <w:b/>
          <w:u w:val="single"/>
        </w:rPr>
        <w:lastRenderedPageBreak/>
        <w:t>Group 7</w:t>
      </w:r>
    </w:p>
    <w:p w:rsidR="00A4731D" w:rsidRPr="00A4731D" w:rsidRDefault="00A4731D" w:rsidP="00A4731D">
      <w:pPr>
        <w:jc w:val="both"/>
        <w:rPr>
          <w:rFonts w:eastAsiaTheme="minorHAnsi" w:cs="Arial"/>
          <w:b/>
        </w:rPr>
      </w:pPr>
      <w:r w:rsidRPr="00A4731D">
        <w:rPr>
          <w:rFonts w:eastAsiaTheme="minorHAnsi" w:cs="Arial"/>
          <w:b/>
        </w:rPr>
        <w:t>Photo Express is a partnership that began on January 1, 2009.  On this date the company purchased one piece of equipment with a scrap value of $25,000 and a useful life of 5 years.  This is the only equipment purchased during 2009, and the purchase was recorded correctly.  In 2009 the depreciation expense was recorded correctly using the double declining-balance method.</w:t>
      </w:r>
    </w:p>
    <w:p w:rsidR="00A4731D" w:rsidRPr="00A4731D" w:rsidRDefault="00A4731D" w:rsidP="00A4731D">
      <w:pPr>
        <w:jc w:val="both"/>
        <w:rPr>
          <w:rFonts w:eastAsiaTheme="minorHAnsi" w:cs="Arial"/>
          <w:b/>
        </w:rPr>
      </w:pPr>
    </w:p>
    <w:p w:rsidR="00A4731D" w:rsidRPr="00A4731D" w:rsidRDefault="00A4731D" w:rsidP="00A4731D">
      <w:pPr>
        <w:jc w:val="both"/>
        <w:rPr>
          <w:rFonts w:eastAsiaTheme="minorHAnsi" w:cs="Arial"/>
          <w:b/>
        </w:rPr>
      </w:pPr>
      <w:r w:rsidRPr="00A4731D">
        <w:rPr>
          <w:rFonts w:eastAsiaTheme="minorHAnsi" w:cs="Arial"/>
          <w:b/>
        </w:rPr>
        <w:t>During 2010 the company purchased a second piece of equipment on account.  The financing arrangement was to make four payments of $1,500 each before the end of the year.  The bookkeeper posted these four payments to an account called Equipment Expense in error.  The independent auditor discovered these posting errors and decided to correct the errors through an adjusting entry.</w:t>
      </w:r>
    </w:p>
    <w:p w:rsidR="00A4731D" w:rsidRPr="00A4731D" w:rsidRDefault="00A4731D" w:rsidP="00A4731D">
      <w:pPr>
        <w:jc w:val="both"/>
        <w:rPr>
          <w:rFonts w:eastAsiaTheme="minorHAnsi" w:cs="Arial"/>
          <w:b/>
        </w:rPr>
      </w:pPr>
    </w:p>
    <w:p w:rsidR="00A4731D" w:rsidRPr="00A4731D" w:rsidRDefault="00A4731D" w:rsidP="00A4731D">
      <w:pPr>
        <w:jc w:val="both"/>
        <w:rPr>
          <w:rFonts w:eastAsiaTheme="minorHAnsi" w:cs="Arial"/>
          <w:b/>
        </w:rPr>
      </w:pPr>
      <w:r w:rsidRPr="00A4731D">
        <w:rPr>
          <w:rFonts w:eastAsiaTheme="minorHAnsi" w:cs="Arial"/>
          <w:b/>
        </w:rPr>
        <w:t>The equipment purchased in 2010 was placed in service on September 1, 2010, has a scrap value of $750, a useful life of 7 years, and is to be depreciated using the straight line method.</w:t>
      </w:r>
    </w:p>
    <w:p w:rsidR="00A4731D" w:rsidRPr="00A4731D" w:rsidRDefault="00A4731D" w:rsidP="00A4731D">
      <w:pPr>
        <w:jc w:val="both"/>
        <w:rPr>
          <w:rFonts w:eastAsiaTheme="minorHAnsi" w:cs="Arial"/>
          <w:b/>
        </w:rPr>
      </w:pPr>
    </w:p>
    <w:p w:rsidR="00A4731D" w:rsidRPr="00A4731D" w:rsidRDefault="00A4731D" w:rsidP="00A4731D">
      <w:pPr>
        <w:jc w:val="both"/>
        <w:rPr>
          <w:rFonts w:eastAsiaTheme="minorHAnsi" w:cs="Arial"/>
          <w:b/>
        </w:rPr>
      </w:pPr>
      <w:r w:rsidRPr="00A4731D">
        <w:rPr>
          <w:rFonts w:eastAsiaTheme="minorHAnsi" w:cs="Arial"/>
          <w:b/>
        </w:rPr>
        <w:t>The company policy is to prepare adjusting and closing entries and to prepare financial statements only at the end of the fiscal year, which is December 31.  As of December 31, 2010 the company owns two pieces of equipment.</w:t>
      </w:r>
    </w:p>
    <w:p w:rsidR="00A4731D" w:rsidRPr="00A4731D" w:rsidRDefault="00A4731D" w:rsidP="00A4731D">
      <w:pPr>
        <w:jc w:val="both"/>
        <w:rPr>
          <w:rFonts w:eastAsiaTheme="minorHAnsi" w:cs="Arial"/>
          <w:b/>
        </w:rPr>
      </w:pPr>
    </w:p>
    <w:p w:rsidR="00A4731D" w:rsidRPr="00A4731D" w:rsidRDefault="00A4731D" w:rsidP="00A4731D">
      <w:pPr>
        <w:jc w:val="both"/>
        <w:rPr>
          <w:rFonts w:eastAsiaTheme="minorHAnsi" w:cs="Arial"/>
          <w:b/>
        </w:rPr>
      </w:pPr>
      <w:r w:rsidRPr="00A4731D">
        <w:rPr>
          <w:rFonts w:eastAsiaTheme="minorHAnsi" w:cs="Arial"/>
          <w:b/>
        </w:rPr>
        <w:t>The independent auditor prepared the correct work sheet shown below, but because of spread sheet difficulties, not all of the cell contents printed.</w:t>
      </w:r>
    </w:p>
    <w:p w:rsidR="00A4731D" w:rsidRPr="00A4731D" w:rsidRDefault="00A4731D" w:rsidP="00A4731D">
      <w:pPr>
        <w:rPr>
          <w:rFonts w:eastAsiaTheme="minorHAnsi" w:cs="Arial"/>
        </w:rPr>
      </w:pPr>
    </w:p>
    <w:tbl>
      <w:tblPr>
        <w:tblW w:w="9769" w:type="dxa"/>
        <w:jc w:val="center"/>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11"/>
        <w:gridCol w:w="1152"/>
        <w:gridCol w:w="1152"/>
        <w:gridCol w:w="1152"/>
        <w:gridCol w:w="1152"/>
        <w:gridCol w:w="1152"/>
        <w:gridCol w:w="1098"/>
      </w:tblGrid>
      <w:tr w:rsidR="00A4731D" w:rsidRPr="00A4731D" w:rsidTr="004C2132">
        <w:trPr>
          <w:jc w:val="center"/>
        </w:trPr>
        <w:tc>
          <w:tcPr>
            <w:tcW w:w="9769" w:type="dxa"/>
            <w:gridSpan w:val="7"/>
          </w:tcPr>
          <w:p w:rsidR="00A4731D" w:rsidRPr="00A4731D" w:rsidRDefault="00A4731D" w:rsidP="00A4731D">
            <w:pPr>
              <w:tabs>
                <w:tab w:val="left" w:pos="432"/>
              </w:tabs>
              <w:jc w:val="center"/>
              <w:rPr>
                <w:b/>
                <w:sz w:val="22"/>
                <w:szCs w:val="22"/>
              </w:rPr>
            </w:pPr>
            <w:r w:rsidRPr="00A4731D">
              <w:rPr>
                <w:b/>
                <w:sz w:val="22"/>
                <w:szCs w:val="22"/>
              </w:rPr>
              <w:t>Photo Express</w:t>
            </w:r>
          </w:p>
        </w:tc>
      </w:tr>
      <w:tr w:rsidR="00A4731D" w:rsidRPr="00A4731D" w:rsidTr="004C2132">
        <w:trPr>
          <w:jc w:val="center"/>
        </w:trPr>
        <w:tc>
          <w:tcPr>
            <w:tcW w:w="9769" w:type="dxa"/>
            <w:gridSpan w:val="7"/>
          </w:tcPr>
          <w:p w:rsidR="00A4731D" w:rsidRPr="00A4731D" w:rsidRDefault="00A4731D" w:rsidP="00A4731D">
            <w:pPr>
              <w:tabs>
                <w:tab w:val="left" w:pos="432"/>
              </w:tabs>
              <w:jc w:val="center"/>
              <w:rPr>
                <w:b/>
                <w:sz w:val="22"/>
                <w:szCs w:val="22"/>
              </w:rPr>
            </w:pPr>
            <w:r w:rsidRPr="00A4731D">
              <w:rPr>
                <w:b/>
                <w:sz w:val="22"/>
                <w:szCs w:val="22"/>
              </w:rPr>
              <w:t>Work Sheet</w:t>
            </w:r>
          </w:p>
        </w:tc>
      </w:tr>
      <w:tr w:rsidR="00A4731D" w:rsidRPr="00A4731D" w:rsidTr="004C2132">
        <w:trPr>
          <w:jc w:val="center"/>
        </w:trPr>
        <w:tc>
          <w:tcPr>
            <w:tcW w:w="9769" w:type="dxa"/>
            <w:gridSpan w:val="7"/>
          </w:tcPr>
          <w:p w:rsidR="00A4731D" w:rsidRPr="00A4731D" w:rsidRDefault="00A4731D" w:rsidP="00A4731D">
            <w:pPr>
              <w:tabs>
                <w:tab w:val="left" w:pos="432"/>
              </w:tabs>
              <w:jc w:val="center"/>
              <w:rPr>
                <w:b/>
                <w:sz w:val="22"/>
                <w:szCs w:val="22"/>
              </w:rPr>
            </w:pPr>
            <w:r w:rsidRPr="00A4731D">
              <w:rPr>
                <w:b/>
                <w:sz w:val="22"/>
                <w:szCs w:val="22"/>
              </w:rPr>
              <w:t>For Year Ended December 31, 2010</w:t>
            </w:r>
          </w:p>
        </w:tc>
      </w:tr>
      <w:tr w:rsidR="00A4731D" w:rsidRPr="00A4731D" w:rsidTr="004C2132">
        <w:trPr>
          <w:jc w:val="center"/>
        </w:trPr>
        <w:tc>
          <w:tcPr>
            <w:tcW w:w="2911" w:type="dxa"/>
            <w:shd w:val="pct25" w:color="auto" w:fill="auto"/>
          </w:tcPr>
          <w:p w:rsidR="00A4731D" w:rsidRPr="00A4731D" w:rsidRDefault="00A4731D" w:rsidP="00A4731D">
            <w:pPr>
              <w:tabs>
                <w:tab w:val="left" w:pos="432"/>
              </w:tabs>
              <w:jc w:val="center"/>
              <w:rPr>
                <w:sz w:val="18"/>
                <w:szCs w:val="18"/>
              </w:rPr>
            </w:pPr>
            <w:r w:rsidRPr="00A4731D">
              <w:rPr>
                <w:b/>
                <w:sz w:val="18"/>
                <w:szCs w:val="18"/>
              </w:rPr>
              <w:t>Account Title</w:t>
            </w:r>
          </w:p>
        </w:tc>
        <w:tc>
          <w:tcPr>
            <w:tcW w:w="2304" w:type="dxa"/>
            <w:gridSpan w:val="2"/>
            <w:shd w:val="pct25" w:color="auto" w:fill="auto"/>
          </w:tcPr>
          <w:p w:rsidR="00A4731D" w:rsidRPr="00A4731D" w:rsidRDefault="00A4731D" w:rsidP="00A4731D">
            <w:pPr>
              <w:tabs>
                <w:tab w:val="left" w:pos="432"/>
              </w:tabs>
              <w:jc w:val="center"/>
              <w:rPr>
                <w:sz w:val="18"/>
                <w:szCs w:val="18"/>
              </w:rPr>
            </w:pPr>
            <w:r w:rsidRPr="00A4731D">
              <w:rPr>
                <w:b/>
                <w:sz w:val="18"/>
                <w:szCs w:val="18"/>
              </w:rPr>
              <w:t>Trial Balance</w:t>
            </w:r>
          </w:p>
        </w:tc>
        <w:tc>
          <w:tcPr>
            <w:tcW w:w="2304" w:type="dxa"/>
            <w:gridSpan w:val="2"/>
            <w:shd w:val="pct25" w:color="auto" w:fill="auto"/>
          </w:tcPr>
          <w:p w:rsidR="00A4731D" w:rsidRPr="00A4731D" w:rsidRDefault="00A4731D" w:rsidP="00A4731D">
            <w:pPr>
              <w:tabs>
                <w:tab w:val="left" w:pos="432"/>
              </w:tabs>
              <w:jc w:val="center"/>
              <w:rPr>
                <w:sz w:val="18"/>
                <w:szCs w:val="18"/>
              </w:rPr>
            </w:pPr>
            <w:r w:rsidRPr="00A4731D">
              <w:rPr>
                <w:b/>
                <w:sz w:val="18"/>
                <w:szCs w:val="18"/>
              </w:rPr>
              <w:t>Adjustments</w:t>
            </w:r>
          </w:p>
        </w:tc>
        <w:tc>
          <w:tcPr>
            <w:tcW w:w="2250" w:type="dxa"/>
            <w:gridSpan w:val="2"/>
            <w:shd w:val="pct25" w:color="auto" w:fill="auto"/>
          </w:tcPr>
          <w:p w:rsidR="00A4731D" w:rsidRPr="00A4731D" w:rsidRDefault="00A4731D" w:rsidP="00A4731D">
            <w:pPr>
              <w:tabs>
                <w:tab w:val="left" w:pos="432"/>
              </w:tabs>
              <w:jc w:val="center"/>
              <w:rPr>
                <w:b/>
                <w:sz w:val="18"/>
                <w:szCs w:val="18"/>
              </w:rPr>
            </w:pPr>
            <w:r w:rsidRPr="00A4731D">
              <w:rPr>
                <w:b/>
                <w:sz w:val="18"/>
                <w:szCs w:val="18"/>
              </w:rPr>
              <w:t>Adjusted Trial Balance</w:t>
            </w:r>
          </w:p>
        </w:tc>
      </w:tr>
      <w:tr w:rsidR="00A4731D" w:rsidRPr="00A4731D" w:rsidTr="004C2132">
        <w:trPr>
          <w:jc w:val="center"/>
        </w:trPr>
        <w:tc>
          <w:tcPr>
            <w:tcW w:w="2911" w:type="dxa"/>
            <w:shd w:val="pct25" w:color="auto" w:fill="auto"/>
          </w:tcPr>
          <w:p w:rsidR="00A4731D" w:rsidRPr="00A4731D" w:rsidRDefault="00A4731D" w:rsidP="00A4731D">
            <w:pPr>
              <w:tabs>
                <w:tab w:val="left" w:pos="432"/>
              </w:tabs>
              <w:rPr>
                <w:sz w:val="20"/>
                <w:szCs w:val="20"/>
              </w:rPr>
            </w:pPr>
          </w:p>
        </w:tc>
        <w:tc>
          <w:tcPr>
            <w:tcW w:w="1152" w:type="dxa"/>
            <w:shd w:val="pct25" w:color="auto" w:fill="auto"/>
          </w:tcPr>
          <w:p w:rsidR="00A4731D" w:rsidRPr="00A4731D" w:rsidRDefault="00A4731D" w:rsidP="00A4731D">
            <w:pPr>
              <w:tabs>
                <w:tab w:val="left" w:pos="432"/>
              </w:tabs>
              <w:jc w:val="center"/>
              <w:rPr>
                <w:b/>
                <w:sz w:val="20"/>
                <w:szCs w:val="20"/>
              </w:rPr>
            </w:pPr>
            <w:r w:rsidRPr="00A4731D">
              <w:rPr>
                <w:b/>
                <w:sz w:val="20"/>
                <w:szCs w:val="20"/>
              </w:rPr>
              <w:t>Debit</w:t>
            </w:r>
          </w:p>
        </w:tc>
        <w:tc>
          <w:tcPr>
            <w:tcW w:w="1152" w:type="dxa"/>
            <w:shd w:val="pct25" w:color="auto" w:fill="auto"/>
          </w:tcPr>
          <w:p w:rsidR="00A4731D" w:rsidRPr="00A4731D" w:rsidRDefault="00A4731D" w:rsidP="00A4731D">
            <w:pPr>
              <w:tabs>
                <w:tab w:val="left" w:pos="432"/>
              </w:tabs>
              <w:jc w:val="center"/>
              <w:rPr>
                <w:b/>
                <w:sz w:val="20"/>
                <w:szCs w:val="20"/>
              </w:rPr>
            </w:pPr>
            <w:r w:rsidRPr="00A4731D">
              <w:rPr>
                <w:b/>
                <w:sz w:val="20"/>
                <w:szCs w:val="20"/>
              </w:rPr>
              <w:t>Credit</w:t>
            </w:r>
          </w:p>
        </w:tc>
        <w:tc>
          <w:tcPr>
            <w:tcW w:w="1152" w:type="dxa"/>
            <w:shd w:val="pct25" w:color="auto" w:fill="auto"/>
          </w:tcPr>
          <w:p w:rsidR="00A4731D" w:rsidRPr="00A4731D" w:rsidRDefault="00A4731D" w:rsidP="00A4731D">
            <w:pPr>
              <w:tabs>
                <w:tab w:val="left" w:pos="432"/>
              </w:tabs>
              <w:jc w:val="center"/>
              <w:rPr>
                <w:b/>
                <w:sz w:val="20"/>
                <w:szCs w:val="20"/>
              </w:rPr>
            </w:pPr>
            <w:r w:rsidRPr="00A4731D">
              <w:rPr>
                <w:b/>
                <w:sz w:val="20"/>
                <w:szCs w:val="20"/>
              </w:rPr>
              <w:t>Debit</w:t>
            </w:r>
          </w:p>
        </w:tc>
        <w:tc>
          <w:tcPr>
            <w:tcW w:w="1152" w:type="dxa"/>
            <w:shd w:val="pct25" w:color="auto" w:fill="auto"/>
          </w:tcPr>
          <w:p w:rsidR="00A4731D" w:rsidRPr="00A4731D" w:rsidRDefault="00A4731D" w:rsidP="00A4731D">
            <w:pPr>
              <w:tabs>
                <w:tab w:val="left" w:pos="432"/>
              </w:tabs>
              <w:jc w:val="center"/>
              <w:rPr>
                <w:b/>
                <w:sz w:val="20"/>
                <w:szCs w:val="20"/>
              </w:rPr>
            </w:pPr>
            <w:r w:rsidRPr="00A4731D">
              <w:rPr>
                <w:b/>
                <w:sz w:val="20"/>
                <w:szCs w:val="20"/>
              </w:rPr>
              <w:t>Credit</w:t>
            </w:r>
          </w:p>
        </w:tc>
        <w:tc>
          <w:tcPr>
            <w:tcW w:w="1152" w:type="dxa"/>
            <w:shd w:val="pct25" w:color="auto" w:fill="auto"/>
          </w:tcPr>
          <w:p w:rsidR="00A4731D" w:rsidRPr="00A4731D" w:rsidRDefault="00A4731D" w:rsidP="00A4731D">
            <w:pPr>
              <w:tabs>
                <w:tab w:val="left" w:pos="432"/>
              </w:tabs>
              <w:jc w:val="center"/>
              <w:rPr>
                <w:b/>
                <w:sz w:val="20"/>
                <w:szCs w:val="20"/>
              </w:rPr>
            </w:pPr>
            <w:r w:rsidRPr="00A4731D">
              <w:rPr>
                <w:b/>
                <w:sz w:val="20"/>
                <w:szCs w:val="20"/>
              </w:rPr>
              <w:t>Debit</w:t>
            </w:r>
          </w:p>
        </w:tc>
        <w:tc>
          <w:tcPr>
            <w:tcW w:w="1098" w:type="dxa"/>
            <w:shd w:val="pct25" w:color="auto" w:fill="auto"/>
          </w:tcPr>
          <w:p w:rsidR="00A4731D" w:rsidRPr="00A4731D" w:rsidRDefault="00A4731D" w:rsidP="00A4731D">
            <w:pPr>
              <w:tabs>
                <w:tab w:val="left" w:pos="432"/>
              </w:tabs>
              <w:jc w:val="center"/>
              <w:rPr>
                <w:b/>
                <w:sz w:val="20"/>
                <w:szCs w:val="20"/>
              </w:rPr>
            </w:pPr>
            <w:r w:rsidRPr="00A4731D">
              <w:rPr>
                <w:b/>
                <w:sz w:val="20"/>
                <w:szCs w:val="20"/>
              </w:rPr>
              <w:t>Credit</w:t>
            </w:r>
          </w:p>
        </w:tc>
      </w:tr>
      <w:tr w:rsidR="00A4731D" w:rsidRPr="00A4731D" w:rsidTr="004C2132">
        <w:trPr>
          <w:jc w:val="center"/>
        </w:trPr>
        <w:tc>
          <w:tcPr>
            <w:tcW w:w="2911" w:type="dxa"/>
          </w:tcPr>
          <w:p w:rsidR="00A4731D" w:rsidRPr="00A4731D" w:rsidRDefault="00A4731D" w:rsidP="00A4731D">
            <w:pPr>
              <w:tabs>
                <w:tab w:val="left" w:pos="432"/>
              </w:tabs>
              <w:rPr>
                <w:b/>
              </w:rPr>
            </w:pPr>
            <w:r w:rsidRPr="00A4731D">
              <w:rPr>
                <w:b/>
              </w:rPr>
              <w:t>Equipment</w:t>
            </w:r>
          </w:p>
        </w:tc>
        <w:tc>
          <w:tcPr>
            <w:tcW w:w="1152" w:type="dxa"/>
            <w:tcBorders>
              <w:top w:val="single" w:sz="4" w:space="0" w:color="auto"/>
            </w:tcBorders>
            <w:shd w:val="clear" w:color="auto" w:fill="auto"/>
          </w:tcPr>
          <w:p w:rsidR="00A4731D" w:rsidRPr="00A4731D" w:rsidRDefault="00A4731D" w:rsidP="00A4731D">
            <w:pPr>
              <w:tabs>
                <w:tab w:val="left" w:pos="432"/>
              </w:tabs>
              <w:jc w:val="right"/>
              <w:rPr>
                <w:b/>
              </w:rPr>
            </w:pPr>
          </w:p>
        </w:tc>
        <w:tc>
          <w:tcPr>
            <w:tcW w:w="1152" w:type="dxa"/>
          </w:tcPr>
          <w:p w:rsidR="00A4731D" w:rsidRPr="00A4731D" w:rsidRDefault="00A4731D" w:rsidP="00A4731D">
            <w:pPr>
              <w:tabs>
                <w:tab w:val="left" w:pos="432"/>
              </w:tabs>
              <w:jc w:val="right"/>
              <w:rPr>
                <w:b/>
              </w:rPr>
            </w:pPr>
          </w:p>
        </w:tc>
        <w:tc>
          <w:tcPr>
            <w:tcW w:w="1152" w:type="dxa"/>
          </w:tcPr>
          <w:p w:rsidR="00A4731D" w:rsidRPr="00A4731D" w:rsidRDefault="00A4731D" w:rsidP="00A4731D">
            <w:pPr>
              <w:tabs>
                <w:tab w:val="left" w:pos="432"/>
              </w:tabs>
              <w:jc w:val="right"/>
              <w:rPr>
                <w:b/>
              </w:rPr>
            </w:pPr>
          </w:p>
        </w:tc>
        <w:tc>
          <w:tcPr>
            <w:tcW w:w="1152" w:type="dxa"/>
          </w:tcPr>
          <w:p w:rsidR="00A4731D" w:rsidRPr="00A4731D" w:rsidRDefault="00A4731D" w:rsidP="00A4731D">
            <w:pPr>
              <w:tabs>
                <w:tab w:val="left" w:pos="432"/>
              </w:tabs>
              <w:jc w:val="right"/>
              <w:rPr>
                <w:b/>
              </w:rPr>
            </w:pPr>
          </w:p>
        </w:tc>
        <w:tc>
          <w:tcPr>
            <w:tcW w:w="1152" w:type="dxa"/>
          </w:tcPr>
          <w:p w:rsidR="00A4731D" w:rsidRPr="00A4731D" w:rsidRDefault="00A4731D" w:rsidP="00A4731D">
            <w:pPr>
              <w:tabs>
                <w:tab w:val="left" w:pos="432"/>
              </w:tabs>
              <w:jc w:val="right"/>
              <w:rPr>
                <w:b/>
              </w:rPr>
            </w:pPr>
          </w:p>
        </w:tc>
        <w:tc>
          <w:tcPr>
            <w:tcW w:w="1098" w:type="dxa"/>
          </w:tcPr>
          <w:p w:rsidR="00A4731D" w:rsidRPr="00A4731D" w:rsidRDefault="00A4731D" w:rsidP="00A4731D">
            <w:pPr>
              <w:tabs>
                <w:tab w:val="left" w:pos="432"/>
              </w:tabs>
              <w:jc w:val="right"/>
              <w:rPr>
                <w:b/>
              </w:rPr>
            </w:pPr>
          </w:p>
        </w:tc>
      </w:tr>
      <w:tr w:rsidR="00A4731D" w:rsidRPr="00A4731D" w:rsidTr="004C2132">
        <w:trPr>
          <w:jc w:val="center"/>
        </w:trPr>
        <w:tc>
          <w:tcPr>
            <w:tcW w:w="2911" w:type="dxa"/>
          </w:tcPr>
          <w:p w:rsidR="00A4731D" w:rsidRPr="00A4731D" w:rsidRDefault="00A4731D" w:rsidP="00A4731D">
            <w:pPr>
              <w:tabs>
                <w:tab w:val="left" w:pos="432"/>
              </w:tabs>
              <w:rPr>
                <w:b/>
              </w:rPr>
            </w:pPr>
            <w:r w:rsidRPr="00A4731D">
              <w:rPr>
                <w:b/>
              </w:rPr>
              <w:t>Accum. Depr.—Equip.</w:t>
            </w:r>
          </w:p>
        </w:tc>
        <w:tc>
          <w:tcPr>
            <w:tcW w:w="1152" w:type="dxa"/>
            <w:tcBorders>
              <w:bottom w:val="single" w:sz="6" w:space="0" w:color="000000"/>
            </w:tcBorders>
            <w:shd w:val="clear" w:color="auto" w:fill="auto"/>
          </w:tcPr>
          <w:p w:rsidR="00A4731D" w:rsidRPr="00A4731D" w:rsidRDefault="00A4731D" w:rsidP="00A4731D">
            <w:pPr>
              <w:tabs>
                <w:tab w:val="left" w:pos="432"/>
              </w:tabs>
              <w:jc w:val="right"/>
              <w:rPr>
                <w:b/>
              </w:rPr>
            </w:pPr>
          </w:p>
        </w:tc>
        <w:tc>
          <w:tcPr>
            <w:tcW w:w="1152" w:type="dxa"/>
          </w:tcPr>
          <w:p w:rsidR="00A4731D" w:rsidRPr="00A4731D" w:rsidRDefault="00A4731D" w:rsidP="00A4731D">
            <w:pPr>
              <w:tabs>
                <w:tab w:val="left" w:pos="432"/>
              </w:tabs>
              <w:jc w:val="right"/>
              <w:rPr>
                <w:b/>
              </w:rPr>
            </w:pPr>
          </w:p>
        </w:tc>
        <w:tc>
          <w:tcPr>
            <w:tcW w:w="1152" w:type="dxa"/>
          </w:tcPr>
          <w:p w:rsidR="00A4731D" w:rsidRPr="00A4731D" w:rsidRDefault="00A4731D" w:rsidP="00A4731D">
            <w:pPr>
              <w:tabs>
                <w:tab w:val="left" w:pos="432"/>
              </w:tabs>
              <w:jc w:val="right"/>
              <w:rPr>
                <w:b/>
              </w:rPr>
            </w:pPr>
          </w:p>
        </w:tc>
        <w:tc>
          <w:tcPr>
            <w:tcW w:w="1152" w:type="dxa"/>
          </w:tcPr>
          <w:p w:rsidR="00A4731D" w:rsidRPr="00A4731D" w:rsidRDefault="00A4731D" w:rsidP="00A4731D">
            <w:pPr>
              <w:tabs>
                <w:tab w:val="left" w:pos="432"/>
              </w:tabs>
              <w:jc w:val="right"/>
              <w:rPr>
                <w:b/>
              </w:rPr>
            </w:pPr>
          </w:p>
        </w:tc>
        <w:tc>
          <w:tcPr>
            <w:tcW w:w="1152" w:type="dxa"/>
          </w:tcPr>
          <w:p w:rsidR="00A4731D" w:rsidRPr="00A4731D" w:rsidRDefault="00A4731D" w:rsidP="00A4731D">
            <w:pPr>
              <w:tabs>
                <w:tab w:val="left" w:pos="432"/>
              </w:tabs>
              <w:jc w:val="right"/>
              <w:rPr>
                <w:b/>
              </w:rPr>
            </w:pPr>
          </w:p>
        </w:tc>
        <w:tc>
          <w:tcPr>
            <w:tcW w:w="1098" w:type="dxa"/>
          </w:tcPr>
          <w:p w:rsidR="00A4731D" w:rsidRPr="00A4731D" w:rsidRDefault="00A4731D" w:rsidP="00A4731D">
            <w:pPr>
              <w:tabs>
                <w:tab w:val="left" w:pos="432"/>
              </w:tabs>
              <w:jc w:val="right"/>
              <w:rPr>
                <w:b/>
              </w:rPr>
            </w:pPr>
          </w:p>
        </w:tc>
      </w:tr>
      <w:tr w:rsidR="00A4731D" w:rsidRPr="00A4731D" w:rsidTr="004C2132">
        <w:trPr>
          <w:jc w:val="center"/>
        </w:trPr>
        <w:tc>
          <w:tcPr>
            <w:tcW w:w="2911" w:type="dxa"/>
          </w:tcPr>
          <w:p w:rsidR="00A4731D" w:rsidRPr="00A4731D" w:rsidRDefault="00A4731D" w:rsidP="00A4731D">
            <w:pPr>
              <w:tabs>
                <w:tab w:val="left" w:pos="432"/>
              </w:tabs>
              <w:rPr>
                <w:b/>
              </w:rPr>
            </w:pPr>
            <w:r w:rsidRPr="00A4731D">
              <w:rPr>
                <w:b/>
              </w:rPr>
              <w:t>Income Summary</w:t>
            </w:r>
          </w:p>
        </w:tc>
        <w:tc>
          <w:tcPr>
            <w:tcW w:w="1152" w:type="dxa"/>
            <w:tcBorders>
              <w:bottom w:val="single" w:sz="4" w:space="0" w:color="auto"/>
            </w:tcBorders>
          </w:tcPr>
          <w:p w:rsidR="00A4731D" w:rsidRPr="00A4731D" w:rsidRDefault="00A4731D" w:rsidP="00A4731D">
            <w:pPr>
              <w:tabs>
                <w:tab w:val="left" w:pos="432"/>
              </w:tabs>
              <w:jc w:val="right"/>
              <w:rPr>
                <w:b/>
              </w:rPr>
            </w:pPr>
          </w:p>
        </w:tc>
        <w:tc>
          <w:tcPr>
            <w:tcW w:w="1152" w:type="dxa"/>
          </w:tcPr>
          <w:p w:rsidR="00A4731D" w:rsidRPr="00A4731D" w:rsidRDefault="00A4731D" w:rsidP="00A4731D">
            <w:pPr>
              <w:tabs>
                <w:tab w:val="left" w:pos="432"/>
              </w:tabs>
              <w:jc w:val="right"/>
              <w:rPr>
                <w:b/>
              </w:rPr>
            </w:pPr>
          </w:p>
        </w:tc>
        <w:tc>
          <w:tcPr>
            <w:tcW w:w="1152" w:type="dxa"/>
          </w:tcPr>
          <w:p w:rsidR="00A4731D" w:rsidRPr="00A4731D" w:rsidRDefault="00A4731D" w:rsidP="00A4731D">
            <w:pPr>
              <w:tabs>
                <w:tab w:val="left" w:pos="432"/>
              </w:tabs>
              <w:jc w:val="right"/>
              <w:rPr>
                <w:b/>
              </w:rPr>
            </w:pPr>
          </w:p>
        </w:tc>
        <w:tc>
          <w:tcPr>
            <w:tcW w:w="1152" w:type="dxa"/>
          </w:tcPr>
          <w:p w:rsidR="00A4731D" w:rsidRPr="00A4731D" w:rsidRDefault="00A4731D" w:rsidP="00A4731D">
            <w:pPr>
              <w:tabs>
                <w:tab w:val="left" w:pos="432"/>
              </w:tabs>
              <w:jc w:val="right"/>
              <w:rPr>
                <w:b/>
              </w:rPr>
            </w:pPr>
          </w:p>
        </w:tc>
        <w:tc>
          <w:tcPr>
            <w:tcW w:w="1152" w:type="dxa"/>
          </w:tcPr>
          <w:p w:rsidR="00A4731D" w:rsidRPr="00A4731D" w:rsidRDefault="00A4731D" w:rsidP="00A4731D">
            <w:pPr>
              <w:tabs>
                <w:tab w:val="left" w:pos="432"/>
              </w:tabs>
              <w:jc w:val="right"/>
              <w:rPr>
                <w:b/>
              </w:rPr>
            </w:pPr>
          </w:p>
        </w:tc>
        <w:tc>
          <w:tcPr>
            <w:tcW w:w="1098" w:type="dxa"/>
          </w:tcPr>
          <w:p w:rsidR="00A4731D" w:rsidRPr="00A4731D" w:rsidRDefault="00A4731D" w:rsidP="00A4731D">
            <w:pPr>
              <w:tabs>
                <w:tab w:val="left" w:pos="432"/>
              </w:tabs>
              <w:jc w:val="right"/>
              <w:rPr>
                <w:b/>
              </w:rPr>
            </w:pPr>
          </w:p>
        </w:tc>
      </w:tr>
      <w:tr w:rsidR="00A4731D" w:rsidRPr="00A4731D" w:rsidTr="004C2132">
        <w:trPr>
          <w:jc w:val="center"/>
        </w:trPr>
        <w:tc>
          <w:tcPr>
            <w:tcW w:w="2911" w:type="dxa"/>
          </w:tcPr>
          <w:p w:rsidR="00A4731D" w:rsidRPr="00A4731D" w:rsidRDefault="00A4731D" w:rsidP="00A4731D">
            <w:pPr>
              <w:tabs>
                <w:tab w:val="left" w:pos="432"/>
              </w:tabs>
              <w:rPr>
                <w:b/>
              </w:rPr>
            </w:pPr>
            <w:r w:rsidRPr="00A4731D">
              <w:rPr>
                <w:b/>
              </w:rPr>
              <w:t>Depr. Expense—Equip.</w:t>
            </w:r>
          </w:p>
        </w:tc>
        <w:tc>
          <w:tcPr>
            <w:tcW w:w="1152" w:type="dxa"/>
            <w:tcBorders>
              <w:bottom w:val="single" w:sz="6" w:space="0" w:color="000000"/>
            </w:tcBorders>
          </w:tcPr>
          <w:p w:rsidR="00A4731D" w:rsidRPr="00A4731D" w:rsidRDefault="00A4731D" w:rsidP="00A4731D">
            <w:pPr>
              <w:tabs>
                <w:tab w:val="left" w:pos="432"/>
              </w:tabs>
              <w:jc w:val="right"/>
              <w:rPr>
                <w:b/>
              </w:rPr>
            </w:pPr>
          </w:p>
        </w:tc>
        <w:tc>
          <w:tcPr>
            <w:tcW w:w="1152" w:type="dxa"/>
          </w:tcPr>
          <w:p w:rsidR="00A4731D" w:rsidRPr="00A4731D" w:rsidRDefault="00A4731D" w:rsidP="00A4731D">
            <w:pPr>
              <w:tabs>
                <w:tab w:val="left" w:pos="432"/>
              </w:tabs>
              <w:jc w:val="right"/>
              <w:rPr>
                <w:b/>
              </w:rPr>
            </w:pPr>
          </w:p>
        </w:tc>
        <w:tc>
          <w:tcPr>
            <w:tcW w:w="1152" w:type="dxa"/>
          </w:tcPr>
          <w:p w:rsidR="00A4731D" w:rsidRPr="00A4731D" w:rsidRDefault="00A4731D" w:rsidP="00A4731D">
            <w:pPr>
              <w:tabs>
                <w:tab w:val="left" w:pos="432"/>
              </w:tabs>
              <w:jc w:val="right"/>
              <w:rPr>
                <w:b/>
              </w:rPr>
            </w:pPr>
            <w:r w:rsidRPr="00A4731D">
              <w:rPr>
                <w:b/>
              </w:rPr>
              <w:t>38,650</w:t>
            </w:r>
          </w:p>
        </w:tc>
        <w:tc>
          <w:tcPr>
            <w:tcW w:w="1152" w:type="dxa"/>
          </w:tcPr>
          <w:p w:rsidR="00A4731D" w:rsidRPr="00A4731D" w:rsidRDefault="00A4731D" w:rsidP="00A4731D">
            <w:pPr>
              <w:tabs>
                <w:tab w:val="left" w:pos="432"/>
              </w:tabs>
              <w:jc w:val="right"/>
              <w:rPr>
                <w:b/>
              </w:rPr>
            </w:pPr>
          </w:p>
        </w:tc>
        <w:tc>
          <w:tcPr>
            <w:tcW w:w="1152" w:type="dxa"/>
          </w:tcPr>
          <w:p w:rsidR="00A4731D" w:rsidRPr="00A4731D" w:rsidRDefault="00A4731D" w:rsidP="00A4731D">
            <w:pPr>
              <w:tabs>
                <w:tab w:val="left" w:pos="432"/>
              </w:tabs>
              <w:jc w:val="right"/>
              <w:rPr>
                <w:b/>
              </w:rPr>
            </w:pPr>
          </w:p>
        </w:tc>
        <w:tc>
          <w:tcPr>
            <w:tcW w:w="1098" w:type="dxa"/>
          </w:tcPr>
          <w:p w:rsidR="00A4731D" w:rsidRPr="00A4731D" w:rsidRDefault="00A4731D" w:rsidP="00A4731D">
            <w:pPr>
              <w:tabs>
                <w:tab w:val="left" w:pos="432"/>
              </w:tabs>
              <w:jc w:val="right"/>
              <w:rPr>
                <w:b/>
              </w:rPr>
            </w:pPr>
          </w:p>
        </w:tc>
      </w:tr>
      <w:tr w:rsidR="00A4731D" w:rsidRPr="00A4731D" w:rsidTr="004C2132">
        <w:trPr>
          <w:jc w:val="center"/>
        </w:trPr>
        <w:tc>
          <w:tcPr>
            <w:tcW w:w="2911" w:type="dxa"/>
          </w:tcPr>
          <w:p w:rsidR="00A4731D" w:rsidRPr="00A4731D" w:rsidRDefault="00A4731D" w:rsidP="00A4731D">
            <w:pPr>
              <w:tabs>
                <w:tab w:val="left" w:pos="432"/>
              </w:tabs>
              <w:rPr>
                <w:b/>
              </w:rPr>
            </w:pPr>
            <w:r w:rsidRPr="00A4731D">
              <w:rPr>
                <w:b/>
              </w:rPr>
              <w:t>Equipment Expense</w:t>
            </w:r>
          </w:p>
        </w:tc>
        <w:tc>
          <w:tcPr>
            <w:tcW w:w="1152" w:type="dxa"/>
            <w:tcBorders>
              <w:bottom w:val="single" w:sz="4" w:space="0" w:color="auto"/>
            </w:tcBorders>
          </w:tcPr>
          <w:p w:rsidR="00A4731D" w:rsidRPr="00A4731D" w:rsidRDefault="00A4731D" w:rsidP="00A4731D">
            <w:pPr>
              <w:tabs>
                <w:tab w:val="left" w:pos="432"/>
              </w:tabs>
              <w:jc w:val="right"/>
              <w:rPr>
                <w:b/>
              </w:rPr>
            </w:pPr>
            <w:r w:rsidRPr="00A4731D">
              <w:rPr>
                <w:b/>
              </w:rPr>
              <w:t>6,000</w:t>
            </w:r>
          </w:p>
        </w:tc>
        <w:tc>
          <w:tcPr>
            <w:tcW w:w="1152" w:type="dxa"/>
          </w:tcPr>
          <w:p w:rsidR="00A4731D" w:rsidRPr="00A4731D" w:rsidRDefault="00A4731D" w:rsidP="00A4731D">
            <w:pPr>
              <w:tabs>
                <w:tab w:val="left" w:pos="432"/>
              </w:tabs>
              <w:jc w:val="right"/>
              <w:rPr>
                <w:b/>
              </w:rPr>
            </w:pPr>
          </w:p>
        </w:tc>
        <w:tc>
          <w:tcPr>
            <w:tcW w:w="1152" w:type="dxa"/>
          </w:tcPr>
          <w:p w:rsidR="00A4731D" w:rsidRPr="00A4731D" w:rsidRDefault="00A4731D" w:rsidP="00A4731D">
            <w:pPr>
              <w:tabs>
                <w:tab w:val="left" w:pos="432"/>
              </w:tabs>
              <w:jc w:val="right"/>
              <w:rPr>
                <w:b/>
              </w:rPr>
            </w:pPr>
          </w:p>
        </w:tc>
        <w:tc>
          <w:tcPr>
            <w:tcW w:w="1152" w:type="dxa"/>
          </w:tcPr>
          <w:p w:rsidR="00A4731D" w:rsidRPr="00A4731D" w:rsidRDefault="00A4731D" w:rsidP="00A4731D">
            <w:pPr>
              <w:tabs>
                <w:tab w:val="left" w:pos="432"/>
              </w:tabs>
              <w:jc w:val="right"/>
              <w:rPr>
                <w:b/>
              </w:rPr>
            </w:pPr>
          </w:p>
        </w:tc>
        <w:tc>
          <w:tcPr>
            <w:tcW w:w="1152" w:type="dxa"/>
          </w:tcPr>
          <w:p w:rsidR="00A4731D" w:rsidRPr="00A4731D" w:rsidRDefault="00A4731D" w:rsidP="00A4731D">
            <w:pPr>
              <w:tabs>
                <w:tab w:val="left" w:pos="432"/>
              </w:tabs>
              <w:jc w:val="right"/>
              <w:rPr>
                <w:b/>
              </w:rPr>
            </w:pPr>
          </w:p>
        </w:tc>
        <w:tc>
          <w:tcPr>
            <w:tcW w:w="1098" w:type="dxa"/>
          </w:tcPr>
          <w:p w:rsidR="00A4731D" w:rsidRPr="00A4731D" w:rsidRDefault="00A4731D" w:rsidP="00A4731D">
            <w:pPr>
              <w:tabs>
                <w:tab w:val="left" w:pos="432"/>
              </w:tabs>
              <w:jc w:val="right"/>
              <w:rPr>
                <w:b/>
              </w:rPr>
            </w:pPr>
          </w:p>
        </w:tc>
      </w:tr>
    </w:tbl>
    <w:p w:rsidR="00A4731D" w:rsidRPr="00A4731D" w:rsidRDefault="00A4731D" w:rsidP="00A4731D">
      <w:pPr>
        <w:rPr>
          <w:rFonts w:eastAsiaTheme="minorHAnsi" w:cs="Arial"/>
        </w:rPr>
      </w:pPr>
    </w:p>
    <w:p w:rsidR="00A4731D" w:rsidRPr="00A4731D" w:rsidRDefault="00A4731D" w:rsidP="00A4731D">
      <w:pPr>
        <w:jc w:val="both"/>
        <w:rPr>
          <w:rFonts w:eastAsiaTheme="minorHAnsi" w:cs="Arial"/>
          <w:b/>
        </w:rPr>
      </w:pPr>
      <w:r w:rsidRPr="00A4731D">
        <w:rPr>
          <w:rFonts w:eastAsiaTheme="minorHAnsi" w:cs="Arial"/>
          <w:b/>
        </w:rPr>
        <w:t xml:space="preserve">For questions </w:t>
      </w:r>
      <w:r>
        <w:rPr>
          <w:rFonts w:eastAsiaTheme="minorHAnsi" w:cs="Arial"/>
          <w:b/>
        </w:rPr>
        <w:t>38</w:t>
      </w:r>
      <w:r w:rsidRPr="00A4731D">
        <w:rPr>
          <w:rFonts w:eastAsiaTheme="minorHAnsi" w:cs="Arial"/>
          <w:b/>
        </w:rPr>
        <w:t xml:space="preserve"> through </w:t>
      </w:r>
      <w:r>
        <w:rPr>
          <w:rFonts w:eastAsiaTheme="minorHAnsi" w:cs="Arial"/>
          <w:b/>
        </w:rPr>
        <w:t>42</w:t>
      </w:r>
      <w:r w:rsidRPr="00A4731D">
        <w:rPr>
          <w:rFonts w:eastAsiaTheme="minorHAnsi" w:cs="Arial"/>
          <w:b/>
        </w:rPr>
        <w:t>, write the correct amount on your answer sheet considering the correct work sheet for the year ended December 31, 2010.</w:t>
      </w:r>
    </w:p>
    <w:p w:rsidR="00A4731D" w:rsidRPr="00A4731D" w:rsidRDefault="00A4731D" w:rsidP="00A4731D">
      <w:pPr>
        <w:jc w:val="both"/>
        <w:rPr>
          <w:rFonts w:eastAsiaTheme="minorHAnsi" w:cs="Arial"/>
          <w:b/>
        </w:rPr>
      </w:pPr>
    </w:p>
    <w:p w:rsidR="00A4731D" w:rsidRPr="00A4731D" w:rsidRDefault="00A4731D" w:rsidP="00A4731D">
      <w:pPr>
        <w:jc w:val="both"/>
        <w:rPr>
          <w:rFonts w:eastAsiaTheme="minorHAnsi" w:cs="Arial"/>
        </w:rPr>
      </w:pPr>
      <w:r>
        <w:rPr>
          <w:rFonts w:eastAsiaTheme="minorHAnsi" w:cs="Arial"/>
        </w:rPr>
        <w:t>38</w:t>
      </w:r>
      <w:r w:rsidRPr="00A4731D">
        <w:rPr>
          <w:rFonts w:eastAsiaTheme="minorHAnsi" w:cs="Arial"/>
        </w:rPr>
        <w:t>. What is the amount of depreciation expense for 2010 on the equipment that was</w:t>
      </w:r>
    </w:p>
    <w:p w:rsidR="00A4731D" w:rsidRPr="00A4731D" w:rsidRDefault="00A4731D" w:rsidP="00A4731D">
      <w:pPr>
        <w:ind w:firstLine="432"/>
        <w:jc w:val="both"/>
        <w:rPr>
          <w:rFonts w:eastAsiaTheme="minorHAnsi" w:cs="Arial"/>
        </w:rPr>
      </w:pPr>
      <w:r w:rsidRPr="00A4731D">
        <w:rPr>
          <w:rFonts w:eastAsiaTheme="minorHAnsi" w:cs="Arial"/>
        </w:rPr>
        <w:t xml:space="preserve"> purchased</w:t>
      </w:r>
      <w:r w:rsidRPr="00A4731D">
        <w:rPr>
          <w:rFonts w:eastAsiaTheme="minorHAnsi" w:cs="Arial"/>
        </w:rPr>
        <w:tab/>
        <w:t>during 2010?</w:t>
      </w:r>
    </w:p>
    <w:p w:rsidR="00A4731D" w:rsidRPr="00A4731D" w:rsidRDefault="00A4731D" w:rsidP="00A4731D">
      <w:pPr>
        <w:ind w:hanging="90"/>
        <w:jc w:val="both"/>
        <w:rPr>
          <w:rFonts w:eastAsiaTheme="minorHAnsi" w:cs="Arial"/>
        </w:rPr>
      </w:pPr>
      <w:r w:rsidRPr="00A4731D">
        <w:rPr>
          <w:rFonts w:eastAsiaTheme="minorHAnsi" w:cs="Arial"/>
        </w:rPr>
        <w:t>*</w:t>
      </w:r>
      <w:r>
        <w:rPr>
          <w:rFonts w:eastAsiaTheme="minorHAnsi" w:cs="Arial"/>
        </w:rPr>
        <w:t>39</w:t>
      </w:r>
      <w:r w:rsidRPr="00A4731D">
        <w:rPr>
          <w:rFonts w:eastAsiaTheme="minorHAnsi" w:cs="Arial"/>
        </w:rPr>
        <w:t>. What is the amount for equipment in the bookkeeper’s trial balance?</w:t>
      </w:r>
    </w:p>
    <w:p w:rsidR="00A4731D" w:rsidRPr="00A4731D" w:rsidRDefault="00A4731D" w:rsidP="00A4731D">
      <w:pPr>
        <w:jc w:val="both"/>
        <w:rPr>
          <w:rFonts w:eastAsiaTheme="minorHAnsi" w:cs="Arial"/>
        </w:rPr>
      </w:pPr>
      <w:r>
        <w:rPr>
          <w:rFonts w:eastAsiaTheme="minorHAnsi" w:cs="Arial"/>
        </w:rPr>
        <w:t>40</w:t>
      </w:r>
      <w:r w:rsidRPr="00A4731D">
        <w:rPr>
          <w:rFonts w:eastAsiaTheme="minorHAnsi" w:cs="Arial"/>
        </w:rPr>
        <w:t>. What is the amount of accumulated depreciation in the bookkeeper’s trial balance?</w:t>
      </w:r>
    </w:p>
    <w:p w:rsidR="00A4731D" w:rsidRPr="00A4731D" w:rsidRDefault="00A4731D" w:rsidP="00A4731D">
      <w:pPr>
        <w:ind w:hanging="90"/>
        <w:jc w:val="both"/>
        <w:rPr>
          <w:rFonts w:eastAsiaTheme="minorHAnsi" w:cs="Arial"/>
        </w:rPr>
      </w:pPr>
      <w:r w:rsidRPr="00A4731D">
        <w:rPr>
          <w:rFonts w:eastAsiaTheme="minorHAnsi" w:cs="Arial"/>
        </w:rPr>
        <w:t>*4</w:t>
      </w:r>
      <w:r>
        <w:rPr>
          <w:rFonts w:eastAsiaTheme="minorHAnsi" w:cs="Arial"/>
        </w:rPr>
        <w:t>1</w:t>
      </w:r>
      <w:r w:rsidRPr="00A4731D">
        <w:rPr>
          <w:rFonts w:eastAsiaTheme="minorHAnsi" w:cs="Arial"/>
        </w:rPr>
        <w:t xml:space="preserve">. What is the amount on the line for Equipment in the adjusted trial balance? </w:t>
      </w:r>
    </w:p>
    <w:p w:rsidR="00A4731D" w:rsidRPr="00A4731D" w:rsidRDefault="00A4731D" w:rsidP="00A4731D">
      <w:pPr>
        <w:ind w:hanging="90"/>
        <w:jc w:val="both"/>
        <w:rPr>
          <w:rFonts w:eastAsiaTheme="minorHAnsi" w:cs="Arial"/>
        </w:rPr>
      </w:pPr>
      <w:r w:rsidRPr="00A4731D">
        <w:rPr>
          <w:rFonts w:eastAsiaTheme="minorHAnsi" w:cs="Arial"/>
        </w:rPr>
        <w:t>*</w:t>
      </w:r>
      <w:r>
        <w:rPr>
          <w:rFonts w:eastAsiaTheme="minorHAnsi" w:cs="Arial"/>
        </w:rPr>
        <w:t>42</w:t>
      </w:r>
      <w:r w:rsidRPr="00A4731D">
        <w:rPr>
          <w:rFonts w:eastAsiaTheme="minorHAnsi" w:cs="Arial"/>
        </w:rPr>
        <w:t>. After all adjusting and closing entries are posted for 2010, what is the balance of</w:t>
      </w:r>
    </w:p>
    <w:p w:rsidR="00A4731D" w:rsidRDefault="00A4731D" w:rsidP="00A4731D">
      <w:pPr>
        <w:ind w:firstLine="432"/>
        <w:jc w:val="both"/>
        <w:rPr>
          <w:rFonts w:eastAsiaTheme="minorHAnsi" w:cs="Arial"/>
        </w:rPr>
      </w:pPr>
      <w:r w:rsidRPr="00A4731D">
        <w:rPr>
          <w:rFonts w:eastAsiaTheme="minorHAnsi" w:cs="Arial"/>
        </w:rPr>
        <w:t xml:space="preserve">Accumulated Depreciation—Equipment? </w:t>
      </w:r>
    </w:p>
    <w:p w:rsidR="00A4731D" w:rsidRDefault="00A4731D" w:rsidP="00A4731D">
      <w:pPr>
        <w:ind w:firstLine="432"/>
        <w:jc w:val="both"/>
        <w:rPr>
          <w:rFonts w:eastAsiaTheme="minorHAnsi" w:cs="Arial"/>
        </w:rPr>
      </w:pPr>
    </w:p>
    <w:p w:rsidR="00A4731D" w:rsidRDefault="00A4731D">
      <w:pPr>
        <w:spacing w:after="200" w:line="276" w:lineRule="auto"/>
        <w:rPr>
          <w:rFonts w:eastAsiaTheme="minorHAnsi" w:cs="Arial"/>
        </w:rPr>
      </w:pPr>
      <w:r>
        <w:rPr>
          <w:rFonts w:eastAsiaTheme="minorHAnsi" w:cs="Arial"/>
        </w:rPr>
        <w:br w:type="page"/>
      </w:r>
    </w:p>
    <w:p w:rsidR="00A4731D" w:rsidRPr="0075546A" w:rsidRDefault="00A4731D" w:rsidP="00A4731D">
      <w:pPr>
        <w:jc w:val="both"/>
        <w:rPr>
          <w:rFonts w:eastAsiaTheme="minorHAnsi" w:cs="Arial"/>
          <w:b/>
          <w:u w:val="single"/>
        </w:rPr>
      </w:pPr>
      <w:r w:rsidRPr="0075546A">
        <w:rPr>
          <w:rFonts w:eastAsiaTheme="minorHAnsi" w:cs="Arial"/>
          <w:b/>
          <w:u w:val="single"/>
        </w:rPr>
        <w:lastRenderedPageBreak/>
        <w:t>Group 8</w:t>
      </w:r>
    </w:p>
    <w:p w:rsidR="0075546A" w:rsidRPr="00560347" w:rsidRDefault="0075546A" w:rsidP="0075546A">
      <w:pPr>
        <w:pStyle w:val="NoSpacing"/>
        <w:jc w:val="both"/>
        <w:rPr>
          <w:rFonts w:ascii="Arial" w:hAnsi="Arial" w:cs="Arial"/>
          <w:b/>
          <w:sz w:val="24"/>
          <w:szCs w:val="24"/>
        </w:rPr>
      </w:pPr>
      <w:r w:rsidRPr="00560347">
        <w:rPr>
          <w:rFonts w:ascii="Arial" w:hAnsi="Arial" w:cs="Arial"/>
          <w:b/>
          <w:sz w:val="24"/>
          <w:szCs w:val="24"/>
        </w:rPr>
        <w:t>Best Music Company employs five people, and their gross earnings</w:t>
      </w:r>
      <w:r>
        <w:rPr>
          <w:rFonts w:ascii="Arial" w:hAnsi="Arial" w:cs="Arial"/>
          <w:b/>
          <w:sz w:val="24"/>
          <w:szCs w:val="24"/>
        </w:rPr>
        <w:t xml:space="preserve"> for 2010</w:t>
      </w:r>
      <w:r w:rsidRPr="00560347">
        <w:rPr>
          <w:rFonts w:ascii="Arial" w:hAnsi="Arial" w:cs="Arial"/>
          <w:b/>
          <w:sz w:val="24"/>
          <w:szCs w:val="24"/>
        </w:rPr>
        <w:t xml:space="preserve"> are given in the table below.  Also provided are various taxes and their respective rates.</w:t>
      </w:r>
    </w:p>
    <w:p w:rsidR="0075546A" w:rsidRPr="0075546A" w:rsidRDefault="0075546A" w:rsidP="0075546A">
      <w:pPr>
        <w:pStyle w:val="NoSpacing"/>
        <w:rPr>
          <w:rFonts w:ascii="Arial" w:hAnsi="Arial" w:cs="Arial"/>
          <w:sz w:val="16"/>
          <w:szCs w:val="16"/>
        </w:rPr>
      </w:pP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320"/>
        <w:gridCol w:w="4680"/>
      </w:tblGrid>
      <w:tr w:rsidR="0075546A" w:rsidTr="004C2132">
        <w:tc>
          <w:tcPr>
            <w:tcW w:w="4320" w:type="dxa"/>
            <w:vAlign w:val="center"/>
          </w:tcPr>
          <w:p w:rsidR="0075546A" w:rsidRDefault="004B5D03" w:rsidP="004C2132">
            <w:pPr>
              <w:rPr>
                <w:b/>
                <w:bCs/>
              </w:rPr>
            </w:pPr>
            <w:r>
              <w:rPr>
                <w:b/>
                <w:bCs/>
              </w:rPr>
              <w:t>Social Security</w:t>
            </w:r>
          </w:p>
        </w:tc>
        <w:tc>
          <w:tcPr>
            <w:tcW w:w="4680" w:type="dxa"/>
          </w:tcPr>
          <w:p w:rsidR="0075546A" w:rsidRDefault="0075546A" w:rsidP="004C2132">
            <w:pPr>
              <w:rPr>
                <w:b/>
                <w:bCs/>
              </w:rPr>
            </w:pPr>
            <w:r>
              <w:rPr>
                <w:b/>
                <w:bCs/>
              </w:rPr>
              <w:t>6.2% on gross earnings up to $106,800 per employee</w:t>
            </w:r>
          </w:p>
        </w:tc>
      </w:tr>
      <w:tr w:rsidR="0075546A" w:rsidTr="004C2132">
        <w:tc>
          <w:tcPr>
            <w:tcW w:w="4320" w:type="dxa"/>
            <w:vAlign w:val="center"/>
          </w:tcPr>
          <w:p w:rsidR="0075546A" w:rsidRDefault="004B5D03" w:rsidP="004C2132">
            <w:pPr>
              <w:rPr>
                <w:b/>
                <w:bCs/>
              </w:rPr>
            </w:pPr>
            <w:r>
              <w:rPr>
                <w:b/>
                <w:bCs/>
              </w:rPr>
              <w:t>Medicare</w:t>
            </w:r>
          </w:p>
        </w:tc>
        <w:tc>
          <w:tcPr>
            <w:tcW w:w="4680" w:type="dxa"/>
          </w:tcPr>
          <w:p w:rsidR="0075546A" w:rsidRDefault="0075546A" w:rsidP="004C2132">
            <w:pPr>
              <w:rPr>
                <w:b/>
                <w:bCs/>
              </w:rPr>
            </w:pPr>
            <w:r>
              <w:rPr>
                <w:b/>
                <w:bCs/>
              </w:rPr>
              <w:t>1.45% on all gross wages</w:t>
            </w:r>
          </w:p>
        </w:tc>
      </w:tr>
      <w:tr w:rsidR="0075546A" w:rsidTr="004C2132">
        <w:tc>
          <w:tcPr>
            <w:tcW w:w="4320" w:type="dxa"/>
            <w:vAlign w:val="center"/>
          </w:tcPr>
          <w:p w:rsidR="0075546A" w:rsidRDefault="0075546A" w:rsidP="004C2132">
            <w:pPr>
              <w:rPr>
                <w:b/>
                <w:bCs/>
              </w:rPr>
            </w:pPr>
            <w:r>
              <w:rPr>
                <w:b/>
                <w:bCs/>
              </w:rPr>
              <w:t>FUTA (federal unemployment tax)</w:t>
            </w:r>
          </w:p>
        </w:tc>
        <w:tc>
          <w:tcPr>
            <w:tcW w:w="4680" w:type="dxa"/>
          </w:tcPr>
          <w:p w:rsidR="0075546A" w:rsidRDefault="0075546A" w:rsidP="004C2132">
            <w:pPr>
              <w:rPr>
                <w:b/>
                <w:bCs/>
              </w:rPr>
            </w:pPr>
            <w:r>
              <w:rPr>
                <w:b/>
                <w:bCs/>
              </w:rPr>
              <w:t>.8% on first $7,000 gross earnings per employee</w:t>
            </w:r>
          </w:p>
        </w:tc>
      </w:tr>
      <w:tr w:rsidR="0075546A" w:rsidTr="004C2132">
        <w:tc>
          <w:tcPr>
            <w:tcW w:w="4320" w:type="dxa"/>
            <w:vAlign w:val="center"/>
          </w:tcPr>
          <w:p w:rsidR="0075546A" w:rsidRDefault="0075546A" w:rsidP="004C2132">
            <w:pPr>
              <w:rPr>
                <w:b/>
                <w:bCs/>
              </w:rPr>
            </w:pPr>
            <w:r>
              <w:rPr>
                <w:b/>
                <w:bCs/>
              </w:rPr>
              <w:t>SUTA (state unemployment tax)</w:t>
            </w:r>
          </w:p>
        </w:tc>
        <w:tc>
          <w:tcPr>
            <w:tcW w:w="4680" w:type="dxa"/>
          </w:tcPr>
          <w:p w:rsidR="0075546A" w:rsidRDefault="0075546A" w:rsidP="004C2132">
            <w:pPr>
              <w:rPr>
                <w:b/>
                <w:bCs/>
              </w:rPr>
            </w:pPr>
            <w:r>
              <w:rPr>
                <w:b/>
                <w:bCs/>
              </w:rPr>
              <w:t>1.4% on first $9,000 gross earnings per employee</w:t>
            </w:r>
          </w:p>
        </w:tc>
      </w:tr>
    </w:tbl>
    <w:p w:rsidR="0075546A" w:rsidRPr="0075546A" w:rsidRDefault="0075546A" w:rsidP="0075546A">
      <w:pPr>
        <w:pStyle w:val="NoSpacing"/>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160"/>
        <w:gridCol w:w="1171"/>
        <w:gridCol w:w="1257"/>
        <w:gridCol w:w="1150"/>
        <w:gridCol w:w="1243"/>
        <w:gridCol w:w="1178"/>
      </w:tblGrid>
      <w:tr w:rsidR="0075546A" w:rsidTr="004C4E47">
        <w:trPr>
          <w:jc w:val="center"/>
        </w:trPr>
        <w:tc>
          <w:tcPr>
            <w:tcW w:w="2160" w:type="dxa"/>
            <w:shd w:val="clear" w:color="auto" w:fill="BFBFBF" w:themeFill="background1" w:themeFillShade="BF"/>
          </w:tcPr>
          <w:p w:rsidR="0075546A" w:rsidRDefault="0075546A" w:rsidP="004C2132">
            <w:pPr>
              <w:jc w:val="center"/>
              <w:rPr>
                <w:b/>
                <w:bCs/>
              </w:rPr>
            </w:pPr>
          </w:p>
        </w:tc>
        <w:tc>
          <w:tcPr>
            <w:tcW w:w="1171" w:type="dxa"/>
            <w:shd w:val="clear" w:color="auto" w:fill="BFBFBF" w:themeFill="background1" w:themeFillShade="BF"/>
          </w:tcPr>
          <w:p w:rsidR="0075546A" w:rsidRDefault="0075546A" w:rsidP="004C2132">
            <w:pPr>
              <w:jc w:val="center"/>
              <w:rPr>
                <w:b/>
                <w:bCs/>
              </w:rPr>
            </w:pPr>
            <w:r>
              <w:rPr>
                <w:b/>
                <w:bCs/>
              </w:rPr>
              <w:t>Paul</w:t>
            </w:r>
          </w:p>
        </w:tc>
        <w:tc>
          <w:tcPr>
            <w:tcW w:w="1257" w:type="dxa"/>
            <w:shd w:val="clear" w:color="auto" w:fill="BFBFBF" w:themeFill="background1" w:themeFillShade="BF"/>
          </w:tcPr>
          <w:p w:rsidR="0075546A" w:rsidRDefault="0075546A" w:rsidP="004C2132">
            <w:pPr>
              <w:jc w:val="center"/>
              <w:rPr>
                <w:b/>
                <w:bCs/>
              </w:rPr>
            </w:pPr>
            <w:r>
              <w:rPr>
                <w:b/>
                <w:bCs/>
              </w:rPr>
              <w:t>John</w:t>
            </w:r>
          </w:p>
        </w:tc>
        <w:tc>
          <w:tcPr>
            <w:tcW w:w="1150" w:type="dxa"/>
            <w:shd w:val="clear" w:color="auto" w:fill="BFBFBF" w:themeFill="background1" w:themeFillShade="BF"/>
          </w:tcPr>
          <w:p w:rsidR="0075546A" w:rsidRDefault="0075546A" w:rsidP="004C2132">
            <w:pPr>
              <w:jc w:val="center"/>
              <w:rPr>
                <w:b/>
                <w:bCs/>
              </w:rPr>
            </w:pPr>
            <w:r>
              <w:rPr>
                <w:b/>
                <w:bCs/>
              </w:rPr>
              <w:t>George</w:t>
            </w:r>
          </w:p>
        </w:tc>
        <w:tc>
          <w:tcPr>
            <w:tcW w:w="1243" w:type="dxa"/>
            <w:shd w:val="clear" w:color="auto" w:fill="BFBFBF" w:themeFill="background1" w:themeFillShade="BF"/>
          </w:tcPr>
          <w:p w:rsidR="0075546A" w:rsidRDefault="0075546A" w:rsidP="004C2132">
            <w:pPr>
              <w:jc w:val="center"/>
              <w:rPr>
                <w:b/>
                <w:bCs/>
              </w:rPr>
            </w:pPr>
            <w:r>
              <w:rPr>
                <w:b/>
                <w:bCs/>
              </w:rPr>
              <w:t>Ringo</w:t>
            </w:r>
          </w:p>
        </w:tc>
        <w:tc>
          <w:tcPr>
            <w:tcW w:w="1178" w:type="dxa"/>
            <w:shd w:val="clear" w:color="auto" w:fill="BFBFBF" w:themeFill="background1" w:themeFillShade="BF"/>
          </w:tcPr>
          <w:p w:rsidR="0075546A" w:rsidRDefault="0075546A" w:rsidP="004C2132">
            <w:pPr>
              <w:jc w:val="center"/>
              <w:rPr>
                <w:b/>
                <w:bCs/>
              </w:rPr>
            </w:pPr>
            <w:r>
              <w:rPr>
                <w:b/>
                <w:bCs/>
              </w:rPr>
              <w:t>Neil</w:t>
            </w:r>
          </w:p>
        </w:tc>
      </w:tr>
      <w:tr w:rsidR="0075546A" w:rsidTr="004C2132">
        <w:trPr>
          <w:jc w:val="center"/>
        </w:trPr>
        <w:tc>
          <w:tcPr>
            <w:tcW w:w="2160" w:type="dxa"/>
          </w:tcPr>
          <w:p w:rsidR="0075546A" w:rsidRDefault="0075546A" w:rsidP="004C2132">
            <w:pPr>
              <w:jc w:val="right"/>
              <w:rPr>
                <w:b/>
                <w:bCs/>
              </w:rPr>
            </w:pPr>
            <w:r>
              <w:rPr>
                <w:b/>
                <w:bCs/>
              </w:rPr>
              <w:t>First Quarter</w:t>
            </w:r>
          </w:p>
        </w:tc>
        <w:tc>
          <w:tcPr>
            <w:tcW w:w="1171" w:type="dxa"/>
          </w:tcPr>
          <w:p w:rsidR="0075546A" w:rsidRDefault="0075546A" w:rsidP="004C2132">
            <w:pPr>
              <w:jc w:val="right"/>
              <w:rPr>
                <w:b/>
                <w:bCs/>
              </w:rPr>
            </w:pPr>
            <w:r>
              <w:rPr>
                <w:b/>
                <w:bCs/>
              </w:rPr>
              <w:t>37,500</w:t>
            </w:r>
          </w:p>
        </w:tc>
        <w:tc>
          <w:tcPr>
            <w:tcW w:w="1257" w:type="dxa"/>
          </w:tcPr>
          <w:p w:rsidR="0075546A" w:rsidRDefault="0075546A" w:rsidP="004C2132">
            <w:pPr>
              <w:jc w:val="right"/>
              <w:rPr>
                <w:b/>
                <w:bCs/>
              </w:rPr>
            </w:pPr>
            <w:r>
              <w:rPr>
                <w:b/>
                <w:bCs/>
              </w:rPr>
              <w:t>8,740</w:t>
            </w:r>
          </w:p>
        </w:tc>
        <w:tc>
          <w:tcPr>
            <w:tcW w:w="1150" w:type="dxa"/>
          </w:tcPr>
          <w:p w:rsidR="0075546A" w:rsidRDefault="0075546A" w:rsidP="004C2132">
            <w:pPr>
              <w:jc w:val="right"/>
              <w:rPr>
                <w:b/>
                <w:bCs/>
              </w:rPr>
            </w:pPr>
            <w:r>
              <w:rPr>
                <w:b/>
                <w:bCs/>
              </w:rPr>
              <w:t>1,480</w:t>
            </w:r>
          </w:p>
        </w:tc>
        <w:tc>
          <w:tcPr>
            <w:tcW w:w="1243" w:type="dxa"/>
          </w:tcPr>
          <w:p w:rsidR="0075546A" w:rsidRDefault="0075546A" w:rsidP="004C2132">
            <w:pPr>
              <w:jc w:val="right"/>
              <w:rPr>
                <w:b/>
                <w:bCs/>
              </w:rPr>
            </w:pPr>
            <w:r>
              <w:rPr>
                <w:b/>
                <w:bCs/>
              </w:rPr>
              <w:t>620</w:t>
            </w:r>
          </w:p>
        </w:tc>
        <w:tc>
          <w:tcPr>
            <w:tcW w:w="1178" w:type="dxa"/>
          </w:tcPr>
          <w:p w:rsidR="0075546A" w:rsidRDefault="0075546A" w:rsidP="004C2132">
            <w:pPr>
              <w:jc w:val="right"/>
              <w:rPr>
                <w:b/>
                <w:bCs/>
              </w:rPr>
            </w:pPr>
            <w:r>
              <w:rPr>
                <w:b/>
                <w:bCs/>
              </w:rPr>
              <w:t>0</w:t>
            </w:r>
          </w:p>
        </w:tc>
      </w:tr>
      <w:tr w:rsidR="0075546A" w:rsidTr="004C2132">
        <w:trPr>
          <w:jc w:val="center"/>
        </w:trPr>
        <w:tc>
          <w:tcPr>
            <w:tcW w:w="2160" w:type="dxa"/>
          </w:tcPr>
          <w:p w:rsidR="0075546A" w:rsidRDefault="0075546A" w:rsidP="004C2132">
            <w:pPr>
              <w:jc w:val="right"/>
              <w:rPr>
                <w:b/>
                <w:bCs/>
              </w:rPr>
            </w:pPr>
          </w:p>
        </w:tc>
        <w:tc>
          <w:tcPr>
            <w:tcW w:w="1171" w:type="dxa"/>
          </w:tcPr>
          <w:p w:rsidR="0075546A" w:rsidRDefault="0075546A" w:rsidP="004C2132">
            <w:pPr>
              <w:jc w:val="right"/>
              <w:rPr>
                <w:b/>
                <w:bCs/>
              </w:rPr>
            </w:pPr>
          </w:p>
        </w:tc>
        <w:tc>
          <w:tcPr>
            <w:tcW w:w="1257" w:type="dxa"/>
          </w:tcPr>
          <w:p w:rsidR="0075546A" w:rsidRDefault="0075546A" w:rsidP="004C2132">
            <w:pPr>
              <w:jc w:val="right"/>
              <w:rPr>
                <w:b/>
                <w:bCs/>
              </w:rPr>
            </w:pPr>
          </w:p>
        </w:tc>
        <w:tc>
          <w:tcPr>
            <w:tcW w:w="1150" w:type="dxa"/>
          </w:tcPr>
          <w:p w:rsidR="0075546A" w:rsidRDefault="0075546A" w:rsidP="004C2132">
            <w:pPr>
              <w:jc w:val="right"/>
              <w:rPr>
                <w:b/>
                <w:bCs/>
              </w:rPr>
            </w:pPr>
          </w:p>
        </w:tc>
        <w:tc>
          <w:tcPr>
            <w:tcW w:w="1243" w:type="dxa"/>
          </w:tcPr>
          <w:p w:rsidR="0075546A" w:rsidRDefault="0075546A" w:rsidP="004C2132">
            <w:pPr>
              <w:jc w:val="right"/>
              <w:rPr>
                <w:b/>
                <w:bCs/>
              </w:rPr>
            </w:pPr>
          </w:p>
        </w:tc>
        <w:tc>
          <w:tcPr>
            <w:tcW w:w="1178" w:type="dxa"/>
          </w:tcPr>
          <w:p w:rsidR="0075546A" w:rsidRDefault="0075546A" w:rsidP="004C2132">
            <w:pPr>
              <w:jc w:val="right"/>
              <w:rPr>
                <w:b/>
                <w:bCs/>
              </w:rPr>
            </w:pPr>
          </w:p>
        </w:tc>
      </w:tr>
      <w:tr w:rsidR="0075546A" w:rsidTr="004C2132">
        <w:trPr>
          <w:jc w:val="center"/>
        </w:trPr>
        <w:tc>
          <w:tcPr>
            <w:tcW w:w="2160" w:type="dxa"/>
          </w:tcPr>
          <w:p w:rsidR="0075546A" w:rsidRDefault="0075546A" w:rsidP="004C2132">
            <w:pPr>
              <w:jc w:val="right"/>
              <w:rPr>
                <w:b/>
                <w:bCs/>
              </w:rPr>
            </w:pPr>
            <w:r>
              <w:rPr>
                <w:b/>
                <w:bCs/>
              </w:rPr>
              <w:t>Second Quarter</w:t>
            </w:r>
          </w:p>
        </w:tc>
        <w:tc>
          <w:tcPr>
            <w:tcW w:w="1171" w:type="dxa"/>
          </w:tcPr>
          <w:p w:rsidR="0075546A" w:rsidRDefault="0075546A" w:rsidP="004C2132">
            <w:pPr>
              <w:jc w:val="right"/>
              <w:rPr>
                <w:b/>
                <w:bCs/>
              </w:rPr>
            </w:pPr>
            <w:r>
              <w:rPr>
                <w:b/>
                <w:bCs/>
              </w:rPr>
              <w:t>37,500</w:t>
            </w:r>
          </w:p>
        </w:tc>
        <w:tc>
          <w:tcPr>
            <w:tcW w:w="1257" w:type="dxa"/>
          </w:tcPr>
          <w:p w:rsidR="0075546A" w:rsidRDefault="0075546A" w:rsidP="004C2132">
            <w:pPr>
              <w:jc w:val="right"/>
              <w:rPr>
                <w:b/>
                <w:bCs/>
              </w:rPr>
            </w:pPr>
            <w:r>
              <w:rPr>
                <w:b/>
                <w:bCs/>
              </w:rPr>
              <w:t>8,740</w:t>
            </w:r>
          </w:p>
        </w:tc>
        <w:tc>
          <w:tcPr>
            <w:tcW w:w="1150" w:type="dxa"/>
          </w:tcPr>
          <w:p w:rsidR="0075546A" w:rsidRDefault="0075546A" w:rsidP="004C2132">
            <w:pPr>
              <w:jc w:val="right"/>
              <w:rPr>
                <w:b/>
                <w:bCs/>
              </w:rPr>
            </w:pPr>
            <w:r>
              <w:rPr>
                <w:b/>
                <w:bCs/>
              </w:rPr>
              <w:t>2,360</w:t>
            </w:r>
          </w:p>
        </w:tc>
        <w:tc>
          <w:tcPr>
            <w:tcW w:w="1243" w:type="dxa"/>
          </w:tcPr>
          <w:p w:rsidR="0075546A" w:rsidRDefault="0075546A" w:rsidP="004C2132">
            <w:pPr>
              <w:jc w:val="right"/>
              <w:rPr>
                <w:b/>
                <w:bCs/>
              </w:rPr>
            </w:pPr>
            <w:r>
              <w:rPr>
                <w:b/>
                <w:bCs/>
              </w:rPr>
              <w:t>2,420</w:t>
            </w:r>
          </w:p>
        </w:tc>
        <w:tc>
          <w:tcPr>
            <w:tcW w:w="1178" w:type="dxa"/>
          </w:tcPr>
          <w:p w:rsidR="0075546A" w:rsidRDefault="0075546A" w:rsidP="004C2132">
            <w:pPr>
              <w:jc w:val="right"/>
              <w:rPr>
                <w:b/>
                <w:bCs/>
              </w:rPr>
            </w:pPr>
            <w:r>
              <w:rPr>
                <w:b/>
                <w:bCs/>
              </w:rPr>
              <w:t>2,300</w:t>
            </w:r>
          </w:p>
        </w:tc>
      </w:tr>
      <w:tr w:rsidR="0075546A" w:rsidTr="004C2132">
        <w:trPr>
          <w:jc w:val="center"/>
        </w:trPr>
        <w:tc>
          <w:tcPr>
            <w:tcW w:w="2160" w:type="dxa"/>
          </w:tcPr>
          <w:p w:rsidR="0075546A" w:rsidRDefault="0075546A" w:rsidP="004C2132">
            <w:pPr>
              <w:jc w:val="right"/>
              <w:rPr>
                <w:b/>
                <w:bCs/>
              </w:rPr>
            </w:pPr>
          </w:p>
        </w:tc>
        <w:tc>
          <w:tcPr>
            <w:tcW w:w="1171" w:type="dxa"/>
          </w:tcPr>
          <w:p w:rsidR="0075546A" w:rsidRDefault="0075546A" w:rsidP="004C2132">
            <w:pPr>
              <w:jc w:val="right"/>
              <w:rPr>
                <w:b/>
                <w:bCs/>
              </w:rPr>
            </w:pPr>
          </w:p>
        </w:tc>
        <w:tc>
          <w:tcPr>
            <w:tcW w:w="1257" w:type="dxa"/>
          </w:tcPr>
          <w:p w:rsidR="0075546A" w:rsidRDefault="0075546A" w:rsidP="004C2132">
            <w:pPr>
              <w:jc w:val="right"/>
              <w:rPr>
                <w:b/>
                <w:bCs/>
              </w:rPr>
            </w:pPr>
          </w:p>
        </w:tc>
        <w:tc>
          <w:tcPr>
            <w:tcW w:w="1150" w:type="dxa"/>
          </w:tcPr>
          <w:p w:rsidR="0075546A" w:rsidRDefault="0075546A" w:rsidP="004C2132">
            <w:pPr>
              <w:jc w:val="right"/>
              <w:rPr>
                <w:b/>
                <w:bCs/>
              </w:rPr>
            </w:pPr>
          </w:p>
        </w:tc>
        <w:tc>
          <w:tcPr>
            <w:tcW w:w="1243" w:type="dxa"/>
          </w:tcPr>
          <w:p w:rsidR="0075546A" w:rsidRDefault="0075546A" w:rsidP="004C2132">
            <w:pPr>
              <w:jc w:val="right"/>
              <w:rPr>
                <w:b/>
                <w:bCs/>
              </w:rPr>
            </w:pPr>
          </w:p>
        </w:tc>
        <w:tc>
          <w:tcPr>
            <w:tcW w:w="1178" w:type="dxa"/>
          </w:tcPr>
          <w:p w:rsidR="0075546A" w:rsidRDefault="0075546A" w:rsidP="004C2132">
            <w:pPr>
              <w:jc w:val="right"/>
              <w:rPr>
                <w:b/>
                <w:bCs/>
              </w:rPr>
            </w:pPr>
          </w:p>
        </w:tc>
      </w:tr>
      <w:tr w:rsidR="0075546A" w:rsidTr="004C2132">
        <w:trPr>
          <w:jc w:val="center"/>
        </w:trPr>
        <w:tc>
          <w:tcPr>
            <w:tcW w:w="2160" w:type="dxa"/>
          </w:tcPr>
          <w:p w:rsidR="0075546A" w:rsidRDefault="0075546A" w:rsidP="004C2132">
            <w:pPr>
              <w:jc w:val="right"/>
              <w:rPr>
                <w:b/>
                <w:bCs/>
              </w:rPr>
            </w:pPr>
            <w:r>
              <w:rPr>
                <w:b/>
                <w:bCs/>
              </w:rPr>
              <w:t>Third Quarter</w:t>
            </w:r>
          </w:p>
        </w:tc>
        <w:tc>
          <w:tcPr>
            <w:tcW w:w="1171" w:type="dxa"/>
          </w:tcPr>
          <w:p w:rsidR="0075546A" w:rsidRDefault="0075546A" w:rsidP="004C2132">
            <w:pPr>
              <w:jc w:val="right"/>
              <w:rPr>
                <w:b/>
                <w:bCs/>
              </w:rPr>
            </w:pPr>
            <w:r>
              <w:rPr>
                <w:b/>
                <w:bCs/>
              </w:rPr>
              <w:t>37,500</w:t>
            </w:r>
          </w:p>
        </w:tc>
        <w:tc>
          <w:tcPr>
            <w:tcW w:w="1257" w:type="dxa"/>
          </w:tcPr>
          <w:p w:rsidR="0075546A" w:rsidRDefault="0075546A" w:rsidP="004C2132">
            <w:pPr>
              <w:jc w:val="right"/>
              <w:rPr>
                <w:b/>
                <w:bCs/>
              </w:rPr>
            </w:pPr>
            <w:r>
              <w:rPr>
                <w:b/>
                <w:bCs/>
              </w:rPr>
              <w:t>8,740</w:t>
            </w:r>
          </w:p>
        </w:tc>
        <w:tc>
          <w:tcPr>
            <w:tcW w:w="1150" w:type="dxa"/>
          </w:tcPr>
          <w:p w:rsidR="0075546A" w:rsidRDefault="0075546A" w:rsidP="004C2132">
            <w:pPr>
              <w:jc w:val="right"/>
              <w:rPr>
                <w:b/>
                <w:bCs/>
              </w:rPr>
            </w:pPr>
            <w:r>
              <w:rPr>
                <w:b/>
                <w:bCs/>
              </w:rPr>
              <w:t>3,240</w:t>
            </w:r>
          </w:p>
        </w:tc>
        <w:tc>
          <w:tcPr>
            <w:tcW w:w="1243" w:type="dxa"/>
          </w:tcPr>
          <w:p w:rsidR="0075546A" w:rsidRDefault="0075546A" w:rsidP="004C2132">
            <w:pPr>
              <w:jc w:val="right"/>
              <w:rPr>
                <w:b/>
                <w:bCs/>
              </w:rPr>
            </w:pPr>
            <w:r>
              <w:rPr>
                <w:b/>
                <w:bCs/>
              </w:rPr>
              <w:t>2,600</w:t>
            </w:r>
          </w:p>
        </w:tc>
        <w:tc>
          <w:tcPr>
            <w:tcW w:w="1178" w:type="dxa"/>
          </w:tcPr>
          <w:p w:rsidR="0075546A" w:rsidRDefault="0075546A" w:rsidP="004C2132">
            <w:pPr>
              <w:jc w:val="right"/>
              <w:rPr>
                <w:b/>
                <w:bCs/>
              </w:rPr>
            </w:pPr>
            <w:r>
              <w:rPr>
                <w:b/>
                <w:bCs/>
              </w:rPr>
              <w:t>7,320</w:t>
            </w:r>
          </w:p>
        </w:tc>
      </w:tr>
      <w:tr w:rsidR="0075546A" w:rsidTr="004C2132">
        <w:trPr>
          <w:jc w:val="center"/>
        </w:trPr>
        <w:tc>
          <w:tcPr>
            <w:tcW w:w="2160" w:type="dxa"/>
          </w:tcPr>
          <w:p w:rsidR="0075546A" w:rsidRDefault="0075546A" w:rsidP="004C2132">
            <w:pPr>
              <w:jc w:val="right"/>
              <w:rPr>
                <w:b/>
                <w:bCs/>
              </w:rPr>
            </w:pPr>
          </w:p>
        </w:tc>
        <w:tc>
          <w:tcPr>
            <w:tcW w:w="1171" w:type="dxa"/>
          </w:tcPr>
          <w:p w:rsidR="0075546A" w:rsidRDefault="0075546A" w:rsidP="004C2132">
            <w:pPr>
              <w:jc w:val="right"/>
              <w:rPr>
                <w:b/>
                <w:bCs/>
              </w:rPr>
            </w:pPr>
          </w:p>
        </w:tc>
        <w:tc>
          <w:tcPr>
            <w:tcW w:w="1257" w:type="dxa"/>
          </w:tcPr>
          <w:p w:rsidR="0075546A" w:rsidRDefault="0075546A" w:rsidP="004C2132">
            <w:pPr>
              <w:jc w:val="right"/>
              <w:rPr>
                <w:b/>
                <w:bCs/>
              </w:rPr>
            </w:pPr>
          </w:p>
        </w:tc>
        <w:tc>
          <w:tcPr>
            <w:tcW w:w="1150" w:type="dxa"/>
          </w:tcPr>
          <w:p w:rsidR="0075546A" w:rsidRDefault="0075546A" w:rsidP="004C2132">
            <w:pPr>
              <w:jc w:val="right"/>
              <w:rPr>
                <w:b/>
                <w:bCs/>
              </w:rPr>
            </w:pPr>
          </w:p>
        </w:tc>
        <w:tc>
          <w:tcPr>
            <w:tcW w:w="1243" w:type="dxa"/>
          </w:tcPr>
          <w:p w:rsidR="0075546A" w:rsidRDefault="0075546A" w:rsidP="004C2132">
            <w:pPr>
              <w:jc w:val="right"/>
              <w:rPr>
                <w:b/>
                <w:bCs/>
              </w:rPr>
            </w:pPr>
          </w:p>
        </w:tc>
        <w:tc>
          <w:tcPr>
            <w:tcW w:w="1178" w:type="dxa"/>
          </w:tcPr>
          <w:p w:rsidR="0075546A" w:rsidRDefault="0075546A" w:rsidP="004C2132">
            <w:pPr>
              <w:jc w:val="right"/>
              <w:rPr>
                <w:b/>
                <w:bCs/>
              </w:rPr>
            </w:pPr>
          </w:p>
        </w:tc>
      </w:tr>
      <w:tr w:rsidR="0075546A" w:rsidTr="004C2132">
        <w:trPr>
          <w:jc w:val="center"/>
        </w:trPr>
        <w:tc>
          <w:tcPr>
            <w:tcW w:w="2160" w:type="dxa"/>
          </w:tcPr>
          <w:p w:rsidR="0075546A" w:rsidRDefault="0075546A" w:rsidP="004C2132">
            <w:pPr>
              <w:jc w:val="right"/>
              <w:rPr>
                <w:b/>
                <w:bCs/>
              </w:rPr>
            </w:pPr>
            <w:r>
              <w:rPr>
                <w:b/>
                <w:bCs/>
              </w:rPr>
              <w:t>Fourth Quarter</w:t>
            </w:r>
          </w:p>
        </w:tc>
        <w:tc>
          <w:tcPr>
            <w:tcW w:w="1171" w:type="dxa"/>
          </w:tcPr>
          <w:p w:rsidR="0075546A" w:rsidRDefault="0075546A" w:rsidP="004C2132">
            <w:pPr>
              <w:jc w:val="right"/>
              <w:rPr>
                <w:b/>
                <w:bCs/>
              </w:rPr>
            </w:pPr>
            <w:r>
              <w:rPr>
                <w:b/>
                <w:bCs/>
              </w:rPr>
              <w:t>37,500</w:t>
            </w:r>
          </w:p>
        </w:tc>
        <w:tc>
          <w:tcPr>
            <w:tcW w:w="1257" w:type="dxa"/>
          </w:tcPr>
          <w:p w:rsidR="0075546A" w:rsidRDefault="0075546A" w:rsidP="004C2132">
            <w:pPr>
              <w:jc w:val="right"/>
              <w:rPr>
                <w:b/>
                <w:bCs/>
              </w:rPr>
            </w:pPr>
            <w:r>
              <w:rPr>
                <w:b/>
                <w:bCs/>
              </w:rPr>
              <w:t>8,740</w:t>
            </w:r>
          </w:p>
        </w:tc>
        <w:tc>
          <w:tcPr>
            <w:tcW w:w="1150" w:type="dxa"/>
          </w:tcPr>
          <w:p w:rsidR="0075546A" w:rsidRDefault="0075546A" w:rsidP="004C2132">
            <w:pPr>
              <w:jc w:val="right"/>
              <w:rPr>
                <w:b/>
                <w:bCs/>
              </w:rPr>
            </w:pPr>
            <w:r>
              <w:rPr>
                <w:b/>
                <w:bCs/>
              </w:rPr>
              <w:t>1,660</w:t>
            </w:r>
          </w:p>
        </w:tc>
        <w:tc>
          <w:tcPr>
            <w:tcW w:w="1243" w:type="dxa"/>
          </w:tcPr>
          <w:p w:rsidR="0075546A" w:rsidRDefault="0075546A" w:rsidP="004C2132">
            <w:pPr>
              <w:jc w:val="right"/>
              <w:rPr>
                <w:b/>
                <w:bCs/>
              </w:rPr>
            </w:pPr>
            <w:r>
              <w:rPr>
                <w:b/>
                <w:bCs/>
              </w:rPr>
              <w:t>1,220</w:t>
            </w:r>
          </w:p>
        </w:tc>
        <w:tc>
          <w:tcPr>
            <w:tcW w:w="1178" w:type="dxa"/>
          </w:tcPr>
          <w:p w:rsidR="0075546A" w:rsidRDefault="0075546A" w:rsidP="004C2132">
            <w:pPr>
              <w:jc w:val="right"/>
              <w:rPr>
                <w:b/>
                <w:bCs/>
              </w:rPr>
            </w:pPr>
            <w:r>
              <w:rPr>
                <w:b/>
                <w:bCs/>
              </w:rPr>
              <w:t>7,320</w:t>
            </w:r>
          </w:p>
        </w:tc>
      </w:tr>
      <w:tr w:rsidR="0075546A" w:rsidTr="004C2132">
        <w:trPr>
          <w:jc w:val="center"/>
        </w:trPr>
        <w:tc>
          <w:tcPr>
            <w:tcW w:w="2160" w:type="dxa"/>
          </w:tcPr>
          <w:p w:rsidR="0075546A" w:rsidRDefault="0075546A" w:rsidP="004C2132">
            <w:pPr>
              <w:jc w:val="right"/>
              <w:rPr>
                <w:b/>
                <w:bCs/>
              </w:rPr>
            </w:pPr>
          </w:p>
        </w:tc>
        <w:tc>
          <w:tcPr>
            <w:tcW w:w="1171" w:type="dxa"/>
          </w:tcPr>
          <w:p w:rsidR="0075546A" w:rsidRDefault="0075546A" w:rsidP="004C2132">
            <w:pPr>
              <w:jc w:val="right"/>
              <w:rPr>
                <w:b/>
                <w:bCs/>
              </w:rPr>
            </w:pPr>
          </w:p>
        </w:tc>
        <w:tc>
          <w:tcPr>
            <w:tcW w:w="1257" w:type="dxa"/>
          </w:tcPr>
          <w:p w:rsidR="0075546A" w:rsidRDefault="0075546A" w:rsidP="004C2132">
            <w:pPr>
              <w:jc w:val="right"/>
              <w:rPr>
                <w:b/>
                <w:bCs/>
              </w:rPr>
            </w:pPr>
          </w:p>
        </w:tc>
        <w:tc>
          <w:tcPr>
            <w:tcW w:w="1150" w:type="dxa"/>
          </w:tcPr>
          <w:p w:rsidR="0075546A" w:rsidRDefault="0075546A" w:rsidP="004C2132">
            <w:pPr>
              <w:jc w:val="right"/>
              <w:rPr>
                <w:b/>
                <w:bCs/>
              </w:rPr>
            </w:pPr>
          </w:p>
        </w:tc>
        <w:tc>
          <w:tcPr>
            <w:tcW w:w="1243" w:type="dxa"/>
          </w:tcPr>
          <w:p w:rsidR="0075546A" w:rsidRDefault="0075546A" w:rsidP="004C2132">
            <w:pPr>
              <w:jc w:val="right"/>
              <w:rPr>
                <w:b/>
                <w:bCs/>
              </w:rPr>
            </w:pPr>
          </w:p>
        </w:tc>
        <w:tc>
          <w:tcPr>
            <w:tcW w:w="1178" w:type="dxa"/>
          </w:tcPr>
          <w:p w:rsidR="0075546A" w:rsidRDefault="0075546A" w:rsidP="004C2132">
            <w:pPr>
              <w:jc w:val="right"/>
              <w:rPr>
                <w:b/>
                <w:bCs/>
              </w:rPr>
            </w:pPr>
          </w:p>
        </w:tc>
      </w:tr>
    </w:tbl>
    <w:p w:rsidR="0075546A" w:rsidRPr="0075546A" w:rsidRDefault="0075546A" w:rsidP="0075546A">
      <w:pPr>
        <w:pStyle w:val="NoSpacing"/>
        <w:rPr>
          <w:rFonts w:ascii="Arial" w:hAnsi="Arial" w:cs="Arial"/>
          <w:sz w:val="16"/>
          <w:szCs w:val="16"/>
        </w:rPr>
      </w:pPr>
    </w:p>
    <w:p w:rsidR="0075546A" w:rsidRPr="00560347" w:rsidRDefault="0075546A" w:rsidP="0075546A">
      <w:pPr>
        <w:pStyle w:val="NoSpacing"/>
        <w:rPr>
          <w:rFonts w:ascii="Arial" w:hAnsi="Arial" w:cs="Arial"/>
          <w:b/>
          <w:sz w:val="24"/>
          <w:szCs w:val="24"/>
        </w:rPr>
      </w:pPr>
      <w:r w:rsidRPr="00560347">
        <w:rPr>
          <w:rFonts w:ascii="Arial" w:hAnsi="Arial" w:cs="Arial"/>
          <w:b/>
          <w:sz w:val="24"/>
          <w:szCs w:val="24"/>
        </w:rPr>
        <w:t>For question #</w:t>
      </w:r>
      <w:r>
        <w:rPr>
          <w:rFonts w:ascii="Arial" w:hAnsi="Arial" w:cs="Arial"/>
          <w:b/>
          <w:sz w:val="24"/>
          <w:szCs w:val="24"/>
        </w:rPr>
        <w:t>43</w:t>
      </w:r>
      <w:r w:rsidRPr="00560347">
        <w:rPr>
          <w:rFonts w:ascii="Arial" w:hAnsi="Arial" w:cs="Arial"/>
          <w:b/>
          <w:sz w:val="24"/>
          <w:szCs w:val="24"/>
        </w:rPr>
        <w:t>, write the identifying letter of the correct response on your answer sheet.</w:t>
      </w:r>
    </w:p>
    <w:p w:rsidR="0075546A" w:rsidRPr="0075546A" w:rsidRDefault="0075546A" w:rsidP="0075546A">
      <w:pPr>
        <w:pStyle w:val="NoSpacing"/>
        <w:ind w:hanging="90"/>
        <w:rPr>
          <w:rFonts w:ascii="Arial" w:hAnsi="Arial" w:cs="Arial"/>
          <w:sz w:val="16"/>
          <w:szCs w:val="16"/>
        </w:rPr>
      </w:pPr>
    </w:p>
    <w:p w:rsidR="0075546A" w:rsidRDefault="0075546A" w:rsidP="0075546A">
      <w:pPr>
        <w:pStyle w:val="NoSpacing"/>
        <w:ind w:hanging="90"/>
        <w:rPr>
          <w:rFonts w:ascii="Arial" w:hAnsi="Arial" w:cs="Arial"/>
          <w:sz w:val="24"/>
          <w:szCs w:val="24"/>
        </w:rPr>
      </w:pPr>
      <w:r>
        <w:rPr>
          <w:rFonts w:ascii="Arial" w:hAnsi="Arial" w:cs="Arial"/>
          <w:sz w:val="24"/>
          <w:szCs w:val="24"/>
        </w:rPr>
        <w:t>*43. What was the total payroll tax expense the employer incurred for the third quarter?</w:t>
      </w:r>
    </w:p>
    <w:p w:rsidR="0075546A" w:rsidRDefault="0075546A" w:rsidP="0075546A">
      <w:pPr>
        <w:pStyle w:val="NoSpacing"/>
        <w:rPr>
          <w:rFonts w:ascii="Arial" w:hAnsi="Arial" w:cs="Arial"/>
          <w:sz w:val="24"/>
          <w:szCs w:val="24"/>
        </w:rPr>
      </w:pPr>
      <w:r>
        <w:rPr>
          <w:rFonts w:ascii="Arial" w:hAnsi="Arial" w:cs="Arial"/>
          <w:sz w:val="24"/>
          <w:szCs w:val="24"/>
        </w:rPr>
        <w:tab/>
        <w:t>A. $2,042.74</w:t>
      </w:r>
      <w:r>
        <w:rPr>
          <w:rFonts w:ascii="Arial" w:hAnsi="Arial" w:cs="Arial"/>
          <w:sz w:val="24"/>
          <w:szCs w:val="24"/>
        </w:rPr>
        <w:tab/>
      </w:r>
      <w:r>
        <w:rPr>
          <w:rFonts w:ascii="Arial" w:hAnsi="Arial" w:cs="Arial"/>
          <w:sz w:val="24"/>
          <w:szCs w:val="24"/>
        </w:rPr>
        <w:tab/>
        <w:t>F. $4,458.62</w:t>
      </w:r>
    </w:p>
    <w:p w:rsidR="0075546A" w:rsidRDefault="0075546A" w:rsidP="0075546A">
      <w:pPr>
        <w:pStyle w:val="NoSpacing"/>
        <w:rPr>
          <w:rFonts w:ascii="Arial" w:hAnsi="Arial" w:cs="Arial"/>
          <w:sz w:val="24"/>
          <w:szCs w:val="24"/>
        </w:rPr>
      </w:pPr>
      <w:r>
        <w:rPr>
          <w:rFonts w:ascii="Arial" w:hAnsi="Arial" w:cs="Arial"/>
          <w:sz w:val="24"/>
          <w:szCs w:val="24"/>
        </w:rPr>
        <w:tab/>
        <w:t>B. $4,364.82</w:t>
      </w:r>
      <w:r>
        <w:rPr>
          <w:rFonts w:ascii="Arial" w:hAnsi="Arial" w:cs="Arial"/>
          <w:sz w:val="24"/>
          <w:szCs w:val="24"/>
        </w:rPr>
        <w:tab/>
      </w:r>
      <w:r>
        <w:rPr>
          <w:rFonts w:ascii="Arial" w:hAnsi="Arial" w:cs="Arial"/>
          <w:sz w:val="24"/>
          <w:szCs w:val="24"/>
        </w:rPr>
        <w:tab/>
        <w:t>G. $4,468.34</w:t>
      </w:r>
    </w:p>
    <w:p w:rsidR="0075546A" w:rsidRDefault="0075546A" w:rsidP="0075546A">
      <w:pPr>
        <w:pStyle w:val="NoSpacing"/>
        <w:rPr>
          <w:rFonts w:ascii="Arial" w:hAnsi="Arial" w:cs="Arial"/>
          <w:sz w:val="24"/>
          <w:szCs w:val="24"/>
        </w:rPr>
      </w:pPr>
      <w:r>
        <w:rPr>
          <w:rFonts w:ascii="Arial" w:hAnsi="Arial" w:cs="Arial"/>
          <w:sz w:val="24"/>
          <w:szCs w:val="24"/>
        </w:rPr>
        <w:tab/>
        <w:t>C. $4,408.66</w:t>
      </w:r>
      <w:r>
        <w:rPr>
          <w:rFonts w:ascii="Arial" w:hAnsi="Arial" w:cs="Arial"/>
          <w:sz w:val="24"/>
          <w:szCs w:val="24"/>
        </w:rPr>
        <w:tab/>
      </w:r>
      <w:r>
        <w:rPr>
          <w:rFonts w:ascii="Arial" w:hAnsi="Arial" w:cs="Arial"/>
          <w:sz w:val="24"/>
          <w:szCs w:val="24"/>
        </w:rPr>
        <w:tab/>
        <w:t>H. $4,803.34</w:t>
      </w:r>
    </w:p>
    <w:p w:rsidR="0075546A" w:rsidRDefault="0075546A" w:rsidP="0075546A">
      <w:pPr>
        <w:pStyle w:val="NoSpacing"/>
        <w:rPr>
          <w:rFonts w:ascii="Arial" w:hAnsi="Arial" w:cs="Arial"/>
          <w:sz w:val="24"/>
          <w:szCs w:val="24"/>
        </w:rPr>
      </w:pPr>
      <w:r>
        <w:rPr>
          <w:rFonts w:ascii="Arial" w:hAnsi="Arial" w:cs="Arial"/>
          <w:sz w:val="24"/>
          <w:szCs w:val="24"/>
        </w:rPr>
        <w:tab/>
        <w:t>D. $4,449.94</w:t>
      </w:r>
      <w:r>
        <w:rPr>
          <w:rFonts w:ascii="Arial" w:hAnsi="Arial" w:cs="Arial"/>
          <w:sz w:val="24"/>
          <w:szCs w:val="24"/>
        </w:rPr>
        <w:tab/>
      </w:r>
      <w:r>
        <w:rPr>
          <w:rFonts w:ascii="Arial" w:hAnsi="Arial" w:cs="Arial"/>
          <w:sz w:val="24"/>
          <w:szCs w:val="24"/>
        </w:rPr>
        <w:tab/>
        <w:t xml:space="preserve"> </w:t>
      </w:r>
      <w:r w:rsidRPr="00C7591D">
        <w:rPr>
          <w:rFonts w:ascii="Tahoma" w:hAnsi="Tahoma" w:cs="Tahoma"/>
          <w:sz w:val="24"/>
          <w:szCs w:val="24"/>
        </w:rPr>
        <w:t>I</w:t>
      </w:r>
      <w:r>
        <w:rPr>
          <w:rFonts w:ascii="Arial" w:hAnsi="Arial" w:cs="Arial"/>
          <w:sz w:val="24"/>
          <w:szCs w:val="24"/>
        </w:rPr>
        <w:t>. $5,850.90</w:t>
      </w:r>
    </w:p>
    <w:p w:rsidR="0075546A" w:rsidRPr="002B24A4" w:rsidRDefault="0075546A" w:rsidP="0075546A">
      <w:pPr>
        <w:pStyle w:val="NoSpacing"/>
        <w:rPr>
          <w:rFonts w:ascii="Arial" w:hAnsi="Arial" w:cs="Arial"/>
          <w:sz w:val="24"/>
          <w:szCs w:val="24"/>
        </w:rPr>
      </w:pPr>
      <w:r>
        <w:rPr>
          <w:rFonts w:ascii="Arial" w:hAnsi="Arial" w:cs="Arial"/>
          <w:sz w:val="24"/>
          <w:szCs w:val="24"/>
        </w:rPr>
        <w:tab/>
        <w:t>E. $4,450.58</w:t>
      </w:r>
      <w:r>
        <w:rPr>
          <w:rFonts w:ascii="Arial" w:hAnsi="Arial" w:cs="Arial"/>
          <w:sz w:val="24"/>
          <w:szCs w:val="24"/>
        </w:rPr>
        <w:tab/>
      </w:r>
      <w:r>
        <w:rPr>
          <w:rFonts w:ascii="Arial" w:hAnsi="Arial" w:cs="Arial"/>
          <w:sz w:val="24"/>
          <w:szCs w:val="24"/>
        </w:rPr>
        <w:tab/>
        <w:t>J. $14,835.63</w:t>
      </w:r>
    </w:p>
    <w:p w:rsidR="00A4731D" w:rsidRDefault="00A4731D" w:rsidP="002A053A">
      <w:pPr>
        <w:pStyle w:val="NoSpacing"/>
        <w:rPr>
          <w:rFonts w:ascii="Arial" w:hAnsi="Arial" w:cs="Arial"/>
          <w:sz w:val="24"/>
          <w:szCs w:val="24"/>
        </w:rPr>
      </w:pPr>
    </w:p>
    <w:p w:rsidR="0075546A" w:rsidRPr="00C521B1" w:rsidRDefault="0075546A" w:rsidP="002A053A">
      <w:pPr>
        <w:pStyle w:val="NoSpacing"/>
        <w:rPr>
          <w:rFonts w:ascii="Arial" w:hAnsi="Arial" w:cs="Arial"/>
          <w:b/>
          <w:sz w:val="24"/>
          <w:szCs w:val="24"/>
          <w:u w:val="single"/>
        </w:rPr>
      </w:pPr>
      <w:r w:rsidRPr="00C521B1">
        <w:rPr>
          <w:rFonts w:ascii="Arial" w:hAnsi="Arial" w:cs="Arial"/>
          <w:b/>
          <w:sz w:val="24"/>
          <w:szCs w:val="24"/>
          <w:u w:val="single"/>
        </w:rPr>
        <w:t>Group 9</w:t>
      </w:r>
    </w:p>
    <w:p w:rsidR="00C521B1" w:rsidRPr="005923C2" w:rsidRDefault="00C521B1" w:rsidP="00C521B1">
      <w:pPr>
        <w:pStyle w:val="NoSpacing"/>
        <w:jc w:val="both"/>
        <w:rPr>
          <w:rFonts w:ascii="Arial" w:hAnsi="Arial" w:cs="Arial"/>
          <w:b/>
          <w:sz w:val="24"/>
          <w:szCs w:val="24"/>
        </w:rPr>
      </w:pPr>
      <w:r w:rsidRPr="005923C2">
        <w:rPr>
          <w:rFonts w:ascii="Arial" w:hAnsi="Arial" w:cs="Arial"/>
          <w:b/>
          <w:sz w:val="24"/>
          <w:szCs w:val="24"/>
        </w:rPr>
        <w:t xml:space="preserve">Refer to Table </w:t>
      </w:r>
      <w:r>
        <w:rPr>
          <w:rFonts w:ascii="Arial" w:hAnsi="Arial" w:cs="Arial"/>
          <w:b/>
          <w:sz w:val="24"/>
          <w:szCs w:val="24"/>
        </w:rPr>
        <w:t>1</w:t>
      </w:r>
      <w:r w:rsidRPr="005923C2">
        <w:rPr>
          <w:rFonts w:ascii="Arial" w:hAnsi="Arial" w:cs="Arial"/>
          <w:b/>
          <w:sz w:val="24"/>
          <w:szCs w:val="24"/>
        </w:rPr>
        <w:t xml:space="preserve"> on page </w:t>
      </w:r>
      <w:r w:rsidR="0006770C">
        <w:rPr>
          <w:rFonts w:ascii="Arial" w:hAnsi="Arial" w:cs="Arial"/>
          <w:b/>
          <w:sz w:val="24"/>
          <w:szCs w:val="24"/>
        </w:rPr>
        <w:t>8</w:t>
      </w:r>
      <w:r w:rsidRPr="005923C2">
        <w:rPr>
          <w:rFonts w:ascii="Arial" w:hAnsi="Arial" w:cs="Arial"/>
          <w:b/>
          <w:sz w:val="24"/>
          <w:szCs w:val="24"/>
        </w:rPr>
        <w:t xml:space="preserve">.  For questions </w:t>
      </w:r>
      <w:r>
        <w:rPr>
          <w:rFonts w:ascii="Arial" w:hAnsi="Arial" w:cs="Arial"/>
          <w:b/>
          <w:sz w:val="24"/>
          <w:szCs w:val="24"/>
        </w:rPr>
        <w:t>44</w:t>
      </w:r>
      <w:r w:rsidRPr="005923C2">
        <w:rPr>
          <w:rFonts w:ascii="Arial" w:hAnsi="Arial" w:cs="Arial"/>
          <w:b/>
          <w:sz w:val="24"/>
          <w:szCs w:val="24"/>
        </w:rPr>
        <w:t xml:space="preserve"> through </w:t>
      </w:r>
      <w:r>
        <w:rPr>
          <w:rFonts w:ascii="Arial" w:hAnsi="Arial" w:cs="Arial"/>
          <w:b/>
          <w:sz w:val="24"/>
          <w:szCs w:val="24"/>
        </w:rPr>
        <w:t>50</w:t>
      </w:r>
      <w:r w:rsidRPr="005923C2">
        <w:rPr>
          <w:rFonts w:ascii="Arial" w:hAnsi="Arial" w:cs="Arial"/>
          <w:b/>
          <w:sz w:val="24"/>
          <w:szCs w:val="24"/>
        </w:rPr>
        <w:t>, write the identifying letter of the best response on your answer sheet.</w:t>
      </w:r>
    </w:p>
    <w:p w:rsidR="00C521B1" w:rsidRDefault="00C521B1" w:rsidP="00C521B1">
      <w:pPr>
        <w:pStyle w:val="NoSpacing"/>
        <w:rPr>
          <w:rFonts w:ascii="Arial" w:hAnsi="Arial" w:cs="Arial"/>
          <w:sz w:val="24"/>
          <w:szCs w:val="24"/>
        </w:rPr>
      </w:pPr>
    </w:p>
    <w:p w:rsidR="00C521B1" w:rsidRDefault="00C521B1" w:rsidP="00C521B1">
      <w:pPr>
        <w:pStyle w:val="NoSpacing"/>
        <w:rPr>
          <w:rFonts w:ascii="Arial" w:hAnsi="Arial" w:cs="Arial"/>
          <w:sz w:val="24"/>
          <w:szCs w:val="24"/>
        </w:rPr>
      </w:pPr>
      <w:r>
        <w:rPr>
          <w:rFonts w:ascii="Arial" w:hAnsi="Arial" w:cs="Arial"/>
          <w:sz w:val="24"/>
          <w:szCs w:val="24"/>
        </w:rPr>
        <w:t>44</w:t>
      </w:r>
      <w:r w:rsidRPr="00601FE4">
        <w:rPr>
          <w:rFonts w:ascii="Arial" w:hAnsi="Arial" w:cs="Arial"/>
          <w:sz w:val="24"/>
          <w:szCs w:val="24"/>
        </w:rPr>
        <w:t>.</w:t>
      </w:r>
      <w:r>
        <w:rPr>
          <w:rFonts w:ascii="Arial" w:hAnsi="Arial" w:cs="Arial"/>
          <w:sz w:val="24"/>
          <w:szCs w:val="24"/>
        </w:rPr>
        <w:t xml:space="preserve"> What is the amount that should be written on the December bank reconciliation on </w:t>
      </w:r>
    </w:p>
    <w:p w:rsidR="00C521B1" w:rsidRDefault="00C521B1" w:rsidP="00C521B1">
      <w:pPr>
        <w:pStyle w:val="NoSpacing"/>
        <w:ind w:firstLine="432"/>
        <w:rPr>
          <w:rFonts w:ascii="Arial" w:hAnsi="Arial" w:cs="Arial"/>
          <w:sz w:val="24"/>
          <w:szCs w:val="24"/>
        </w:rPr>
      </w:pPr>
      <w:r>
        <w:rPr>
          <w:rFonts w:ascii="Arial" w:hAnsi="Arial" w:cs="Arial"/>
          <w:sz w:val="24"/>
          <w:szCs w:val="24"/>
        </w:rPr>
        <w:t>the line with a description of “Bank Statement Balance?”</w:t>
      </w:r>
    </w:p>
    <w:p w:rsidR="00C521B1" w:rsidRDefault="00C521B1" w:rsidP="00C521B1">
      <w:pPr>
        <w:pStyle w:val="NoSpacing"/>
        <w:ind w:firstLine="432"/>
        <w:rPr>
          <w:rFonts w:ascii="Arial" w:hAnsi="Arial" w:cs="Arial"/>
          <w:sz w:val="24"/>
          <w:szCs w:val="24"/>
        </w:rPr>
      </w:pPr>
      <w:r>
        <w:rPr>
          <w:rFonts w:ascii="Arial" w:hAnsi="Arial" w:cs="Arial"/>
          <w:sz w:val="24"/>
          <w:szCs w:val="24"/>
        </w:rPr>
        <w:t>A. $3,004.16     B. $4,251.66     C. $4,649.90     D. $5,280.54     E. $7,723</w:t>
      </w:r>
    </w:p>
    <w:p w:rsidR="00C521B1" w:rsidRDefault="00C521B1" w:rsidP="00C521B1">
      <w:pPr>
        <w:pStyle w:val="NoSpacing"/>
        <w:rPr>
          <w:rFonts w:ascii="Arial" w:hAnsi="Arial" w:cs="Arial"/>
          <w:sz w:val="24"/>
          <w:szCs w:val="24"/>
        </w:rPr>
      </w:pPr>
    </w:p>
    <w:p w:rsidR="00C521B1" w:rsidRDefault="00C521B1" w:rsidP="00C521B1">
      <w:pPr>
        <w:pStyle w:val="NoSpacing"/>
        <w:rPr>
          <w:rFonts w:ascii="Arial" w:hAnsi="Arial" w:cs="Arial"/>
          <w:sz w:val="24"/>
          <w:szCs w:val="24"/>
        </w:rPr>
      </w:pPr>
      <w:r>
        <w:rPr>
          <w:rFonts w:ascii="Arial" w:hAnsi="Arial" w:cs="Arial"/>
          <w:sz w:val="24"/>
          <w:szCs w:val="24"/>
        </w:rPr>
        <w:t>45. What is the total amount of deposits in transit as of December 31?</w:t>
      </w:r>
    </w:p>
    <w:p w:rsidR="00C521B1" w:rsidRDefault="00C521B1" w:rsidP="00C521B1">
      <w:pPr>
        <w:pStyle w:val="NoSpacing"/>
        <w:rPr>
          <w:rFonts w:ascii="Arial" w:hAnsi="Arial" w:cs="Arial"/>
          <w:sz w:val="24"/>
          <w:szCs w:val="24"/>
        </w:rPr>
      </w:pPr>
      <w:r>
        <w:rPr>
          <w:rFonts w:ascii="Arial" w:hAnsi="Arial" w:cs="Arial"/>
          <w:sz w:val="24"/>
          <w:szCs w:val="24"/>
        </w:rPr>
        <w:tab/>
        <w:t>A. zero     B. $2,104.90     C. $2,684.10     D. $4,789</w:t>
      </w:r>
    </w:p>
    <w:p w:rsidR="00C521B1" w:rsidRDefault="00C521B1" w:rsidP="00C521B1">
      <w:pPr>
        <w:pStyle w:val="NoSpacing"/>
        <w:rPr>
          <w:rFonts w:ascii="Arial" w:hAnsi="Arial" w:cs="Arial"/>
          <w:sz w:val="24"/>
          <w:szCs w:val="24"/>
        </w:rPr>
      </w:pPr>
    </w:p>
    <w:p w:rsidR="00C521B1" w:rsidRDefault="00C521B1" w:rsidP="00C521B1">
      <w:pPr>
        <w:pStyle w:val="NoSpacing"/>
        <w:rPr>
          <w:rFonts w:ascii="Arial" w:hAnsi="Arial" w:cs="Arial"/>
          <w:sz w:val="24"/>
          <w:szCs w:val="24"/>
        </w:rPr>
      </w:pPr>
      <w:r>
        <w:rPr>
          <w:rFonts w:ascii="Arial" w:hAnsi="Arial" w:cs="Arial"/>
          <w:sz w:val="24"/>
          <w:szCs w:val="24"/>
        </w:rPr>
        <w:t>46. What is the total amount of outstanding checks as of December 31?</w:t>
      </w:r>
    </w:p>
    <w:p w:rsidR="00C521B1" w:rsidRDefault="00C521B1" w:rsidP="00C521B1">
      <w:pPr>
        <w:pStyle w:val="NoSpacing"/>
        <w:rPr>
          <w:rFonts w:ascii="Arial" w:hAnsi="Arial" w:cs="Arial"/>
          <w:sz w:val="24"/>
          <w:szCs w:val="24"/>
        </w:rPr>
      </w:pPr>
      <w:r>
        <w:rPr>
          <w:rFonts w:ascii="Arial" w:hAnsi="Arial" w:cs="Arial"/>
          <w:sz w:val="24"/>
          <w:szCs w:val="24"/>
        </w:rPr>
        <w:tab/>
        <w:t>A. zero     B. $44     C. $857.40     D. $901.40</w:t>
      </w:r>
    </w:p>
    <w:p w:rsidR="00C521B1" w:rsidRDefault="00C521B1" w:rsidP="00C521B1">
      <w:pPr>
        <w:pStyle w:val="NoSpacing"/>
        <w:rPr>
          <w:rFonts w:ascii="Arial" w:hAnsi="Arial" w:cs="Arial"/>
          <w:sz w:val="24"/>
          <w:szCs w:val="24"/>
        </w:rPr>
      </w:pPr>
    </w:p>
    <w:p w:rsidR="00C521B1" w:rsidRDefault="00C521B1" w:rsidP="00C521B1">
      <w:pPr>
        <w:pStyle w:val="NoSpacing"/>
        <w:rPr>
          <w:rFonts w:ascii="Arial" w:hAnsi="Arial" w:cs="Arial"/>
          <w:sz w:val="24"/>
          <w:szCs w:val="24"/>
        </w:rPr>
      </w:pPr>
      <w:r>
        <w:rPr>
          <w:rFonts w:ascii="Arial" w:hAnsi="Arial" w:cs="Arial"/>
          <w:sz w:val="24"/>
          <w:szCs w:val="24"/>
        </w:rPr>
        <w:t xml:space="preserve">47. What is the amount that should be written on the December bank reconciliation on </w:t>
      </w:r>
    </w:p>
    <w:p w:rsidR="00C521B1" w:rsidRDefault="00C521B1" w:rsidP="00C521B1">
      <w:pPr>
        <w:pStyle w:val="NoSpacing"/>
        <w:rPr>
          <w:rFonts w:ascii="Arial" w:hAnsi="Arial" w:cs="Arial"/>
          <w:sz w:val="24"/>
          <w:szCs w:val="24"/>
        </w:rPr>
      </w:pPr>
      <w:r>
        <w:rPr>
          <w:rFonts w:ascii="Arial" w:hAnsi="Arial" w:cs="Arial"/>
          <w:sz w:val="24"/>
          <w:szCs w:val="24"/>
        </w:rPr>
        <w:tab/>
        <w:t>the line with a description of “Reconciled Balance?”</w:t>
      </w:r>
    </w:p>
    <w:p w:rsidR="00C521B1" w:rsidRDefault="00C521B1" w:rsidP="00C521B1">
      <w:pPr>
        <w:pStyle w:val="NoSpacing"/>
        <w:rPr>
          <w:rFonts w:ascii="Arial" w:hAnsi="Arial" w:cs="Arial"/>
          <w:sz w:val="24"/>
          <w:szCs w:val="24"/>
        </w:rPr>
      </w:pPr>
      <w:r>
        <w:rPr>
          <w:rFonts w:ascii="Arial" w:hAnsi="Arial" w:cs="Arial"/>
          <w:sz w:val="24"/>
          <w:szCs w:val="24"/>
        </w:rPr>
        <w:tab/>
        <w:t>A. $5,644.26     B. $7,290     C. $7,623     D. $7,723     E. $8,021.24     F. $8,537.50</w:t>
      </w:r>
    </w:p>
    <w:p w:rsidR="00C521B1" w:rsidRPr="00C521B1" w:rsidRDefault="00C521B1" w:rsidP="00C521B1">
      <w:pPr>
        <w:pStyle w:val="NoSpacing"/>
        <w:rPr>
          <w:rFonts w:ascii="Arial" w:hAnsi="Arial" w:cs="Arial"/>
          <w:b/>
          <w:sz w:val="24"/>
          <w:szCs w:val="24"/>
          <w:u w:val="single"/>
        </w:rPr>
      </w:pPr>
      <w:r w:rsidRPr="00C521B1">
        <w:rPr>
          <w:rFonts w:ascii="Arial" w:hAnsi="Arial" w:cs="Arial"/>
          <w:b/>
          <w:sz w:val="24"/>
          <w:szCs w:val="24"/>
          <w:u w:val="single"/>
        </w:rPr>
        <w:lastRenderedPageBreak/>
        <w:t>Group 9 continued</w:t>
      </w:r>
    </w:p>
    <w:p w:rsidR="00C521B1" w:rsidRDefault="00C521B1" w:rsidP="00C521B1">
      <w:pPr>
        <w:pStyle w:val="NoSpacing"/>
        <w:rPr>
          <w:rFonts w:ascii="Arial" w:hAnsi="Arial" w:cs="Arial"/>
          <w:sz w:val="24"/>
          <w:szCs w:val="24"/>
        </w:rPr>
      </w:pPr>
    </w:p>
    <w:p w:rsidR="00C521B1" w:rsidRDefault="00C521B1" w:rsidP="00C521B1">
      <w:pPr>
        <w:pStyle w:val="NoSpacing"/>
        <w:rPr>
          <w:rFonts w:ascii="Arial" w:hAnsi="Arial" w:cs="Arial"/>
          <w:sz w:val="24"/>
          <w:szCs w:val="24"/>
        </w:rPr>
      </w:pPr>
      <w:r>
        <w:rPr>
          <w:rFonts w:ascii="Arial" w:hAnsi="Arial" w:cs="Arial"/>
          <w:sz w:val="24"/>
          <w:szCs w:val="24"/>
        </w:rPr>
        <w:t xml:space="preserve">48. What is the amount that should be written on the December 31 Cash Proof on the </w:t>
      </w:r>
    </w:p>
    <w:p w:rsidR="00C521B1" w:rsidRDefault="00C521B1" w:rsidP="00C521B1">
      <w:pPr>
        <w:pStyle w:val="NoSpacing"/>
        <w:rPr>
          <w:rFonts w:ascii="Arial" w:hAnsi="Arial" w:cs="Arial"/>
          <w:sz w:val="24"/>
          <w:szCs w:val="24"/>
        </w:rPr>
      </w:pPr>
      <w:r>
        <w:rPr>
          <w:rFonts w:ascii="Arial" w:hAnsi="Arial" w:cs="Arial"/>
          <w:sz w:val="24"/>
          <w:szCs w:val="24"/>
        </w:rPr>
        <w:tab/>
        <w:t>line with a description of “Beginning Cash in Bank?”</w:t>
      </w:r>
    </w:p>
    <w:p w:rsidR="00C521B1" w:rsidRDefault="00C521B1" w:rsidP="00C521B1">
      <w:pPr>
        <w:pStyle w:val="NoSpacing"/>
        <w:rPr>
          <w:rFonts w:ascii="Arial" w:hAnsi="Arial" w:cs="Arial"/>
          <w:sz w:val="24"/>
          <w:szCs w:val="24"/>
        </w:rPr>
      </w:pPr>
      <w:r>
        <w:rPr>
          <w:rFonts w:ascii="Arial" w:hAnsi="Arial" w:cs="Arial"/>
          <w:sz w:val="24"/>
          <w:szCs w:val="24"/>
        </w:rPr>
        <w:tab/>
        <w:t>A. zero     B. $3,004.16     C. $4,251.66     D. $4,649.90     E. $6,025.86</w:t>
      </w:r>
    </w:p>
    <w:p w:rsidR="00C521B1" w:rsidRDefault="00C521B1" w:rsidP="00C521B1">
      <w:pPr>
        <w:pStyle w:val="NoSpacing"/>
        <w:rPr>
          <w:rFonts w:ascii="Arial" w:hAnsi="Arial" w:cs="Arial"/>
          <w:sz w:val="24"/>
          <w:szCs w:val="24"/>
        </w:rPr>
      </w:pPr>
    </w:p>
    <w:p w:rsidR="00C521B1" w:rsidRDefault="00C521B1" w:rsidP="00C521B1">
      <w:pPr>
        <w:pStyle w:val="NoSpacing"/>
        <w:rPr>
          <w:rFonts w:ascii="Arial" w:hAnsi="Arial" w:cs="Arial"/>
          <w:sz w:val="24"/>
          <w:szCs w:val="24"/>
        </w:rPr>
      </w:pPr>
      <w:r>
        <w:rPr>
          <w:rFonts w:ascii="Arial" w:hAnsi="Arial" w:cs="Arial"/>
          <w:sz w:val="24"/>
          <w:szCs w:val="24"/>
        </w:rPr>
        <w:t xml:space="preserve">49. What is the net result of the reconciling items that should be recorded on the </w:t>
      </w:r>
    </w:p>
    <w:p w:rsidR="00C521B1" w:rsidRDefault="00C521B1" w:rsidP="00C521B1">
      <w:pPr>
        <w:pStyle w:val="NoSpacing"/>
        <w:rPr>
          <w:rFonts w:ascii="Arial" w:hAnsi="Arial" w:cs="Arial"/>
          <w:sz w:val="24"/>
          <w:szCs w:val="24"/>
        </w:rPr>
      </w:pPr>
      <w:r>
        <w:rPr>
          <w:rFonts w:ascii="Arial" w:hAnsi="Arial" w:cs="Arial"/>
          <w:sz w:val="24"/>
          <w:szCs w:val="24"/>
        </w:rPr>
        <w:tab/>
        <w:t>December 31 Cash Proof on the line called “Other Items?”</w:t>
      </w:r>
    </w:p>
    <w:p w:rsidR="00C521B1" w:rsidRDefault="00C521B1" w:rsidP="00C521B1">
      <w:pPr>
        <w:pStyle w:val="NoSpacing"/>
        <w:rPr>
          <w:rFonts w:ascii="Arial" w:hAnsi="Arial" w:cs="Arial"/>
          <w:sz w:val="24"/>
          <w:szCs w:val="24"/>
        </w:rPr>
      </w:pPr>
      <w:r>
        <w:rPr>
          <w:rFonts w:ascii="Arial" w:hAnsi="Arial" w:cs="Arial"/>
          <w:sz w:val="24"/>
          <w:szCs w:val="24"/>
        </w:rPr>
        <w:tab/>
        <w:t>A. zero     B. $63     C. $298     D. $333     E. $355     F. $688</w:t>
      </w:r>
    </w:p>
    <w:p w:rsidR="00C521B1" w:rsidRDefault="00C521B1" w:rsidP="00C521B1">
      <w:pPr>
        <w:pStyle w:val="NoSpacing"/>
        <w:rPr>
          <w:rFonts w:ascii="Arial" w:hAnsi="Arial" w:cs="Arial"/>
          <w:sz w:val="24"/>
          <w:szCs w:val="24"/>
        </w:rPr>
      </w:pPr>
    </w:p>
    <w:p w:rsidR="00C521B1" w:rsidRDefault="004A5CEF" w:rsidP="004A5CEF">
      <w:pPr>
        <w:pStyle w:val="NoSpacing"/>
        <w:ind w:hanging="90"/>
        <w:rPr>
          <w:rFonts w:ascii="Arial" w:hAnsi="Arial" w:cs="Arial"/>
          <w:sz w:val="24"/>
          <w:szCs w:val="24"/>
        </w:rPr>
      </w:pPr>
      <w:r>
        <w:rPr>
          <w:rFonts w:ascii="Arial" w:hAnsi="Arial" w:cs="Arial"/>
          <w:sz w:val="24"/>
          <w:szCs w:val="24"/>
        </w:rPr>
        <w:t>*</w:t>
      </w:r>
      <w:r w:rsidR="00C521B1">
        <w:rPr>
          <w:rFonts w:ascii="Arial" w:hAnsi="Arial" w:cs="Arial"/>
          <w:sz w:val="24"/>
          <w:szCs w:val="24"/>
        </w:rPr>
        <w:t>50. Which of the following is a true statement?</w:t>
      </w:r>
    </w:p>
    <w:p w:rsidR="00C521B1" w:rsidRDefault="00C521B1" w:rsidP="00C521B1">
      <w:pPr>
        <w:pStyle w:val="NoSpacing"/>
        <w:rPr>
          <w:rFonts w:ascii="Arial" w:hAnsi="Arial" w:cs="Arial"/>
          <w:sz w:val="24"/>
          <w:szCs w:val="24"/>
        </w:rPr>
      </w:pPr>
      <w:r>
        <w:rPr>
          <w:rFonts w:ascii="Arial" w:hAnsi="Arial" w:cs="Arial"/>
          <w:sz w:val="24"/>
          <w:szCs w:val="24"/>
        </w:rPr>
        <w:tab/>
        <w:t>A. The ending balance shown on the final check stub for December ($7,723) is the</w:t>
      </w:r>
    </w:p>
    <w:p w:rsidR="00C521B1" w:rsidRDefault="00C521B1" w:rsidP="00C521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correct balance to carry forward to the first stub for January 2011.</w:t>
      </w:r>
    </w:p>
    <w:p w:rsidR="00C521B1" w:rsidRDefault="00C521B1" w:rsidP="00C521B1">
      <w:pPr>
        <w:pStyle w:val="NoSpacing"/>
        <w:rPr>
          <w:rFonts w:ascii="Arial" w:hAnsi="Arial" w:cs="Arial"/>
          <w:sz w:val="24"/>
          <w:szCs w:val="24"/>
        </w:rPr>
      </w:pPr>
      <w:r>
        <w:rPr>
          <w:rFonts w:ascii="Arial" w:hAnsi="Arial" w:cs="Arial"/>
          <w:sz w:val="24"/>
          <w:szCs w:val="24"/>
        </w:rPr>
        <w:tab/>
        <w:t>B. The ending balance shown on the final check stub for December ($7,723) needs</w:t>
      </w:r>
    </w:p>
    <w:p w:rsidR="00C521B1" w:rsidRDefault="00C521B1" w:rsidP="00C521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to be adjusted so that the amount agrees to the bank reconciliation dated </w:t>
      </w:r>
    </w:p>
    <w:p w:rsidR="00C521B1" w:rsidRDefault="00C521B1" w:rsidP="00C521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November 30, 2010.</w:t>
      </w:r>
    </w:p>
    <w:p w:rsidR="00C521B1" w:rsidRDefault="00C521B1" w:rsidP="00C521B1">
      <w:pPr>
        <w:pStyle w:val="NoSpacing"/>
        <w:rPr>
          <w:rFonts w:ascii="Arial" w:hAnsi="Arial" w:cs="Arial"/>
          <w:sz w:val="24"/>
          <w:szCs w:val="24"/>
        </w:rPr>
      </w:pPr>
      <w:r>
        <w:rPr>
          <w:rFonts w:ascii="Arial" w:hAnsi="Arial" w:cs="Arial"/>
          <w:sz w:val="24"/>
          <w:szCs w:val="24"/>
        </w:rPr>
        <w:tab/>
        <w:t xml:space="preserve">C. Before the December reconciling items are deducted from the check stub </w:t>
      </w:r>
    </w:p>
    <w:p w:rsidR="00C521B1" w:rsidRDefault="00C521B1" w:rsidP="00C521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balance, the balance to carry forward ($7,723) was calculated correctly.</w:t>
      </w:r>
    </w:p>
    <w:p w:rsidR="00C521B1" w:rsidRDefault="00C521B1" w:rsidP="00C521B1">
      <w:pPr>
        <w:pStyle w:val="NoSpacing"/>
        <w:rPr>
          <w:rFonts w:ascii="Arial" w:hAnsi="Arial" w:cs="Arial"/>
          <w:sz w:val="24"/>
          <w:szCs w:val="24"/>
        </w:rPr>
      </w:pPr>
      <w:r>
        <w:rPr>
          <w:rFonts w:ascii="Arial" w:hAnsi="Arial" w:cs="Arial"/>
          <w:sz w:val="24"/>
          <w:szCs w:val="24"/>
        </w:rPr>
        <w:tab/>
        <w:t>D. The check stub balance to be carried forward to January ($7,723) is incorrect</w:t>
      </w:r>
    </w:p>
    <w:p w:rsidR="00C521B1" w:rsidRDefault="00C521B1" w:rsidP="00C521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because check #4203 was determined to be outstanding.</w:t>
      </w:r>
    </w:p>
    <w:p w:rsidR="00C521B1" w:rsidRPr="00601FE4" w:rsidRDefault="00C521B1" w:rsidP="00C521B1">
      <w:pPr>
        <w:pStyle w:val="NoSpacing"/>
        <w:rPr>
          <w:rFonts w:ascii="Arial" w:hAnsi="Arial" w:cs="Arial"/>
          <w:sz w:val="24"/>
          <w:szCs w:val="24"/>
        </w:rPr>
      </w:pPr>
      <w:r>
        <w:rPr>
          <w:rFonts w:ascii="Arial" w:hAnsi="Arial" w:cs="Arial"/>
          <w:sz w:val="24"/>
          <w:szCs w:val="24"/>
        </w:rPr>
        <w:tab/>
        <w:t>E. A true statement is not found in choices A through D.</w:t>
      </w:r>
    </w:p>
    <w:p w:rsidR="0075546A" w:rsidRDefault="0075546A" w:rsidP="002A053A">
      <w:pPr>
        <w:pStyle w:val="NoSpacing"/>
        <w:rPr>
          <w:rFonts w:ascii="Arial" w:hAnsi="Arial" w:cs="Arial"/>
          <w:sz w:val="24"/>
          <w:szCs w:val="24"/>
        </w:rPr>
      </w:pPr>
    </w:p>
    <w:p w:rsidR="00B72413" w:rsidRDefault="00B72413" w:rsidP="002A053A">
      <w:pPr>
        <w:pStyle w:val="NoSpacing"/>
        <w:rPr>
          <w:rFonts w:ascii="Arial" w:hAnsi="Arial" w:cs="Arial"/>
          <w:sz w:val="24"/>
          <w:szCs w:val="24"/>
        </w:rPr>
      </w:pPr>
    </w:p>
    <w:p w:rsidR="00C521B1" w:rsidRPr="00B72413" w:rsidRDefault="00C521B1" w:rsidP="002A053A">
      <w:pPr>
        <w:pStyle w:val="NoSpacing"/>
        <w:rPr>
          <w:rFonts w:ascii="Arial" w:hAnsi="Arial" w:cs="Arial"/>
          <w:b/>
          <w:sz w:val="24"/>
          <w:szCs w:val="24"/>
          <w:u w:val="single"/>
        </w:rPr>
      </w:pPr>
      <w:r w:rsidRPr="00B72413">
        <w:rPr>
          <w:rFonts w:ascii="Arial" w:hAnsi="Arial" w:cs="Arial"/>
          <w:b/>
          <w:sz w:val="24"/>
          <w:szCs w:val="24"/>
          <w:u w:val="single"/>
        </w:rPr>
        <w:t>Group 10</w:t>
      </w:r>
    </w:p>
    <w:p w:rsidR="00B72413" w:rsidRPr="00F6323F" w:rsidRDefault="00B72413" w:rsidP="00B72413">
      <w:pPr>
        <w:pStyle w:val="NoSpacing"/>
        <w:jc w:val="both"/>
        <w:rPr>
          <w:rFonts w:ascii="Arial" w:hAnsi="Arial" w:cs="Arial"/>
          <w:b/>
          <w:sz w:val="24"/>
          <w:szCs w:val="24"/>
        </w:rPr>
      </w:pPr>
      <w:r w:rsidRPr="00F6323F">
        <w:rPr>
          <w:rFonts w:ascii="Arial" w:hAnsi="Arial" w:cs="Arial"/>
          <w:b/>
          <w:sz w:val="24"/>
          <w:szCs w:val="24"/>
        </w:rPr>
        <w:t xml:space="preserve">Refer to Table </w:t>
      </w:r>
      <w:r>
        <w:rPr>
          <w:rFonts w:ascii="Arial" w:hAnsi="Arial" w:cs="Arial"/>
          <w:b/>
          <w:sz w:val="24"/>
          <w:szCs w:val="24"/>
        </w:rPr>
        <w:t>2</w:t>
      </w:r>
      <w:r w:rsidRPr="00F6323F">
        <w:rPr>
          <w:rFonts w:ascii="Arial" w:hAnsi="Arial" w:cs="Arial"/>
          <w:b/>
          <w:sz w:val="24"/>
          <w:szCs w:val="24"/>
        </w:rPr>
        <w:t xml:space="preserve"> on page</w:t>
      </w:r>
      <w:r w:rsidR="0006770C">
        <w:rPr>
          <w:rFonts w:ascii="Arial" w:hAnsi="Arial" w:cs="Arial"/>
          <w:b/>
          <w:sz w:val="24"/>
          <w:szCs w:val="24"/>
        </w:rPr>
        <w:t>s</w:t>
      </w:r>
      <w:r w:rsidRPr="00F6323F">
        <w:rPr>
          <w:rFonts w:ascii="Arial" w:hAnsi="Arial" w:cs="Arial"/>
          <w:b/>
          <w:sz w:val="24"/>
          <w:szCs w:val="24"/>
        </w:rPr>
        <w:t xml:space="preserve"> </w:t>
      </w:r>
      <w:r w:rsidR="0006770C">
        <w:rPr>
          <w:rFonts w:ascii="Arial" w:hAnsi="Arial" w:cs="Arial"/>
          <w:b/>
          <w:sz w:val="24"/>
          <w:szCs w:val="24"/>
        </w:rPr>
        <w:t>9-10</w:t>
      </w:r>
      <w:r w:rsidRPr="00F6323F">
        <w:rPr>
          <w:rFonts w:ascii="Arial" w:hAnsi="Arial" w:cs="Arial"/>
          <w:b/>
          <w:sz w:val="24"/>
          <w:szCs w:val="24"/>
        </w:rPr>
        <w:t xml:space="preserve"> and the work sheet on page </w:t>
      </w:r>
      <w:r w:rsidR="0006770C">
        <w:rPr>
          <w:rFonts w:ascii="Arial" w:hAnsi="Arial" w:cs="Arial"/>
          <w:b/>
          <w:sz w:val="24"/>
          <w:szCs w:val="24"/>
        </w:rPr>
        <w:t>11</w:t>
      </w:r>
      <w:r w:rsidRPr="00F6323F">
        <w:rPr>
          <w:rFonts w:ascii="Arial" w:hAnsi="Arial" w:cs="Arial"/>
          <w:b/>
          <w:sz w:val="24"/>
          <w:szCs w:val="24"/>
        </w:rPr>
        <w:t xml:space="preserve">.  For questions </w:t>
      </w:r>
      <w:r>
        <w:rPr>
          <w:rFonts w:ascii="Arial" w:hAnsi="Arial" w:cs="Arial"/>
          <w:b/>
          <w:sz w:val="24"/>
          <w:szCs w:val="24"/>
        </w:rPr>
        <w:t>51</w:t>
      </w:r>
      <w:r w:rsidRPr="00F6323F">
        <w:rPr>
          <w:rFonts w:ascii="Arial" w:hAnsi="Arial" w:cs="Arial"/>
          <w:b/>
          <w:sz w:val="24"/>
          <w:szCs w:val="24"/>
        </w:rPr>
        <w:t xml:space="preserve"> through </w:t>
      </w:r>
      <w:r w:rsidR="005F0ECF">
        <w:rPr>
          <w:rFonts w:ascii="Arial" w:hAnsi="Arial" w:cs="Arial"/>
          <w:b/>
          <w:sz w:val="24"/>
          <w:szCs w:val="24"/>
        </w:rPr>
        <w:t>72</w:t>
      </w:r>
      <w:r w:rsidRPr="00F6323F">
        <w:rPr>
          <w:rFonts w:ascii="Arial" w:hAnsi="Arial" w:cs="Arial"/>
          <w:b/>
          <w:sz w:val="24"/>
          <w:szCs w:val="24"/>
        </w:rPr>
        <w:t>, write the correct amount on your answer sheet.</w:t>
      </w:r>
    </w:p>
    <w:p w:rsidR="00B72413" w:rsidRDefault="00B72413" w:rsidP="00B72413">
      <w:pPr>
        <w:pStyle w:val="NoSpacing"/>
        <w:rPr>
          <w:rFonts w:ascii="Arial" w:hAnsi="Arial" w:cs="Arial"/>
          <w:sz w:val="24"/>
          <w:szCs w:val="24"/>
        </w:rPr>
      </w:pPr>
    </w:p>
    <w:p w:rsidR="00B72413" w:rsidRDefault="00B72413" w:rsidP="00B72413">
      <w:pPr>
        <w:pStyle w:val="NoSpacing"/>
        <w:ind w:hanging="90"/>
        <w:rPr>
          <w:rFonts w:ascii="Arial" w:hAnsi="Arial" w:cs="Arial"/>
          <w:sz w:val="24"/>
          <w:szCs w:val="24"/>
        </w:rPr>
      </w:pPr>
      <w:r>
        <w:rPr>
          <w:rFonts w:ascii="Arial" w:hAnsi="Arial" w:cs="Arial"/>
          <w:sz w:val="24"/>
          <w:szCs w:val="24"/>
        </w:rPr>
        <w:t>*51. What was the amount of store supplies purchased during 2010?</w:t>
      </w:r>
    </w:p>
    <w:p w:rsidR="00B72413" w:rsidRDefault="00B72413" w:rsidP="00B72413">
      <w:pPr>
        <w:pStyle w:val="NoSpacing"/>
        <w:ind w:hanging="90"/>
        <w:rPr>
          <w:rFonts w:ascii="Arial" w:hAnsi="Arial" w:cs="Arial"/>
          <w:sz w:val="24"/>
          <w:szCs w:val="24"/>
        </w:rPr>
      </w:pPr>
      <w:r>
        <w:rPr>
          <w:rFonts w:ascii="Arial" w:hAnsi="Arial" w:cs="Arial"/>
          <w:sz w:val="24"/>
          <w:szCs w:val="24"/>
        </w:rPr>
        <w:t>*52. What was the balance of Prepaid Insurance on January 1, 2010?</w:t>
      </w:r>
    </w:p>
    <w:p w:rsidR="00B72413" w:rsidRDefault="00B72413" w:rsidP="00B72413">
      <w:pPr>
        <w:pStyle w:val="NoSpacing"/>
        <w:rPr>
          <w:rFonts w:ascii="Arial" w:hAnsi="Arial" w:cs="Arial"/>
          <w:sz w:val="24"/>
          <w:szCs w:val="24"/>
        </w:rPr>
      </w:pPr>
      <w:r>
        <w:rPr>
          <w:rFonts w:ascii="Arial" w:hAnsi="Arial" w:cs="Arial"/>
          <w:sz w:val="24"/>
          <w:szCs w:val="24"/>
        </w:rPr>
        <w:t>53. What is the book value of Accounts Receivable on the Balance Sheet dated</w:t>
      </w:r>
    </w:p>
    <w:p w:rsidR="00B72413" w:rsidRDefault="00B72413" w:rsidP="00B72413">
      <w:pPr>
        <w:pStyle w:val="NoSpacing"/>
        <w:rPr>
          <w:rFonts w:ascii="Arial" w:hAnsi="Arial" w:cs="Arial"/>
          <w:sz w:val="24"/>
          <w:szCs w:val="24"/>
        </w:rPr>
      </w:pPr>
      <w:r>
        <w:rPr>
          <w:rFonts w:ascii="Arial" w:hAnsi="Arial" w:cs="Arial"/>
          <w:sz w:val="24"/>
          <w:szCs w:val="24"/>
        </w:rPr>
        <w:tab/>
        <w:t>December 31, 2010?</w:t>
      </w:r>
    </w:p>
    <w:p w:rsidR="00B72413" w:rsidRDefault="00B72413" w:rsidP="00B72413">
      <w:pPr>
        <w:pStyle w:val="NoSpacing"/>
        <w:rPr>
          <w:rFonts w:ascii="Arial" w:hAnsi="Arial" w:cs="Arial"/>
          <w:sz w:val="24"/>
          <w:szCs w:val="24"/>
        </w:rPr>
      </w:pPr>
      <w:r>
        <w:rPr>
          <w:rFonts w:ascii="Arial" w:hAnsi="Arial" w:cs="Arial"/>
          <w:sz w:val="24"/>
          <w:szCs w:val="24"/>
        </w:rPr>
        <w:t>54. What is the book value of the Equipment on the Balance Sheet dated 12-31-10?</w:t>
      </w:r>
    </w:p>
    <w:p w:rsidR="00B72413" w:rsidRDefault="00B72413" w:rsidP="00B72413">
      <w:pPr>
        <w:pStyle w:val="NoSpacing"/>
        <w:ind w:hanging="90"/>
        <w:rPr>
          <w:rFonts w:ascii="Arial" w:hAnsi="Arial" w:cs="Arial"/>
          <w:sz w:val="24"/>
          <w:szCs w:val="24"/>
        </w:rPr>
      </w:pPr>
      <w:r>
        <w:rPr>
          <w:rFonts w:ascii="Arial" w:hAnsi="Arial" w:cs="Arial"/>
          <w:sz w:val="24"/>
          <w:szCs w:val="24"/>
        </w:rPr>
        <w:t xml:space="preserve">*55. What is the amount of Total Expenses on the income statement for the twelve </w:t>
      </w:r>
    </w:p>
    <w:p w:rsidR="00B72413" w:rsidRDefault="00B72413" w:rsidP="00B72413">
      <w:pPr>
        <w:pStyle w:val="NoSpacing"/>
        <w:rPr>
          <w:rFonts w:ascii="Arial" w:hAnsi="Arial" w:cs="Arial"/>
          <w:sz w:val="24"/>
          <w:szCs w:val="24"/>
        </w:rPr>
      </w:pPr>
      <w:r>
        <w:rPr>
          <w:rFonts w:ascii="Arial" w:hAnsi="Arial" w:cs="Arial"/>
          <w:sz w:val="24"/>
          <w:szCs w:val="24"/>
        </w:rPr>
        <w:tab/>
        <w:t xml:space="preserve">months </w:t>
      </w:r>
      <w:r>
        <w:rPr>
          <w:rFonts w:ascii="Arial" w:hAnsi="Arial" w:cs="Arial"/>
          <w:sz w:val="24"/>
          <w:szCs w:val="24"/>
        </w:rPr>
        <w:tab/>
        <w:t>ending December 31, 2010?</w:t>
      </w:r>
    </w:p>
    <w:p w:rsidR="00B72413" w:rsidRDefault="00B72413" w:rsidP="00B72413">
      <w:pPr>
        <w:pStyle w:val="NoSpacing"/>
        <w:rPr>
          <w:rFonts w:ascii="Arial" w:hAnsi="Arial" w:cs="Arial"/>
          <w:sz w:val="24"/>
          <w:szCs w:val="24"/>
        </w:rPr>
      </w:pPr>
    </w:p>
    <w:p w:rsidR="00B72413" w:rsidRPr="0006770C" w:rsidRDefault="00B72413" w:rsidP="00B72413">
      <w:pPr>
        <w:pStyle w:val="NoSpacing"/>
        <w:rPr>
          <w:rFonts w:ascii="Arial" w:hAnsi="Arial" w:cs="Arial"/>
          <w:b/>
          <w:sz w:val="24"/>
          <w:szCs w:val="24"/>
          <w:u w:val="single"/>
        </w:rPr>
      </w:pPr>
      <w:r w:rsidRPr="0006770C">
        <w:rPr>
          <w:rFonts w:ascii="Arial" w:hAnsi="Arial" w:cs="Arial"/>
          <w:b/>
          <w:sz w:val="24"/>
          <w:szCs w:val="24"/>
          <w:u w:val="single"/>
        </w:rPr>
        <w:t>What is the amount in the Adjusted Trial Balance for:</w:t>
      </w:r>
    </w:p>
    <w:p w:rsidR="00B72413" w:rsidRDefault="00B72413" w:rsidP="00B72413">
      <w:pPr>
        <w:pStyle w:val="NoSpacing"/>
        <w:rPr>
          <w:rFonts w:ascii="Arial" w:hAnsi="Arial" w:cs="Arial"/>
          <w:sz w:val="24"/>
          <w:szCs w:val="24"/>
        </w:rPr>
      </w:pPr>
      <w:r>
        <w:rPr>
          <w:rFonts w:ascii="Arial" w:hAnsi="Arial" w:cs="Arial"/>
          <w:sz w:val="24"/>
          <w:szCs w:val="24"/>
        </w:rPr>
        <w:t>56. Accounts Receivable</w:t>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t>62. Advertising Expense</w:t>
      </w:r>
    </w:p>
    <w:p w:rsidR="00B72413" w:rsidRDefault="00B72413" w:rsidP="00B72413">
      <w:pPr>
        <w:pStyle w:val="NoSpacing"/>
        <w:rPr>
          <w:rFonts w:ascii="Arial" w:hAnsi="Arial" w:cs="Arial"/>
          <w:sz w:val="24"/>
          <w:szCs w:val="24"/>
        </w:rPr>
      </w:pPr>
      <w:r>
        <w:rPr>
          <w:rFonts w:ascii="Arial" w:hAnsi="Arial" w:cs="Arial"/>
          <w:sz w:val="24"/>
          <w:szCs w:val="24"/>
        </w:rPr>
        <w:t>57. Allowance for Uncollectible Accounts</w:t>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t>63. Maintenance Expense</w:t>
      </w:r>
    </w:p>
    <w:p w:rsidR="00B72413" w:rsidRDefault="004A5CEF" w:rsidP="004A5CEF">
      <w:pPr>
        <w:pStyle w:val="NoSpacing"/>
        <w:ind w:hanging="90"/>
        <w:rPr>
          <w:rFonts w:ascii="Arial" w:hAnsi="Arial" w:cs="Arial"/>
          <w:sz w:val="24"/>
          <w:szCs w:val="24"/>
        </w:rPr>
      </w:pPr>
      <w:r>
        <w:rPr>
          <w:rFonts w:ascii="Arial" w:hAnsi="Arial" w:cs="Arial"/>
          <w:sz w:val="24"/>
          <w:szCs w:val="24"/>
        </w:rPr>
        <w:t>*</w:t>
      </w:r>
      <w:r w:rsidR="00B72413">
        <w:rPr>
          <w:rFonts w:ascii="Arial" w:hAnsi="Arial" w:cs="Arial"/>
          <w:sz w:val="24"/>
          <w:szCs w:val="24"/>
        </w:rPr>
        <w:t>58. Prepaid Insurance</w:t>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t>64. Bad Debt Expense</w:t>
      </w:r>
    </w:p>
    <w:p w:rsidR="00B72413" w:rsidRDefault="00B72413" w:rsidP="00B72413">
      <w:pPr>
        <w:pStyle w:val="NoSpacing"/>
        <w:rPr>
          <w:rFonts w:ascii="Arial" w:hAnsi="Arial" w:cs="Arial"/>
          <w:sz w:val="24"/>
          <w:szCs w:val="24"/>
        </w:rPr>
      </w:pPr>
      <w:r>
        <w:rPr>
          <w:rFonts w:ascii="Arial" w:hAnsi="Arial" w:cs="Arial"/>
          <w:sz w:val="24"/>
          <w:szCs w:val="24"/>
        </w:rPr>
        <w:t>59. Equipment</w:t>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t>65. Store Supplies Expense</w:t>
      </w:r>
    </w:p>
    <w:p w:rsidR="00B72413" w:rsidRDefault="00B72413" w:rsidP="00B72413">
      <w:pPr>
        <w:pStyle w:val="NoSpacing"/>
        <w:rPr>
          <w:rFonts w:ascii="Arial" w:hAnsi="Arial" w:cs="Arial"/>
          <w:sz w:val="24"/>
          <w:szCs w:val="24"/>
        </w:rPr>
      </w:pPr>
      <w:r>
        <w:rPr>
          <w:rFonts w:ascii="Arial" w:hAnsi="Arial" w:cs="Arial"/>
          <w:sz w:val="24"/>
          <w:szCs w:val="24"/>
        </w:rPr>
        <w:t>60. Accumulated Depreciation—Equipment</w:t>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t>66. Insurance Expense</w:t>
      </w:r>
    </w:p>
    <w:p w:rsidR="00B72413" w:rsidRDefault="004A5CEF" w:rsidP="004A5CEF">
      <w:pPr>
        <w:pStyle w:val="NoSpacing"/>
        <w:ind w:hanging="180"/>
        <w:rPr>
          <w:rFonts w:ascii="Arial" w:hAnsi="Arial" w:cs="Arial"/>
          <w:sz w:val="24"/>
          <w:szCs w:val="24"/>
        </w:rPr>
      </w:pPr>
      <w:r>
        <w:rPr>
          <w:rFonts w:ascii="Arial" w:hAnsi="Arial" w:cs="Arial"/>
          <w:sz w:val="24"/>
          <w:szCs w:val="24"/>
        </w:rPr>
        <w:t>*</w:t>
      </w:r>
      <w:r w:rsidR="00B72413">
        <w:rPr>
          <w:rFonts w:ascii="Arial" w:hAnsi="Arial" w:cs="Arial"/>
          <w:sz w:val="24"/>
          <w:szCs w:val="24"/>
        </w:rPr>
        <w:t>*</w:t>
      </w:r>
      <w:r w:rsidR="0038679C">
        <w:rPr>
          <w:rFonts w:ascii="Arial" w:hAnsi="Arial" w:cs="Arial"/>
          <w:sz w:val="24"/>
          <w:szCs w:val="24"/>
        </w:rPr>
        <w:t>61</w:t>
      </w:r>
      <w:r w:rsidR="00B72413">
        <w:rPr>
          <w:rFonts w:ascii="Arial" w:hAnsi="Arial" w:cs="Arial"/>
          <w:sz w:val="24"/>
          <w:szCs w:val="24"/>
        </w:rPr>
        <w:t>. Accounts Payable</w:t>
      </w:r>
    </w:p>
    <w:p w:rsidR="00B72413" w:rsidRDefault="00B72413" w:rsidP="00B72413">
      <w:pPr>
        <w:pStyle w:val="NoSpacing"/>
        <w:rPr>
          <w:rFonts w:ascii="Arial" w:hAnsi="Arial" w:cs="Arial"/>
          <w:sz w:val="24"/>
          <w:szCs w:val="24"/>
        </w:rPr>
      </w:pPr>
    </w:p>
    <w:p w:rsidR="00B72413" w:rsidRPr="0006770C" w:rsidRDefault="00B72413" w:rsidP="00B72413">
      <w:pPr>
        <w:pStyle w:val="NoSpacing"/>
        <w:rPr>
          <w:rFonts w:ascii="Arial" w:hAnsi="Arial" w:cs="Arial"/>
          <w:b/>
          <w:sz w:val="24"/>
          <w:szCs w:val="24"/>
          <w:u w:val="single"/>
        </w:rPr>
      </w:pPr>
      <w:r w:rsidRPr="0006770C">
        <w:rPr>
          <w:rFonts w:ascii="Arial" w:hAnsi="Arial" w:cs="Arial"/>
          <w:b/>
          <w:sz w:val="24"/>
          <w:szCs w:val="24"/>
          <w:u w:val="single"/>
        </w:rPr>
        <w:t>What is the amount in the Trial Balance (unadjusted) for:</w:t>
      </w:r>
    </w:p>
    <w:p w:rsidR="00B72413" w:rsidRDefault="0038679C" w:rsidP="00B72413">
      <w:pPr>
        <w:pStyle w:val="NoSpacing"/>
        <w:rPr>
          <w:rFonts w:ascii="Arial" w:hAnsi="Arial" w:cs="Arial"/>
          <w:sz w:val="24"/>
          <w:szCs w:val="24"/>
        </w:rPr>
      </w:pPr>
      <w:r>
        <w:rPr>
          <w:rFonts w:ascii="Arial" w:hAnsi="Arial" w:cs="Arial"/>
          <w:sz w:val="24"/>
          <w:szCs w:val="24"/>
        </w:rPr>
        <w:t>67</w:t>
      </w:r>
      <w:r w:rsidR="00B72413">
        <w:rPr>
          <w:rFonts w:ascii="Arial" w:hAnsi="Arial" w:cs="Arial"/>
          <w:sz w:val="24"/>
          <w:szCs w:val="24"/>
        </w:rPr>
        <w:t>. Cash in Bank</w:t>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t>**70. Sales Returns &amp; Allowances</w:t>
      </w:r>
    </w:p>
    <w:p w:rsidR="00B72413" w:rsidRDefault="004A5CEF" w:rsidP="004A5CEF">
      <w:pPr>
        <w:pStyle w:val="NoSpacing"/>
        <w:ind w:hanging="90"/>
        <w:rPr>
          <w:rFonts w:ascii="Arial" w:hAnsi="Arial" w:cs="Arial"/>
          <w:sz w:val="24"/>
          <w:szCs w:val="24"/>
        </w:rPr>
      </w:pPr>
      <w:r>
        <w:rPr>
          <w:rFonts w:ascii="Arial" w:hAnsi="Arial" w:cs="Arial"/>
          <w:sz w:val="24"/>
          <w:szCs w:val="24"/>
        </w:rPr>
        <w:t>*</w:t>
      </w:r>
      <w:r w:rsidR="0038679C">
        <w:rPr>
          <w:rFonts w:ascii="Arial" w:hAnsi="Arial" w:cs="Arial"/>
          <w:sz w:val="24"/>
          <w:szCs w:val="24"/>
        </w:rPr>
        <w:t>68</w:t>
      </w:r>
      <w:r w:rsidR="00B72413">
        <w:rPr>
          <w:rFonts w:ascii="Arial" w:hAnsi="Arial" w:cs="Arial"/>
          <w:sz w:val="24"/>
          <w:szCs w:val="24"/>
        </w:rPr>
        <w:t>. Prepaid Insurance</w:t>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t xml:space="preserve">   71. Karri Snow, Capital</w:t>
      </w:r>
    </w:p>
    <w:p w:rsidR="00B72413" w:rsidRDefault="00B72413" w:rsidP="00B72413">
      <w:pPr>
        <w:pStyle w:val="NoSpacing"/>
        <w:ind w:hanging="180"/>
        <w:rPr>
          <w:rFonts w:ascii="Arial" w:hAnsi="Arial" w:cs="Arial"/>
          <w:sz w:val="24"/>
          <w:szCs w:val="24"/>
        </w:rPr>
      </w:pPr>
      <w:r>
        <w:rPr>
          <w:rFonts w:ascii="Arial" w:hAnsi="Arial" w:cs="Arial"/>
          <w:sz w:val="24"/>
          <w:szCs w:val="24"/>
        </w:rPr>
        <w:t>**</w:t>
      </w:r>
      <w:r w:rsidR="0038679C">
        <w:rPr>
          <w:rFonts w:ascii="Arial" w:hAnsi="Arial" w:cs="Arial"/>
          <w:sz w:val="24"/>
          <w:szCs w:val="24"/>
        </w:rPr>
        <w:t>69</w:t>
      </w:r>
      <w:r>
        <w:rPr>
          <w:rFonts w:ascii="Arial" w:hAnsi="Arial" w:cs="Arial"/>
          <w:sz w:val="24"/>
          <w:szCs w:val="24"/>
        </w:rPr>
        <w:t>. Accounts Payable</w:t>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r>
      <w:r w:rsidR="00DB1E35">
        <w:rPr>
          <w:rFonts w:ascii="Arial" w:hAnsi="Arial" w:cs="Arial"/>
          <w:sz w:val="24"/>
          <w:szCs w:val="24"/>
        </w:rPr>
        <w:tab/>
        <w:t xml:space="preserve">   72. Karri Snow, Drawing</w:t>
      </w:r>
    </w:p>
    <w:p w:rsidR="00C521B1" w:rsidRDefault="00C521B1" w:rsidP="002A053A">
      <w:pPr>
        <w:pStyle w:val="NoSpacing"/>
        <w:rPr>
          <w:rFonts w:ascii="Arial" w:hAnsi="Arial" w:cs="Arial"/>
          <w:sz w:val="24"/>
          <w:szCs w:val="24"/>
        </w:rPr>
      </w:pPr>
    </w:p>
    <w:p w:rsidR="00DB1E35" w:rsidRDefault="00DB1E35">
      <w:pPr>
        <w:spacing w:after="200" w:line="276" w:lineRule="auto"/>
        <w:rPr>
          <w:rFonts w:eastAsiaTheme="minorHAnsi" w:cs="Arial"/>
        </w:rPr>
      </w:pPr>
      <w:r>
        <w:rPr>
          <w:rFonts w:cs="Arial"/>
        </w:rPr>
        <w:br w:type="page"/>
      </w:r>
    </w:p>
    <w:p w:rsidR="0038679C" w:rsidRPr="00A36903" w:rsidRDefault="0038679C" w:rsidP="002A053A">
      <w:pPr>
        <w:pStyle w:val="NoSpacing"/>
        <w:rPr>
          <w:rFonts w:ascii="Arial" w:hAnsi="Arial" w:cs="Arial"/>
          <w:b/>
          <w:sz w:val="24"/>
          <w:szCs w:val="24"/>
          <w:u w:val="single"/>
        </w:rPr>
      </w:pPr>
      <w:r w:rsidRPr="00A36903">
        <w:rPr>
          <w:rFonts w:ascii="Arial" w:hAnsi="Arial" w:cs="Arial"/>
          <w:b/>
          <w:sz w:val="24"/>
          <w:szCs w:val="24"/>
          <w:u w:val="single"/>
        </w:rPr>
        <w:lastRenderedPageBreak/>
        <w:t>Group 11</w:t>
      </w:r>
    </w:p>
    <w:p w:rsidR="00A36903" w:rsidRPr="005D578E" w:rsidRDefault="00A36903" w:rsidP="00A36903">
      <w:pPr>
        <w:pStyle w:val="NoSpacing"/>
        <w:jc w:val="both"/>
        <w:rPr>
          <w:rFonts w:ascii="Arial" w:hAnsi="Arial" w:cs="Arial"/>
          <w:b/>
          <w:sz w:val="24"/>
          <w:szCs w:val="24"/>
        </w:rPr>
      </w:pPr>
      <w:r>
        <w:rPr>
          <w:rFonts w:ascii="Arial" w:hAnsi="Arial" w:cs="Arial"/>
          <w:b/>
          <w:sz w:val="24"/>
          <w:szCs w:val="24"/>
        </w:rPr>
        <w:t>Continue to r</w:t>
      </w:r>
      <w:r w:rsidRPr="005D578E">
        <w:rPr>
          <w:rFonts w:ascii="Arial" w:hAnsi="Arial" w:cs="Arial"/>
          <w:b/>
          <w:sz w:val="24"/>
          <w:szCs w:val="24"/>
        </w:rPr>
        <w:t xml:space="preserve">efer to </w:t>
      </w:r>
      <w:r>
        <w:rPr>
          <w:rFonts w:ascii="Arial" w:hAnsi="Arial" w:cs="Arial"/>
          <w:b/>
          <w:sz w:val="24"/>
          <w:szCs w:val="24"/>
        </w:rPr>
        <w:t>Table 2 and the work sheet</w:t>
      </w:r>
      <w:r w:rsidRPr="005D578E">
        <w:rPr>
          <w:rFonts w:ascii="Arial" w:hAnsi="Arial" w:cs="Arial"/>
          <w:b/>
          <w:sz w:val="24"/>
          <w:szCs w:val="24"/>
        </w:rPr>
        <w:t xml:space="preserve">.  For questions </w:t>
      </w:r>
      <w:r>
        <w:rPr>
          <w:rFonts w:ascii="Arial" w:hAnsi="Arial" w:cs="Arial"/>
          <w:b/>
          <w:sz w:val="24"/>
          <w:szCs w:val="24"/>
        </w:rPr>
        <w:t>73</w:t>
      </w:r>
      <w:r w:rsidRPr="005D578E">
        <w:rPr>
          <w:rFonts w:ascii="Arial" w:hAnsi="Arial" w:cs="Arial"/>
          <w:b/>
          <w:sz w:val="24"/>
          <w:szCs w:val="24"/>
        </w:rPr>
        <w:t xml:space="preserve"> through </w:t>
      </w:r>
      <w:r>
        <w:rPr>
          <w:rFonts w:ascii="Arial" w:hAnsi="Arial" w:cs="Arial"/>
          <w:b/>
          <w:sz w:val="24"/>
          <w:szCs w:val="24"/>
        </w:rPr>
        <w:t>76</w:t>
      </w:r>
      <w:r w:rsidRPr="005D578E">
        <w:rPr>
          <w:rFonts w:ascii="Arial" w:hAnsi="Arial" w:cs="Arial"/>
          <w:b/>
          <w:sz w:val="24"/>
          <w:szCs w:val="24"/>
        </w:rPr>
        <w:t xml:space="preserve">, write the identifying letter of the correct response on your answer sheet.  Consider that the CPA has prepared correctly the income statement for the twelve months ending </w:t>
      </w:r>
      <w:r>
        <w:rPr>
          <w:rFonts w:ascii="Arial" w:hAnsi="Arial" w:cs="Arial"/>
          <w:b/>
          <w:sz w:val="24"/>
          <w:szCs w:val="24"/>
        </w:rPr>
        <w:t>December 31, 2010</w:t>
      </w:r>
      <w:r w:rsidRPr="005D578E">
        <w:rPr>
          <w:rFonts w:ascii="Arial" w:hAnsi="Arial" w:cs="Arial"/>
          <w:b/>
          <w:sz w:val="24"/>
          <w:szCs w:val="24"/>
        </w:rPr>
        <w:t>.</w:t>
      </w:r>
    </w:p>
    <w:p w:rsidR="00A36903" w:rsidRDefault="00A36903" w:rsidP="00A36903">
      <w:pPr>
        <w:pStyle w:val="NoSpacing"/>
        <w:rPr>
          <w:rFonts w:ascii="Arial" w:hAnsi="Arial" w:cs="Arial"/>
          <w:sz w:val="24"/>
          <w:szCs w:val="24"/>
        </w:rPr>
      </w:pPr>
    </w:p>
    <w:p w:rsidR="00A36903" w:rsidRDefault="00A36903" w:rsidP="00A36903">
      <w:pPr>
        <w:pStyle w:val="NoSpacing"/>
        <w:rPr>
          <w:rFonts w:ascii="Arial" w:hAnsi="Arial" w:cs="Arial"/>
          <w:sz w:val="24"/>
          <w:szCs w:val="24"/>
        </w:rPr>
      </w:pPr>
      <w:r>
        <w:rPr>
          <w:rFonts w:ascii="Arial" w:hAnsi="Arial" w:cs="Arial"/>
          <w:sz w:val="24"/>
          <w:szCs w:val="24"/>
        </w:rPr>
        <w:t>73. What is the amount of Cost of Merchandise Available for Sale?</w:t>
      </w:r>
    </w:p>
    <w:p w:rsidR="00A36903" w:rsidRDefault="00A36903" w:rsidP="00A36903">
      <w:pPr>
        <w:pStyle w:val="NoSpacing"/>
        <w:rPr>
          <w:rFonts w:ascii="Arial" w:hAnsi="Arial" w:cs="Arial"/>
          <w:sz w:val="24"/>
          <w:szCs w:val="24"/>
        </w:rPr>
      </w:pPr>
      <w:r>
        <w:rPr>
          <w:rFonts w:ascii="Arial" w:hAnsi="Arial" w:cs="Arial"/>
          <w:sz w:val="24"/>
          <w:szCs w:val="24"/>
        </w:rPr>
        <w:tab/>
        <w:t>A. $65,736</w:t>
      </w:r>
      <w:r>
        <w:rPr>
          <w:rFonts w:ascii="Arial" w:hAnsi="Arial" w:cs="Arial"/>
          <w:sz w:val="24"/>
          <w:szCs w:val="24"/>
        </w:rPr>
        <w:tab/>
      </w:r>
      <w:r>
        <w:rPr>
          <w:rFonts w:ascii="Arial" w:hAnsi="Arial" w:cs="Arial"/>
          <w:sz w:val="24"/>
          <w:szCs w:val="24"/>
        </w:rPr>
        <w:tab/>
        <w:t>E. $67,914</w:t>
      </w:r>
    </w:p>
    <w:p w:rsidR="00A36903" w:rsidRDefault="00A36903" w:rsidP="00A36903">
      <w:pPr>
        <w:pStyle w:val="NoSpacing"/>
        <w:rPr>
          <w:rFonts w:ascii="Arial" w:hAnsi="Arial" w:cs="Arial"/>
          <w:sz w:val="24"/>
          <w:szCs w:val="24"/>
        </w:rPr>
      </w:pPr>
      <w:r>
        <w:rPr>
          <w:rFonts w:ascii="Arial" w:hAnsi="Arial" w:cs="Arial"/>
          <w:sz w:val="24"/>
          <w:szCs w:val="24"/>
        </w:rPr>
        <w:tab/>
        <w:t>B. $67,319</w:t>
      </w:r>
      <w:r>
        <w:rPr>
          <w:rFonts w:ascii="Arial" w:hAnsi="Arial" w:cs="Arial"/>
          <w:sz w:val="24"/>
          <w:szCs w:val="24"/>
        </w:rPr>
        <w:tab/>
      </w:r>
      <w:r>
        <w:rPr>
          <w:rFonts w:ascii="Arial" w:hAnsi="Arial" w:cs="Arial"/>
          <w:sz w:val="24"/>
          <w:szCs w:val="24"/>
        </w:rPr>
        <w:tab/>
        <w:t>F. $69,994</w:t>
      </w:r>
    </w:p>
    <w:p w:rsidR="00A36903" w:rsidRDefault="00A36903" w:rsidP="00A36903">
      <w:pPr>
        <w:pStyle w:val="NoSpacing"/>
        <w:rPr>
          <w:rFonts w:ascii="Arial" w:hAnsi="Arial" w:cs="Arial"/>
          <w:sz w:val="24"/>
          <w:szCs w:val="24"/>
        </w:rPr>
      </w:pPr>
      <w:r>
        <w:rPr>
          <w:rFonts w:ascii="Arial" w:hAnsi="Arial" w:cs="Arial"/>
          <w:sz w:val="24"/>
          <w:szCs w:val="24"/>
        </w:rPr>
        <w:tab/>
        <w:t>C. $67,816</w:t>
      </w:r>
      <w:r>
        <w:rPr>
          <w:rFonts w:ascii="Arial" w:hAnsi="Arial" w:cs="Arial"/>
          <w:sz w:val="24"/>
          <w:szCs w:val="24"/>
        </w:rPr>
        <w:tab/>
      </w:r>
      <w:r>
        <w:rPr>
          <w:rFonts w:ascii="Arial" w:hAnsi="Arial" w:cs="Arial"/>
          <w:sz w:val="24"/>
          <w:szCs w:val="24"/>
        </w:rPr>
        <w:tab/>
        <w:t>G. $70,084</w:t>
      </w:r>
    </w:p>
    <w:p w:rsidR="00A36903" w:rsidRDefault="00A36903" w:rsidP="00A36903">
      <w:pPr>
        <w:pStyle w:val="NoSpacing"/>
        <w:rPr>
          <w:rFonts w:ascii="Arial" w:hAnsi="Arial" w:cs="Arial"/>
          <w:sz w:val="24"/>
          <w:szCs w:val="24"/>
        </w:rPr>
      </w:pPr>
      <w:r>
        <w:rPr>
          <w:rFonts w:ascii="Arial" w:hAnsi="Arial" w:cs="Arial"/>
          <w:sz w:val="24"/>
          <w:szCs w:val="24"/>
        </w:rPr>
        <w:tab/>
        <w:t>D. $67,906</w:t>
      </w:r>
    </w:p>
    <w:p w:rsidR="00A36903" w:rsidRDefault="00A36903" w:rsidP="00A36903">
      <w:pPr>
        <w:pStyle w:val="NoSpacing"/>
        <w:rPr>
          <w:rFonts w:ascii="Arial" w:hAnsi="Arial" w:cs="Arial"/>
          <w:sz w:val="24"/>
          <w:szCs w:val="24"/>
        </w:rPr>
      </w:pPr>
    </w:p>
    <w:p w:rsidR="00A36903" w:rsidRDefault="00A36903" w:rsidP="00A36903">
      <w:pPr>
        <w:pStyle w:val="NoSpacing"/>
        <w:rPr>
          <w:rFonts w:ascii="Arial" w:hAnsi="Arial" w:cs="Arial"/>
          <w:sz w:val="24"/>
          <w:szCs w:val="24"/>
        </w:rPr>
      </w:pPr>
      <w:r>
        <w:rPr>
          <w:rFonts w:ascii="Arial" w:hAnsi="Arial" w:cs="Arial"/>
          <w:sz w:val="24"/>
          <w:szCs w:val="24"/>
        </w:rPr>
        <w:t>74. What is the amount of Cost of Delivered Merchandise?</w:t>
      </w:r>
    </w:p>
    <w:p w:rsidR="00A36903" w:rsidRDefault="00A36903" w:rsidP="00A36903">
      <w:pPr>
        <w:pStyle w:val="NoSpacing"/>
        <w:rPr>
          <w:rFonts w:ascii="Arial" w:hAnsi="Arial" w:cs="Arial"/>
          <w:sz w:val="24"/>
          <w:szCs w:val="24"/>
        </w:rPr>
      </w:pPr>
      <w:r>
        <w:rPr>
          <w:rFonts w:ascii="Arial" w:hAnsi="Arial" w:cs="Arial"/>
          <w:sz w:val="24"/>
          <w:szCs w:val="24"/>
        </w:rPr>
        <w:tab/>
        <w:t>A. $47,444     B. $47,534     C. $47,542     D. $49,622     E. $49,712</w:t>
      </w:r>
    </w:p>
    <w:p w:rsidR="00A36903" w:rsidRDefault="00A36903" w:rsidP="00A36903">
      <w:pPr>
        <w:pStyle w:val="NoSpacing"/>
        <w:rPr>
          <w:rFonts w:ascii="Arial" w:hAnsi="Arial" w:cs="Arial"/>
          <w:sz w:val="24"/>
          <w:szCs w:val="24"/>
        </w:rPr>
      </w:pPr>
    </w:p>
    <w:p w:rsidR="00A36903" w:rsidRDefault="00A36903" w:rsidP="00A36903">
      <w:pPr>
        <w:pStyle w:val="NoSpacing"/>
        <w:rPr>
          <w:rFonts w:ascii="Arial" w:hAnsi="Arial" w:cs="Arial"/>
          <w:sz w:val="24"/>
          <w:szCs w:val="24"/>
        </w:rPr>
      </w:pPr>
      <w:r>
        <w:rPr>
          <w:rFonts w:ascii="Arial" w:hAnsi="Arial" w:cs="Arial"/>
          <w:sz w:val="24"/>
          <w:szCs w:val="24"/>
        </w:rPr>
        <w:t>75. What is the amount of Net Purchases?</w:t>
      </w:r>
    </w:p>
    <w:p w:rsidR="00A36903" w:rsidRDefault="00A36903" w:rsidP="00A36903">
      <w:pPr>
        <w:pStyle w:val="NoSpacing"/>
        <w:rPr>
          <w:rFonts w:ascii="Arial" w:hAnsi="Arial" w:cs="Arial"/>
          <w:sz w:val="24"/>
          <w:szCs w:val="24"/>
        </w:rPr>
      </w:pPr>
      <w:r>
        <w:rPr>
          <w:rFonts w:ascii="Arial" w:hAnsi="Arial" w:cs="Arial"/>
          <w:sz w:val="24"/>
          <w:szCs w:val="24"/>
        </w:rPr>
        <w:tab/>
        <w:t>A. $40,526     B. $42,606     C. $42,696     D. $42,704     E. $44,784     F. $44,874</w:t>
      </w:r>
    </w:p>
    <w:p w:rsidR="00A36903" w:rsidRDefault="00A36903" w:rsidP="00A36903">
      <w:pPr>
        <w:pStyle w:val="NoSpacing"/>
        <w:rPr>
          <w:rFonts w:ascii="Arial" w:hAnsi="Arial" w:cs="Arial"/>
          <w:sz w:val="24"/>
          <w:szCs w:val="24"/>
        </w:rPr>
      </w:pPr>
    </w:p>
    <w:p w:rsidR="00A36903" w:rsidRDefault="00A36903" w:rsidP="00A36903">
      <w:pPr>
        <w:pStyle w:val="NoSpacing"/>
        <w:rPr>
          <w:rFonts w:ascii="Arial" w:hAnsi="Arial" w:cs="Arial"/>
          <w:sz w:val="24"/>
          <w:szCs w:val="24"/>
        </w:rPr>
      </w:pPr>
      <w:r>
        <w:rPr>
          <w:rFonts w:ascii="Arial" w:hAnsi="Arial" w:cs="Arial"/>
          <w:sz w:val="24"/>
          <w:szCs w:val="24"/>
        </w:rPr>
        <w:t>76. What is the amount of Cost of Merchandise Sold?</w:t>
      </w:r>
    </w:p>
    <w:p w:rsidR="00A36903" w:rsidRDefault="00A36903" w:rsidP="00A36903">
      <w:pPr>
        <w:pStyle w:val="NoSpacing"/>
        <w:rPr>
          <w:rFonts w:ascii="Arial" w:hAnsi="Arial" w:cs="Arial"/>
          <w:sz w:val="24"/>
          <w:szCs w:val="24"/>
        </w:rPr>
      </w:pPr>
      <w:r>
        <w:rPr>
          <w:rFonts w:ascii="Arial" w:hAnsi="Arial" w:cs="Arial"/>
          <w:sz w:val="24"/>
          <w:szCs w:val="24"/>
        </w:rPr>
        <w:tab/>
        <w:t>A. $41,121</w:t>
      </w:r>
      <w:r>
        <w:rPr>
          <w:rFonts w:ascii="Arial" w:hAnsi="Arial" w:cs="Arial"/>
          <w:sz w:val="24"/>
          <w:szCs w:val="24"/>
        </w:rPr>
        <w:tab/>
      </w:r>
      <w:r>
        <w:rPr>
          <w:rFonts w:ascii="Arial" w:hAnsi="Arial" w:cs="Arial"/>
          <w:sz w:val="24"/>
          <w:szCs w:val="24"/>
        </w:rPr>
        <w:tab/>
        <w:t>E. $43,291</w:t>
      </w:r>
    </w:p>
    <w:p w:rsidR="00A36903" w:rsidRDefault="00A36903" w:rsidP="00A36903">
      <w:pPr>
        <w:pStyle w:val="NoSpacing"/>
        <w:rPr>
          <w:rFonts w:ascii="Arial" w:hAnsi="Arial" w:cs="Arial"/>
          <w:sz w:val="24"/>
          <w:szCs w:val="24"/>
        </w:rPr>
      </w:pPr>
      <w:r>
        <w:rPr>
          <w:rFonts w:ascii="Arial" w:hAnsi="Arial" w:cs="Arial"/>
          <w:sz w:val="24"/>
          <w:szCs w:val="24"/>
        </w:rPr>
        <w:tab/>
        <w:t>B. $42,109</w:t>
      </w:r>
      <w:r>
        <w:rPr>
          <w:rFonts w:ascii="Arial" w:hAnsi="Arial" w:cs="Arial"/>
          <w:sz w:val="24"/>
          <w:szCs w:val="24"/>
        </w:rPr>
        <w:tab/>
      </w:r>
      <w:r>
        <w:rPr>
          <w:rFonts w:ascii="Arial" w:hAnsi="Arial" w:cs="Arial"/>
          <w:sz w:val="24"/>
          <w:szCs w:val="24"/>
        </w:rPr>
        <w:tab/>
        <w:t>F. $43,299</w:t>
      </w:r>
    </w:p>
    <w:p w:rsidR="00A36903" w:rsidRDefault="00A36903" w:rsidP="00A36903">
      <w:pPr>
        <w:pStyle w:val="NoSpacing"/>
        <w:rPr>
          <w:rFonts w:ascii="Arial" w:hAnsi="Arial" w:cs="Arial"/>
          <w:sz w:val="24"/>
          <w:szCs w:val="24"/>
        </w:rPr>
      </w:pPr>
      <w:r>
        <w:rPr>
          <w:rFonts w:ascii="Arial" w:hAnsi="Arial" w:cs="Arial"/>
          <w:sz w:val="24"/>
          <w:szCs w:val="24"/>
        </w:rPr>
        <w:tab/>
        <w:t>C. $42,704</w:t>
      </w:r>
      <w:r>
        <w:rPr>
          <w:rFonts w:ascii="Arial" w:hAnsi="Arial" w:cs="Arial"/>
          <w:sz w:val="24"/>
          <w:szCs w:val="24"/>
        </w:rPr>
        <w:tab/>
      </w:r>
      <w:r>
        <w:rPr>
          <w:rFonts w:ascii="Arial" w:hAnsi="Arial" w:cs="Arial"/>
          <w:sz w:val="24"/>
          <w:szCs w:val="24"/>
        </w:rPr>
        <w:tab/>
        <w:t>G. $45,379</w:t>
      </w:r>
    </w:p>
    <w:p w:rsidR="00A36903" w:rsidRPr="005D578E" w:rsidRDefault="00A36903" w:rsidP="00A36903">
      <w:pPr>
        <w:pStyle w:val="NoSpacing"/>
        <w:rPr>
          <w:rFonts w:ascii="Arial" w:hAnsi="Arial" w:cs="Arial"/>
          <w:sz w:val="24"/>
          <w:szCs w:val="24"/>
        </w:rPr>
      </w:pPr>
      <w:r>
        <w:rPr>
          <w:rFonts w:ascii="Arial" w:hAnsi="Arial" w:cs="Arial"/>
          <w:sz w:val="24"/>
          <w:szCs w:val="24"/>
        </w:rPr>
        <w:tab/>
        <w:t>D. $43,201</w:t>
      </w:r>
      <w:r>
        <w:rPr>
          <w:rFonts w:ascii="Arial" w:hAnsi="Arial" w:cs="Arial"/>
          <w:sz w:val="24"/>
          <w:szCs w:val="24"/>
        </w:rPr>
        <w:tab/>
      </w:r>
      <w:r>
        <w:rPr>
          <w:rFonts w:ascii="Arial" w:hAnsi="Arial" w:cs="Arial"/>
          <w:sz w:val="24"/>
          <w:szCs w:val="24"/>
        </w:rPr>
        <w:tab/>
        <w:t>H. $45,469</w:t>
      </w:r>
    </w:p>
    <w:p w:rsidR="0038679C" w:rsidRDefault="0038679C" w:rsidP="002A053A">
      <w:pPr>
        <w:pStyle w:val="NoSpacing"/>
        <w:rPr>
          <w:rFonts w:ascii="Arial" w:hAnsi="Arial" w:cs="Arial"/>
          <w:sz w:val="24"/>
          <w:szCs w:val="24"/>
        </w:rPr>
      </w:pPr>
    </w:p>
    <w:p w:rsidR="00A36903" w:rsidRPr="00DB1E35" w:rsidRDefault="00A36903" w:rsidP="002A053A">
      <w:pPr>
        <w:pStyle w:val="NoSpacing"/>
        <w:rPr>
          <w:rFonts w:ascii="Arial" w:hAnsi="Arial" w:cs="Arial"/>
          <w:b/>
          <w:sz w:val="24"/>
          <w:szCs w:val="24"/>
          <w:u w:val="single"/>
        </w:rPr>
      </w:pPr>
      <w:r w:rsidRPr="00DB1E35">
        <w:rPr>
          <w:rFonts w:ascii="Arial" w:hAnsi="Arial" w:cs="Arial"/>
          <w:b/>
          <w:sz w:val="24"/>
          <w:szCs w:val="24"/>
          <w:u w:val="single"/>
        </w:rPr>
        <w:t>Group 12</w:t>
      </w:r>
    </w:p>
    <w:p w:rsidR="00DB1E35" w:rsidRPr="00302355" w:rsidRDefault="00DB1E35" w:rsidP="00DB1E35">
      <w:pPr>
        <w:pStyle w:val="NoSpacing"/>
        <w:jc w:val="both"/>
        <w:rPr>
          <w:rFonts w:ascii="Arial" w:hAnsi="Arial" w:cs="Arial"/>
          <w:b/>
          <w:sz w:val="24"/>
          <w:szCs w:val="24"/>
        </w:rPr>
      </w:pPr>
      <w:r>
        <w:rPr>
          <w:rFonts w:ascii="Arial" w:hAnsi="Arial" w:cs="Arial"/>
          <w:b/>
          <w:sz w:val="24"/>
          <w:szCs w:val="24"/>
        </w:rPr>
        <w:t>Continue to re</w:t>
      </w:r>
      <w:r w:rsidRPr="00302355">
        <w:rPr>
          <w:rFonts w:ascii="Arial" w:hAnsi="Arial" w:cs="Arial"/>
          <w:b/>
          <w:sz w:val="24"/>
          <w:szCs w:val="24"/>
        </w:rPr>
        <w:t xml:space="preserve">fer to Table </w:t>
      </w:r>
      <w:r>
        <w:rPr>
          <w:rFonts w:ascii="Arial" w:hAnsi="Arial" w:cs="Arial"/>
          <w:b/>
          <w:sz w:val="24"/>
          <w:szCs w:val="24"/>
        </w:rPr>
        <w:t>2</w:t>
      </w:r>
      <w:r w:rsidRPr="00302355">
        <w:rPr>
          <w:rFonts w:ascii="Arial" w:hAnsi="Arial" w:cs="Arial"/>
          <w:b/>
          <w:sz w:val="24"/>
          <w:szCs w:val="24"/>
        </w:rPr>
        <w:t xml:space="preserve"> and the work sheet.  For questions </w:t>
      </w:r>
      <w:r>
        <w:rPr>
          <w:rFonts w:ascii="Arial" w:hAnsi="Arial" w:cs="Arial"/>
          <w:b/>
          <w:sz w:val="24"/>
          <w:szCs w:val="24"/>
        </w:rPr>
        <w:t>77</w:t>
      </w:r>
      <w:r w:rsidRPr="00302355">
        <w:rPr>
          <w:rFonts w:ascii="Arial" w:hAnsi="Arial" w:cs="Arial"/>
          <w:b/>
          <w:sz w:val="24"/>
          <w:szCs w:val="24"/>
        </w:rPr>
        <w:t xml:space="preserve"> through </w:t>
      </w:r>
      <w:r>
        <w:rPr>
          <w:rFonts w:ascii="Arial" w:hAnsi="Arial" w:cs="Arial"/>
          <w:b/>
          <w:sz w:val="24"/>
          <w:szCs w:val="24"/>
        </w:rPr>
        <w:t>80</w:t>
      </w:r>
      <w:r w:rsidRPr="00302355">
        <w:rPr>
          <w:rFonts w:ascii="Arial" w:hAnsi="Arial" w:cs="Arial"/>
          <w:b/>
          <w:sz w:val="24"/>
          <w:szCs w:val="24"/>
        </w:rPr>
        <w:t>, write the correct amount or the identifying letter of the correct response on your answer sheet.</w:t>
      </w:r>
      <w:r>
        <w:rPr>
          <w:rFonts w:ascii="Arial" w:hAnsi="Arial" w:cs="Arial"/>
          <w:b/>
          <w:sz w:val="24"/>
          <w:szCs w:val="24"/>
        </w:rPr>
        <w:t xml:space="preserve">  </w:t>
      </w:r>
      <w:r w:rsidRPr="0006770C">
        <w:rPr>
          <w:rFonts w:ascii="Arial" w:hAnsi="Arial" w:cs="Arial"/>
          <w:b/>
          <w:sz w:val="24"/>
          <w:szCs w:val="24"/>
          <w:u w:val="single"/>
        </w:rPr>
        <w:t>There are two independent cases to consider</w:t>
      </w:r>
      <w:r>
        <w:rPr>
          <w:rFonts w:ascii="Arial" w:hAnsi="Arial" w:cs="Arial"/>
          <w:b/>
          <w:sz w:val="24"/>
          <w:szCs w:val="24"/>
        </w:rPr>
        <w:t>.</w:t>
      </w:r>
      <w:r w:rsidR="00F022D4">
        <w:rPr>
          <w:rFonts w:ascii="Arial" w:hAnsi="Arial" w:cs="Arial"/>
          <w:b/>
          <w:sz w:val="24"/>
          <w:szCs w:val="24"/>
        </w:rPr>
        <w:t xml:space="preserve">  It is not necessary to bracket a loss amount because there is a separate question for that.</w:t>
      </w:r>
    </w:p>
    <w:p w:rsidR="00DB1E35" w:rsidRDefault="00DB1E35" w:rsidP="00DB1E35">
      <w:pPr>
        <w:pStyle w:val="NoSpacing"/>
        <w:rPr>
          <w:rFonts w:ascii="Arial" w:hAnsi="Arial" w:cs="Arial"/>
          <w:sz w:val="24"/>
          <w:szCs w:val="24"/>
        </w:rPr>
      </w:pPr>
    </w:p>
    <w:p w:rsidR="00DB1E35" w:rsidRPr="00302355" w:rsidRDefault="00DB1E35" w:rsidP="00DB1E35">
      <w:pPr>
        <w:pStyle w:val="NoSpacing"/>
        <w:rPr>
          <w:rFonts w:ascii="Arial" w:hAnsi="Arial" w:cs="Arial"/>
          <w:b/>
          <w:sz w:val="24"/>
          <w:szCs w:val="24"/>
          <w:u w:val="single"/>
        </w:rPr>
      </w:pPr>
      <w:r w:rsidRPr="00302355">
        <w:rPr>
          <w:rFonts w:ascii="Arial" w:hAnsi="Arial" w:cs="Arial"/>
          <w:b/>
          <w:sz w:val="24"/>
          <w:szCs w:val="24"/>
          <w:u w:val="single"/>
        </w:rPr>
        <w:t>First Case:</w:t>
      </w:r>
    </w:p>
    <w:p w:rsidR="00DB1E35" w:rsidRPr="00302355" w:rsidRDefault="00DB1E35" w:rsidP="00DB1E35">
      <w:pPr>
        <w:pStyle w:val="NoSpacing"/>
        <w:jc w:val="both"/>
        <w:rPr>
          <w:rFonts w:ascii="Arial" w:hAnsi="Arial" w:cs="Arial"/>
          <w:b/>
          <w:sz w:val="24"/>
          <w:szCs w:val="24"/>
        </w:rPr>
      </w:pPr>
      <w:r w:rsidRPr="00302355">
        <w:rPr>
          <w:rFonts w:ascii="Arial" w:hAnsi="Arial" w:cs="Arial"/>
          <w:b/>
          <w:sz w:val="24"/>
          <w:szCs w:val="24"/>
        </w:rPr>
        <w:t>On January 1, 2011, Karri is considering the sale of all equipment that had been purchased prior to January 1, 2010 for $13,750.</w:t>
      </w:r>
    </w:p>
    <w:p w:rsidR="00DB1E35" w:rsidRDefault="00DB1E35" w:rsidP="00DB1E35">
      <w:pPr>
        <w:pStyle w:val="NoSpacing"/>
        <w:rPr>
          <w:rFonts w:ascii="Arial" w:hAnsi="Arial" w:cs="Arial"/>
          <w:sz w:val="24"/>
          <w:szCs w:val="24"/>
        </w:rPr>
      </w:pPr>
    </w:p>
    <w:p w:rsidR="00DB1E35" w:rsidRDefault="00DB1E35" w:rsidP="00DB1E35">
      <w:pPr>
        <w:pStyle w:val="NoSpacing"/>
        <w:rPr>
          <w:rFonts w:ascii="Arial" w:hAnsi="Arial" w:cs="Arial"/>
          <w:sz w:val="24"/>
          <w:szCs w:val="24"/>
        </w:rPr>
      </w:pPr>
      <w:r>
        <w:rPr>
          <w:rFonts w:ascii="Arial" w:hAnsi="Arial" w:cs="Arial"/>
          <w:sz w:val="24"/>
          <w:szCs w:val="24"/>
        </w:rPr>
        <w:t>77. What would be the a</w:t>
      </w:r>
      <w:bookmarkStart w:id="0" w:name="_GoBack"/>
      <w:bookmarkEnd w:id="0"/>
      <w:r>
        <w:rPr>
          <w:rFonts w:ascii="Arial" w:hAnsi="Arial" w:cs="Arial"/>
          <w:sz w:val="24"/>
          <w:szCs w:val="24"/>
        </w:rPr>
        <w:t>mount of gain or loss?</w:t>
      </w:r>
    </w:p>
    <w:p w:rsidR="00DB1E35" w:rsidRDefault="00DB1E35" w:rsidP="00DB1E35">
      <w:pPr>
        <w:pStyle w:val="NoSpacing"/>
        <w:rPr>
          <w:rFonts w:ascii="Arial" w:hAnsi="Arial" w:cs="Arial"/>
          <w:sz w:val="24"/>
          <w:szCs w:val="24"/>
        </w:rPr>
      </w:pPr>
      <w:r>
        <w:rPr>
          <w:rFonts w:ascii="Arial" w:hAnsi="Arial" w:cs="Arial"/>
          <w:sz w:val="24"/>
          <w:szCs w:val="24"/>
        </w:rPr>
        <w:t xml:space="preserve">78. This would result in a </w:t>
      </w:r>
    </w:p>
    <w:p w:rsidR="00DB1E35" w:rsidRDefault="00DB1E35" w:rsidP="00DB1E35">
      <w:pPr>
        <w:pStyle w:val="NoSpacing"/>
        <w:rPr>
          <w:rFonts w:ascii="Arial" w:hAnsi="Arial" w:cs="Arial"/>
          <w:sz w:val="24"/>
          <w:szCs w:val="24"/>
        </w:rPr>
      </w:pPr>
      <w:r>
        <w:rPr>
          <w:rFonts w:ascii="Arial" w:hAnsi="Arial" w:cs="Arial"/>
          <w:sz w:val="24"/>
          <w:szCs w:val="24"/>
        </w:rPr>
        <w:tab/>
        <w:t>A. gain</w:t>
      </w:r>
    </w:p>
    <w:p w:rsidR="00DB1E35" w:rsidRDefault="00DB1E35" w:rsidP="00DB1E35">
      <w:pPr>
        <w:pStyle w:val="NoSpacing"/>
        <w:rPr>
          <w:rFonts w:ascii="Arial" w:hAnsi="Arial" w:cs="Arial"/>
          <w:sz w:val="24"/>
          <w:szCs w:val="24"/>
        </w:rPr>
      </w:pPr>
      <w:r>
        <w:rPr>
          <w:rFonts w:ascii="Arial" w:hAnsi="Arial" w:cs="Arial"/>
          <w:sz w:val="24"/>
          <w:szCs w:val="24"/>
        </w:rPr>
        <w:tab/>
        <w:t>B. loss</w:t>
      </w:r>
    </w:p>
    <w:p w:rsidR="00DB1E35" w:rsidRDefault="00DB1E35" w:rsidP="00DB1E35">
      <w:pPr>
        <w:pStyle w:val="NoSpacing"/>
        <w:rPr>
          <w:rFonts w:ascii="Arial" w:hAnsi="Arial" w:cs="Arial"/>
          <w:sz w:val="24"/>
          <w:szCs w:val="24"/>
        </w:rPr>
      </w:pPr>
    </w:p>
    <w:p w:rsidR="00DB1E35" w:rsidRPr="00302355" w:rsidRDefault="00DB1E35" w:rsidP="00DB1E35">
      <w:pPr>
        <w:pStyle w:val="NoSpacing"/>
        <w:rPr>
          <w:rFonts w:ascii="Arial" w:hAnsi="Arial" w:cs="Arial"/>
          <w:b/>
          <w:sz w:val="24"/>
          <w:szCs w:val="24"/>
          <w:u w:val="single"/>
        </w:rPr>
      </w:pPr>
      <w:r w:rsidRPr="00302355">
        <w:rPr>
          <w:rFonts w:ascii="Arial" w:hAnsi="Arial" w:cs="Arial"/>
          <w:b/>
          <w:sz w:val="24"/>
          <w:szCs w:val="24"/>
          <w:u w:val="single"/>
        </w:rPr>
        <w:t>Second Case:</w:t>
      </w:r>
    </w:p>
    <w:p w:rsidR="00DB1E35" w:rsidRPr="00302355" w:rsidRDefault="00DB1E35" w:rsidP="00DB1E35">
      <w:pPr>
        <w:pStyle w:val="NoSpacing"/>
        <w:jc w:val="both"/>
        <w:rPr>
          <w:rFonts w:ascii="Arial" w:hAnsi="Arial" w:cs="Arial"/>
          <w:b/>
          <w:sz w:val="24"/>
          <w:szCs w:val="24"/>
        </w:rPr>
      </w:pPr>
      <w:r w:rsidRPr="00302355">
        <w:rPr>
          <w:rFonts w:ascii="Arial" w:hAnsi="Arial" w:cs="Arial"/>
          <w:b/>
          <w:sz w:val="24"/>
          <w:szCs w:val="24"/>
        </w:rPr>
        <w:t>On January 1, 2011, Karri is considering the sale of all equipment that had been purchased prior to January 1, 2010 for $2,100.</w:t>
      </w:r>
    </w:p>
    <w:p w:rsidR="00DB1E35" w:rsidRDefault="00DB1E35" w:rsidP="00DB1E35">
      <w:pPr>
        <w:pStyle w:val="NoSpacing"/>
        <w:rPr>
          <w:rFonts w:ascii="Arial" w:hAnsi="Arial" w:cs="Arial"/>
          <w:sz w:val="24"/>
          <w:szCs w:val="24"/>
        </w:rPr>
      </w:pPr>
    </w:p>
    <w:p w:rsidR="00DB1E35" w:rsidRDefault="00DB1E35" w:rsidP="00DB1E35">
      <w:pPr>
        <w:pStyle w:val="NoSpacing"/>
        <w:rPr>
          <w:rFonts w:ascii="Arial" w:hAnsi="Arial" w:cs="Arial"/>
          <w:sz w:val="24"/>
          <w:szCs w:val="24"/>
        </w:rPr>
      </w:pPr>
      <w:r>
        <w:rPr>
          <w:rFonts w:ascii="Arial" w:hAnsi="Arial" w:cs="Arial"/>
          <w:sz w:val="24"/>
          <w:szCs w:val="24"/>
        </w:rPr>
        <w:t>79. What would be the amount of gain or loss?</w:t>
      </w:r>
    </w:p>
    <w:p w:rsidR="00DB1E35" w:rsidRDefault="00DB1E35" w:rsidP="00DB1E35">
      <w:pPr>
        <w:pStyle w:val="NoSpacing"/>
        <w:rPr>
          <w:rFonts w:ascii="Arial" w:hAnsi="Arial" w:cs="Arial"/>
          <w:sz w:val="24"/>
          <w:szCs w:val="24"/>
        </w:rPr>
      </w:pPr>
      <w:r>
        <w:rPr>
          <w:rFonts w:ascii="Arial" w:hAnsi="Arial" w:cs="Arial"/>
          <w:sz w:val="24"/>
          <w:szCs w:val="24"/>
        </w:rPr>
        <w:t>80. This would result in a</w:t>
      </w:r>
    </w:p>
    <w:p w:rsidR="00DB1E35" w:rsidRDefault="00DB1E35" w:rsidP="00DB1E35">
      <w:pPr>
        <w:pStyle w:val="NoSpacing"/>
        <w:rPr>
          <w:rFonts w:ascii="Arial" w:hAnsi="Arial" w:cs="Arial"/>
          <w:sz w:val="24"/>
          <w:szCs w:val="24"/>
        </w:rPr>
      </w:pPr>
      <w:r>
        <w:rPr>
          <w:rFonts w:ascii="Arial" w:hAnsi="Arial" w:cs="Arial"/>
          <w:sz w:val="24"/>
          <w:szCs w:val="24"/>
        </w:rPr>
        <w:tab/>
        <w:t>A. gain</w:t>
      </w:r>
    </w:p>
    <w:p w:rsidR="00DB1E35" w:rsidRPr="00F020BA" w:rsidRDefault="00DB1E35" w:rsidP="00DB1E35">
      <w:pPr>
        <w:pStyle w:val="NoSpacing"/>
        <w:rPr>
          <w:rFonts w:ascii="Arial" w:hAnsi="Arial" w:cs="Arial"/>
          <w:sz w:val="24"/>
          <w:szCs w:val="24"/>
        </w:rPr>
      </w:pPr>
      <w:r>
        <w:rPr>
          <w:rFonts w:ascii="Arial" w:hAnsi="Arial" w:cs="Arial"/>
          <w:sz w:val="24"/>
          <w:szCs w:val="24"/>
        </w:rPr>
        <w:tab/>
        <w:t>B. loss</w:t>
      </w:r>
    </w:p>
    <w:p w:rsidR="00A36903" w:rsidRDefault="00A36903" w:rsidP="002A053A">
      <w:pPr>
        <w:pStyle w:val="NoSpacing"/>
        <w:rPr>
          <w:rFonts w:ascii="Arial" w:hAnsi="Arial" w:cs="Arial"/>
          <w:sz w:val="24"/>
          <w:szCs w:val="24"/>
        </w:rPr>
      </w:pPr>
    </w:p>
    <w:p w:rsidR="00DB1E35" w:rsidRDefault="00DB1E35" w:rsidP="00F022D4">
      <w:pPr>
        <w:pStyle w:val="NoSpacing"/>
        <w:rPr>
          <w:rFonts w:cs="Arial"/>
          <w:b/>
        </w:rPr>
      </w:pPr>
      <w:r>
        <w:rPr>
          <w:rFonts w:ascii="Arial" w:hAnsi="Arial" w:cs="Arial"/>
          <w:b/>
          <w:sz w:val="24"/>
          <w:szCs w:val="24"/>
        </w:rPr>
        <w:t>This is the end of the exam.  Please hold your exam and answer sheet until the contest director asks for them.  Thank you.</w:t>
      </w:r>
      <w:r>
        <w:rPr>
          <w:rFonts w:cs="Arial"/>
          <w:b/>
        </w:rPr>
        <w:br w:type="page"/>
      </w:r>
    </w:p>
    <w:p w:rsidR="00AC1D72" w:rsidRPr="00AC1D72" w:rsidRDefault="00AC1D72" w:rsidP="00AC1D72">
      <w:pPr>
        <w:jc w:val="center"/>
        <w:rPr>
          <w:rFonts w:cs="Arial"/>
          <w:b/>
          <w:i/>
          <w:sz w:val="28"/>
          <w:szCs w:val="28"/>
        </w:rPr>
      </w:pPr>
      <w:r w:rsidRPr="00AC1D72">
        <w:rPr>
          <w:rFonts w:cs="Arial"/>
          <w:b/>
          <w:i/>
          <w:sz w:val="28"/>
          <w:szCs w:val="28"/>
        </w:rPr>
        <w:lastRenderedPageBreak/>
        <w:t xml:space="preserve">Table </w:t>
      </w:r>
      <w:r>
        <w:rPr>
          <w:rFonts w:cs="Arial"/>
          <w:b/>
          <w:i/>
          <w:sz w:val="28"/>
          <w:szCs w:val="28"/>
        </w:rPr>
        <w:t>1</w:t>
      </w:r>
    </w:p>
    <w:p w:rsidR="00AC1D72" w:rsidRPr="00AC1D72" w:rsidRDefault="00AC1D72" w:rsidP="00AC1D72">
      <w:pPr>
        <w:pStyle w:val="NoSpacing"/>
      </w:pPr>
    </w:p>
    <w:p w:rsidR="00AC1D72" w:rsidRPr="00AC1D72" w:rsidRDefault="00AC1D72" w:rsidP="00AC1D72">
      <w:pPr>
        <w:jc w:val="center"/>
        <w:rPr>
          <w:rFonts w:cs="Arial"/>
          <w:b/>
          <w:i/>
        </w:rPr>
      </w:pPr>
      <w:r w:rsidRPr="00AC1D72">
        <w:rPr>
          <w:rFonts w:cs="Arial"/>
          <w:b/>
          <w:i/>
        </w:rPr>
        <w:t xml:space="preserve">(for questions </w:t>
      </w:r>
      <w:r>
        <w:rPr>
          <w:rFonts w:cs="Arial"/>
          <w:b/>
          <w:i/>
        </w:rPr>
        <w:t>4</w:t>
      </w:r>
      <w:r w:rsidR="00CA3E68">
        <w:rPr>
          <w:rFonts w:cs="Arial"/>
          <w:b/>
          <w:i/>
        </w:rPr>
        <w:t>4</w:t>
      </w:r>
      <w:r w:rsidRPr="00AC1D72">
        <w:rPr>
          <w:rFonts w:cs="Arial"/>
          <w:b/>
          <w:i/>
        </w:rPr>
        <w:t xml:space="preserve"> through </w:t>
      </w:r>
      <w:r>
        <w:rPr>
          <w:rFonts w:cs="Arial"/>
          <w:b/>
          <w:i/>
        </w:rPr>
        <w:t>50</w:t>
      </w:r>
      <w:r w:rsidRPr="00AC1D72">
        <w:rPr>
          <w:rFonts w:cs="Arial"/>
          <w:b/>
          <w:i/>
        </w:rPr>
        <w:t>)</w:t>
      </w:r>
    </w:p>
    <w:p w:rsidR="00AC1D72" w:rsidRPr="00AC1D72" w:rsidRDefault="00AC1D72" w:rsidP="00AC1D72">
      <w:pPr>
        <w:pStyle w:val="NoSpacing"/>
      </w:pPr>
    </w:p>
    <w:tbl>
      <w:tblPr>
        <w:tblW w:w="10440" w:type="dxa"/>
        <w:tblInd w:w="-288" w:type="dxa"/>
        <w:tblLayout w:type="fixed"/>
        <w:tblLook w:val="0000" w:firstRow="0" w:lastRow="0" w:firstColumn="0" w:lastColumn="0" w:noHBand="0" w:noVBand="0"/>
      </w:tblPr>
      <w:tblGrid>
        <w:gridCol w:w="2340"/>
        <w:gridCol w:w="990"/>
        <w:gridCol w:w="270"/>
        <w:gridCol w:w="2340"/>
        <w:gridCol w:w="990"/>
        <w:gridCol w:w="270"/>
        <w:gridCol w:w="1620"/>
        <w:gridCol w:w="1620"/>
      </w:tblGrid>
      <w:tr w:rsidR="00AC1D72" w:rsidRPr="00AC1D72" w:rsidTr="005514DA">
        <w:tc>
          <w:tcPr>
            <w:tcW w:w="3330" w:type="dxa"/>
            <w:gridSpan w:val="2"/>
            <w:tcBorders>
              <w:top w:val="single" w:sz="6" w:space="0" w:color="auto"/>
              <w:left w:val="single" w:sz="6"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The Card Shop</w:t>
            </w:r>
          </w:p>
        </w:tc>
        <w:tc>
          <w:tcPr>
            <w:tcW w:w="270" w:type="dxa"/>
            <w:tcBorders>
              <w:top w:val="single" w:sz="6" w:space="0" w:color="auto"/>
              <w:left w:val="single" w:sz="6" w:space="0" w:color="auto"/>
              <w:right w:val="single" w:sz="6" w:space="0" w:color="auto"/>
            </w:tcBorders>
            <w:shd w:val="clear" w:color="auto" w:fill="A6A6A6" w:themeFill="background1" w:themeFillShade="A6"/>
          </w:tcPr>
          <w:p w:rsidR="00AC1D72" w:rsidRPr="00AC1D72" w:rsidRDefault="00AC1D72" w:rsidP="00AC1D72">
            <w:pPr>
              <w:tabs>
                <w:tab w:val="left" w:pos="432"/>
              </w:tabs>
              <w:jc w:val="center"/>
              <w:rPr>
                <w:rFonts w:cs="Arial"/>
                <w:b/>
                <w:sz w:val="18"/>
                <w:szCs w:val="18"/>
              </w:rPr>
            </w:pPr>
          </w:p>
        </w:tc>
        <w:tc>
          <w:tcPr>
            <w:tcW w:w="3330" w:type="dxa"/>
            <w:gridSpan w:val="2"/>
            <w:tcBorders>
              <w:top w:val="single" w:sz="6" w:space="0" w:color="auto"/>
              <w:left w:val="single" w:sz="6"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The Card Shop</w:t>
            </w:r>
          </w:p>
        </w:tc>
        <w:tc>
          <w:tcPr>
            <w:tcW w:w="270" w:type="dxa"/>
            <w:tcBorders>
              <w:top w:val="single" w:sz="6" w:space="0" w:color="auto"/>
              <w:left w:val="single" w:sz="6" w:space="0" w:color="auto"/>
              <w:right w:val="single" w:sz="6" w:space="0" w:color="auto"/>
            </w:tcBorders>
            <w:shd w:val="clear" w:color="auto" w:fill="A6A6A6" w:themeFill="background1" w:themeFillShade="A6"/>
          </w:tcPr>
          <w:p w:rsidR="00AC1D72" w:rsidRPr="00AC1D72" w:rsidRDefault="00AC1D72" w:rsidP="00AC1D72">
            <w:pPr>
              <w:tabs>
                <w:tab w:val="left" w:pos="432"/>
              </w:tabs>
              <w:jc w:val="center"/>
              <w:rPr>
                <w:rFonts w:cs="Arial"/>
                <w:b/>
                <w:sz w:val="18"/>
                <w:szCs w:val="18"/>
              </w:rPr>
            </w:pPr>
          </w:p>
        </w:tc>
        <w:tc>
          <w:tcPr>
            <w:tcW w:w="1620" w:type="dxa"/>
            <w:tcBorders>
              <w:top w:val="single" w:sz="6" w:space="0" w:color="auto"/>
              <w:left w:val="single" w:sz="6"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Cash Receipts</w:t>
            </w:r>
          </w:p>
        </w:tc>
        <w:tc>
          <w:tcPr>
            <w:tcW w:w="1620" w:type="dxa"/>
            <w:tcBorders>
              <w:top w:val="single" w:sz="6" w:space="0" w:color="auto"/>
              <w:left w:val="single" w:sz="6"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Cash Payments</w:t>
            </w:r>
          </w:p>
        </w:tc>
      </w:tr>
      <w:tr w:rsidR="00AC1D72" w:rsidRPr="00AC1D72" w:rsidTr="005514DA">
        <w:tc>
          <w:tcPr>
            <w:tcW w:w="3330" w:type="dxa"/>
            <w:gridSpan w:val="2"/>
            <w:tcBorders>
              <w:left w:val="single" w:sz="6"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Bank Reconciliation</w:t>
            </w:r>
          </w:p>
        </w:tc>
        <w:tc>
          <w:tcPr>
            <w:tcW w:w="270" w:type="dxa"/>
            <w:tcBorders>
              <w:left w:val="single" w:sz="6" w:space="0" w:color="auto"/>
              <w:right w:val="single" w:sz="6" w:space="0" w:color="auto"/>
            </w:tcBorders>
            <w:shd w:val="clear" w:color="auto" w:fill="A6A6A6" w:themeFill="background1" w:themeFillShade="A6"/>
          </w:tcPr>
          <w:p w:rsidR="00AC1D72" w:rsidRPr="00AC1D72" w:rsidRDefault="00AC1D72" w:rsidP="00AC1D72">
            <w:pPr>
              <w:tabs>
                <w:tab w:val="left" w:pos="432"/>
              </w:tabs>
              <w:jc w:val="center"/>
              <w:rPr>
                <w:rFonts w:cs="Arial"/>
                <w:b/>
                <w:sz w:val="18"/>
                <w:szCs w:val="18"/>
              </w:rPr>
            </w:pPr>
          </w:p>
        </w:tc>
        <w:tc>
          <w:tcPr>
            <w:tcW w:w="3330" w:type="dxa"/>
            <w:gridSpan w:val="2"/>
            <w:tcBorders>
              <w:left w:val="single" w:sz="6"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Cash Proof</w:t>
            </w:r>
          </w:p>
        </w:tc>
        <w:tc>
          <w:tcPr>
            <w:tcW w:w="270" w:type="dxa"/>
            <w:tcBorders>
              <w:left w:val="single" w:sz="6" w:space="0" w:color="auto"/>
              <w:right w:val="single" w:sz="6" w:space="0" w:color="auto"/>
            </w:tcBorders>
            <w:shd w:val="clear" w:color="auto" w:fill="A6A6A6" w:themeFill="background1" w:themeFillShade="A6"/>
          </w:tcPr>
          <w:p w:rsidR="00AC1D72" w:rsidRPr="00AC1D72" w:rsidRDefault="00AC1D72" w:rsidP="00AC1D72">
            <w:pPr>
              <w:tabs>
                <w:tab w:val="left" w:pos="432"/>
              </w:tabs>
              <w:jc w:val="center"/>
              <w:rPr>
                <w:rFonts w:cs="Arial"/>
                <w:b/>
                <w:sz w:val="18"/>
                <w:szCs w:val="18"/>
              </w:rPr>
            </w:pPr>
          </w:p>
        </w:tc>
        <w:tc>
          <w:tcPr>
            <w:tcW w:w="1620" w:type="dxa"/>
            <w:tcBorders>
              <w:left w:val="single" w:sz="6"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Journal</w:t>
            </w:r>
          </w:p>
        </w:tc>
        <w:tc>
          <w:tcPr>
            <w:tcW w:w="1620" w:type="dxa"/>
            <w:tcBorders>
              <w:left w:val="single" w:sz="6"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Journal</w:t>
            </w:r>
          </w:p>
        </w:tc>
      </w:tr>
      <w:tr w:rsidR="00AC1D72" w:rsidRPr="00AC1D72" w:rsidTr="005514DA">
        <w:tc>
          <w:tcPr>
            <w:tcW w:w="3330" w:type="dxa"/>
            <w:gridSpan w:val="2"/>
            <w:tcBorders>
              <w:left w:val="single" w:sz="6"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November 30, 2010</w:t>
            </w:r>
          </w:p>
        </w:tc>
        <w:tc>
          <w:tcPr>
            <w:tcW w:w="270" w:type="dxa"/>
            <w:tcBorders>
              <w:left w:val="single" w:sz="6" w:space="0" w:color="auto"/>
              <w:right w:val="single" w:sz="6" w:space="0" w:color="auto"/>
            </w:tcBorders>
            <w:shd w:val="clear" w:color="auto" w:fill="A6A6A6" w:themeFill="background1" w:themeFillShade="A6"/>
          </w:tcPr>
          <w:p w:rsidR="00AC1D72" w:rsidRPr="00AC1D72" w:rsidRDefault="00AC1D72" w:rsidP="00AC1D72">
            <w:pPr>
              <w:tabs>
                <w:tab w:val="left" w:pos="432"/>
              </w:tabs>
              <w:jc w:val="center"/>
              <w:rPr>
                <w:rFonts w:cs="Arial"/>
                <w:b/>
                <w:sz w:val="18"/>
                <w:szCs w:val="18"/>
              </w:rPr>
            </w:pPr>
          </w:p>
        </w:tc>
        <w:tc>
          <w:tcPr>
            <w:tcW w:w="3330" w:type="dxa"/>
            <w:gridSpan w:val="2"/>
            <w:tcBorders>
              <w:left w:val="single" w:sz="6" w:space="0" w:color="auto"/>
              <w:bottom w:val="single" w:sz="4"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November 30, 2010</w:t>
            </w:r>
          </w:p>
        </w:tc>
        <w:tc>
          <w:tcPr>
            <w:tcW w:w="270" w:type="dxa"/>
            <w:tcBorders>
              <w:left w:val="single" w:sz="6" w:space="0" w:color="auto"/>
              <w:right w:val="single" w:sz="6" w:space="0" w:color="auto"/>
            </w:tcBorders>
            <w:shd w:val="clear" w:color="auto" w:fill="A6A6A6" w:themeFill="background1" w:themeFillShade="A6"/>
          </w:tcPr>
          <w:p w:rsidR="00AC1D72" w:rsidRPr="00AC1D72" w:rsidRDefault="00AC1D72" w:rsidP="00AC1D72">
            <w:pPr>
              <w:tabs>
                <w:tab w:val="left" w:pos="432"/>
              </w:tabs>
              <w:jc w:val="center"/>
              <w:rPr>
                <w:rFonts w:cs="Arial"/>
                <w:b/>
                <w:sz w:val="18"/>
                <w:szCs w:val="18"/>
              </w:rPr>
            </w:pPr>
          </w:p>
        </w:tc>
        <w:tc>
          <w:tcPr>
            <w:tcW w:w="1620" w:type="dxa"/>
            <w:tcBorders>
              <w:left w:val="single" w:sz="6"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Cash in Bank</w:t>
            </w:r>
          </w:p>
        </w:tc>
        <w:tc>
          <w:tcPr>
            <w:tcW w:w="1620" w:type="dxa"/>
            <w:tcBorders>
              <w:left w:val="single" w:sz="6"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Cash in Bank</w:t>
            </w:r>
          </w:p>
        </w:tc>
      </w:tr>
      <w:tr w:rsidR="00AC1D72" w:rsidRPr="00AC1D72" w:rsidTr="005514DA">
        <w:tc>
          <w:tcPr>
            <w:tcW w:w="2340" w:type="dxa"/>
            <w:tcBorders>
              <w:top w:val="single" w:sz="4" w:space="0" w:color="auto"/>
              <w:left w:val="single" w:sz="6" w:space="0" w:color="auto"/>
              <w:bottom w:val="single" w:sz="4" w:space="0" w:color="auto"/>
              <w:right w:val="single" w:sz="4" w:space="0" w:color="auto"/>
            </w:tcBorders>
          </w:tcPr>
          <w:p w:rsidR="00AC1D72" w:rsidRPr="00AC1D72" w:rsidRDefault="00AC1D72" w:rsidP="00AC1D72">
            <w:pPr>
              <w:tabs>
                <w:tab w:val="left" w:pos="432"/>
              </w:tabs>
              <w:rPr>
                <w:rFonts w:cs="Arial"/>
                <w:b/>
                <w:sz w:val="18"/>
                <w:szCs w:val="18"/>
              </w:rPr>
            </w:pPr>
            <w:r w:rsidRPr="00AC1D72">
              <w:rPr>
                <w:rFonts w:cs="Arial"/>
                <w:b/>
                <w:sz w:val="18"/>
                <w:szCs w:val="18"/>
              </w:rPr>
              <w:t>Bank Statement Balance</w:t>
            </w:r>
          </w:p>
        </w:tc>
        <w:tc>
          <w:tcPr>
            <w:tcW w:w="990" w:type="dxa"/>
            <w:tcBorders>
              <w:top w:val="single" w:sz="4" w:space="0" w:color="auto"/>
              <w:left w:val="single" w:sz="4" w:space="0" w:color="auto"/>
              <w:bottom w:val="single" w:sz="4" w:space="0" w:color="auto"/>
              <w:right w:val="single" w:sz="6" w:space="0" w:color="auto"/>
            </w:tcBorders>
          </w:tcPr>
          <w:p w:rsidR="00AC1D72" w:rsidRPr="00AC1D72" w:rsidRDefault="00AC1D72" w:rsidP="00AC1D72">
            <w:pPr>
              <w:tabs>
                <w:tab w:val="left" w:pos="432"/>
              </w:tabs>
              <w:jc w:val="right"/>
              <w:rPr>
                <w:rFonts w:cs="Arial"/>
                <w:b/>
                <w:sz w:val="18"/>
                <w:szCs w:val="18"/>
              </w:rPr>
            </w:pPr>
            <w:r w:rsidRPr="00AC1D72">
              <w:rPr>
                <w:rFonts w:cs="Arial"/>
                <w:b/>
                <w:sz w:val="18"/>
                <w:szCs w:val="18"/>
              </w:rPr>
              <w:t>3,004.16</w:t>
            </w:r>
          </w:p>
        </w:tc>
        <w:tc>
          <w:tcPr>
            <w:tcW w:w="270" w:type="dxa"/>
            <w:tcBorders>
              <w:right w:val="single" w:sz="6" w:space="0" w:color="auto"/>
            </w:tcBorders>
            <w:shd w:val="clear" w:color="auto" w:fill="A6A6A6" w:themeFill="background1" w:themeFillShade="A6"/>
          </w:tcPr>
          <w:p w:rsidR="00AC1D72" w:rsidRPr="00AC1D72" w:rsidRDefault="00AC1D72" w:rsidP="00AC1D72">
            <w:pPr>
              <w:tabs>
                <w:tab w:val="left" w:pos="432"/>
              </w:tabs>
              <w:rPr>
                <w:rFonts w:cs="Arial"/>
                <w:b/>
                <w:sz w:val="18"/>
                <w:szCs w:val="18"/>
              </w:rPr>
            </w:pPr>
          </w:p>
        </w:tc>
        <w:tc>
          <w:tcPr>
            <w:tcW w:w="2340" w:type="dxa"/>
            <w:tcBorders>
              <w:top w:val="single" w:sz="4" w:space="0" w:color="auto"/>
              <w:bottom w:val="single" w:sz="4" w:space="0" w:color="auto"/>
              <w:right w:val="single" w:sz="6" w:space="0" w:color="auto"/>
            </w:tcBorders>
            <w:vAlign w:val="center"/>
          </w:tcPr>
          <w:p w:rsidR="00AC1D72" w:rsidRPr="00AC1D72" w:rsidRDefault="00AC1D72" w:rsidP="00AC1D72">
            <w:pPr>
              <w:tabs>
                <w:tab w:val="left" w:pos="432"/>
              </w:tabs>
              <w:rPr>
                <w:rFonts w:cs="Arial"/>
                <w:b/>
                <w:sz w:val="18"/>
                <w:szCs w:val="18"/>
              </w:rPr>
            </w:pPr>
            <w:r w:rsidRPr="00AC1D72">
              <w:rPr>
                <w:rFonts w:cs="Arial"/>
                <w:b/>
                <w:sz w:val="18"/>
                <w:szCs w:val="18"/>
              </w:rPr>
              <w:t>Beginning Cash in Bank</w:t>
            </w:r>
          </w:p>
        </w:tc>
        <w:tc>
          <w:tcPr>
            <w:tcW w:w="990" w:type="dxa"/>
            <w:tcBorders>
              <w:top w:val="single" w:sz="4" w:space="0" w:color="auto"/>
              <w:bottom w:val="single" w:sz="4" w:space="0" w:color="auto"/>
              <w:right w:val="single" w:sz="6" w:space="0" w:color="auto"/>
            </w:tcBorders>
            <w:vAlign w:val="center"/>
          </w:tcPr>
          <w:p w:rsidR="00AC1D72" w:rsidRPr="00AC1D72" w:rsidRDefault="00AC1D72" w:rsidP="00AC1D72">
            <w:pPr>
              <w:tabs>
                <w:tab w:val="left" w:pos="432"/>
              </w:tabs>
              <w:jc w:val="right"/>
              <w:rPr>
                <w:rFonts w:cs="Arial"/>
                <w:b/>
                <w:sz w:val="18"/>
                <w:szCs w:val="18"/>
              </w:rPr>
            </w:pPr>
            <w:r w:rsidRPr="00AC1D72">
              <w:rPr>
                <w:rFonts w:cs="Arial"/>
                <w:b/>
                <w:sz w:val="18"/>
                <w:szCs w:val="18"/>
              </w:rPr>
              <w:t>6,025.86</w:t>
            </w:r>
          </w:p>
        </w:tc>
        <w:tc>
          <w:tcPr>
            <w:tcW w:w="270" w:type="dxa"/>
            <w:tcBorders>
              <w:right w:val="single" w:sz="4" w:space="0" w:color="auto"/>
            </w:tcBorders>
            <w:shd w:val="clear" w:color="auto" w:fill="A6A6A6" w:themeFill="background1" w:themeFillShade="A6"/>
          </w:tcPr>
          <w:p w:rsidR="00AC1D72" w:rsidRPr="00AC1D72" w:rsidRDefault="00AC1D72" w:rsidP="00AC1D72">
            <w:pPr>
              <w:tabs>
                <w:tab w:val="left" w:pos="432"/>
              </w:tabs>
              <w:jc w:val="right"/>
              <w:rPr>
                <w:rFonts w:cs="Arial"/>
                <w:b/>
                <w:sz w:val="18"/>
                <w:szCs w:val="18"/>
              </w:rPr>
            </w:pPr>
          </w:p>
        </w:tc>
        <w:tc>
          <w:tcPr>
            <w:tcW w:w="1620" w:type="dxa"/>
            <w:tcBorders>
              <w:left w:val="single" w:sz="4" w:space="0" w:color="auto"/>
              <w:right w:val="single" w:sz="6" w:space="0" w:color="auto"/>
            </w:tcBorders>
            <w:shd w:val="clear" w:color="auto" w:fill="F2F2F2" w:themeFill="background1" w:themeFillShade="F2"/>
          </w:tcPr>
          <w:p w:rsidR="00AC1D72" w:rsidRPr="00AC1D72" w:rsidRDefault="00AC1D72" w:rsidP="00AC1D72">
            <w:pPr>
              <w:tabs>
                <w:tab w:val="left" w:pos="432"/>
              </w:tabs>
              <w:jc w:val="center"/>
              <w:rPr>
                <w:rFonts w:cs="Arial"/>
                <w:b/>
                <w:sz w:val="18"/>
                <w:szCs w:val="18"/>
              </w:rPr>
            </w:pPr>
            <w:r w:rsidRPr="00AC1D72">
              <w:rPr>
                <w:rFonts w:cs="Arial"/>
                <w:b/>
                <w:sz w:val="18"/>
                <w:szCs w:val="18"/>
              </w:rPr>
              <w:t>Debit Column</w:t>
            </w:r>
          </w:p>
        </w:tc>
        <w:tc>
          <w:tcPr>
            <w:tcW w:w="1620" w:type="dxa"/>
            <w:tcBorders>
              <w:right w:val="single" w:sz="6" w:space="0" w:color="auto"/>
            </w:tcBorders>
            <w:shd w:val="clear" w:color="auto" w:fill="F2F2F2" w:themeFill="background1" w:themeFillShade="F2"/>
          </w:tcPr>
          <w:p w:rsidR="00AC1D72" w:rsidRPr="00AC1D72" w:rsidRDefault="00AC1D72" w:rsidP="00AC1D72">
            <w:pPr>
              <w:tabs>
                <w:tab w:val="left" w:pos="432"/>
              </w:tabs>
              <w:jc w:val="center"/>
              <w:rPr>
                <w:rFonts w:cs="Arial"/>
                <w:b/>
                <w:sz w:val="18"/>
                <w:szCs w:val="18"/>
              </w:rPr>
            </w:pPr>
            <w:r w:rsidRPr="00AC1D72">
              <w:rPr>
                <w:rFonts w:cs="Arial"/>
                <w:b/>
                <w:sz w:val="18"/>
                <w:szCs w:val="18"/>
              </w:rPr>
              <w:t>Credit Column</w:t>
            </w:r>
          </w:p>
        </w:tc>
      </w:tr>
      <w:tr w:rsidR="00AC1D72" w:rsidRPr="00AC1D72" w:rsidTr="005514DA">
        <w:tc>
          <w:tcPr>
            <w:tcW w:w="2340" w:type="dxa"/>
            <w:tcBorders>
              <w:top w:val="single" w:sz="4" w:space="0" w:color="auto"/>
              <w:left w:val="single" w:sz="6" w:space="0" w:color="auto"/>
              <w:bottom w:val="single" w:sz="4" w:space="0" w:color="auto"/>
              <w:right w:val="single" w:sz="4" w:space="0" w:color="auto"/>
            </w:tcBorders>
          </w:tcPr>
          <w:p w:rsidR="00AC1D72" w:rsidRPr="00AC1D72" w:rsidRDefault="00AC1D72" w:rsidP="00AC1D72">
            <w:pPr>
              <w:tabs>
                <w:tab w:val="left" w:pos="432"/>
              </w:tabs>
              <w:rPr>
                <w:rFonts w:cs="Arial"/>
                <w:b/>
                <w:sz w:val="18"/>
                <w:szCs w:val="18"/>
              </w:rPr>
            </w:pPr>
            <w:r w:rsidRPr="00AC1D72">
              <w:rPr>
                <w:rFonts w:cs="Arial"/>
                <w:b/>
                <w:sz w:val="18"/>
                <w:szCs w:val="18"/>
              </w:rPr>
              <w:t>Outstanding Deposits</w:t>
            </w:r>
          </w:p>
        </w:tc>
        <w:tc>
          <w:tcPr>
            <w:tcW w:w="990" w:type="dxa"/>
            <w:tcBorders>
              <w:top w:val="single" w:sz="4" w:space="0" w:color="auto"/>
              <w:left w:val="single" w:sz="4" w:space="0" w:color="auto"/>
              <w:bottom w:val="single" w:sz="4" w:space="0" w:color="auto"/>
              <w:right w:val="single" w:sz="6" w:space="0" w:color="auto"/>
            </w:tcBorders>
          </w:tcPr>
          <w:p w:rsidR="00AC1D72" w:rsidRPr="00AC1D72" w:rsidRDefault="00AC1D72" w:rsidP="00AC1D72">
            <w:pPr>
              <w:tabs>
                <w:tab w:val="left" w:pos="432"/>
              </w:tabs>
              <w:jc w:val="right"/>
              <w:rPr>
                <w:rFonts w:cs="Arial"/>
                <w:b/>
                <w:sz w:val="18"/>
                <w:szCs w:val="18"/>
              </w:rPr>
            </w:pPr>
            <w:r w:rsidRPr="00AC1D72">
              <w:rPr>
                <w:rFonts w:cs="Arial"/>
                <w:b/>
                <w:sz w:val="18"/>
                <w:szCs w:val="18"/>
              </w:rPr>
              <w:t>2,104.90</w:t>
            </w:r>
          </w:p>
        </w:tc>
        <w:tc>
          <w:tcPr>
            <w:tcW w:w="270" w:type="dxa"/>
            <w:tcBorders>
              <w:right w:val="single" w:sz="6" w:space="0" w:color="auto"/>
            </w:tcBorders>
            <w:shd w:val="clear" w:color="auto" w:fill="A6A6A6" w:themeFill="background1" w:themeFillShade="A6"/>
          </w:tcPr>
          <w:p w:rsidR="00AC1D72" w:rsidRPr="00AC1D72" w:rsidRDefault="00AC1D72" w:rsidP="00AC1D72">
            <w:pPr>
              <w:tabs>
                <w:tab w:val="left" w:pos="432"/>
              </w:tabs>
              <w:rPr>
                <w:rFonts w:cs="Arial"/>
                <w:b/>
                <w:sz w:val="18"/>
                <w:szCs w:val="18"/>
              </w:rPr>
            </w:pPr>
          </w:p>
        </w:tc>
        <w:tc>
          <w:tcPr>
            <w:tcW w:w="2340" w:type="dxa"/>
            <w:tcBorders>
              <w:top w:val="single" w:sz="4" w:space="0" w:color="auto"/>
              <w:bottom w:val="single" w:sz="4" w:space="0" w:color="auto"/>
              <w:right w:val="single" w:sz="6" w:space="0" w:color="auto"/>
            </w:tcBorders>
            <w:vAlign w:val="center"/>
          </w:tcPr>
          <w:p w:rsidR="00AC1D72" w:rsidRPr="00AC1D72" w:rsidRDefault="00AC1D72" w:rsidP="00AC1D72">
            <w:pPr>
              <w:tabs>
                <w:tab w:val="left" w:pos="432"/>
              </w:tabs>
              <w:rPr>
                <w:rFonts w:cs="Arial"/>
                <w:b/>
                <w:sz w:val="18"/>
                <w:szCs w:val="18"/>
              </w:rPr>
            </w:pPr>
            <w:r w:rsidRPr="00AC1D72">
              <w:rPr>
                <w:rFonts w:cs="Arial"/>
                <w:b/>
                <w:sz w:val="18"/>
                <w:szCs w:val="18"/>
              </w:rPr>
              <w:t>Cash Receipts</w:t>
            </w:r>
          </w:p>
        </w:tc>
        <w:tc>
          <w:tcPr>
            <w:tcW w:w="990" w:type="dxa"/>
            <w:tcBorders>
              <w:top w:val="single" w:sz="4" w:space="0" w:color="auto"/>
              <w:bottom w:val="single" w:sz="4" w:space="0" w:color="auto"/>
              <w:right w:val="single" w:sz="6" w:space="0" w:color="auto"/>
            </w:tcBorders>
            <w:vAlign w:val="center"/>
          </w:tcPr>
          <w:p w:rsidR="00AC1D72" w:rsidRPr="00AC1D72" w:rsidRDefault="00AC1D72" w:rsidP="00AC1D72">
            <w:pPr>
              <w:tabs>
                <w:tab w:val="left" w:pos="432"/>
              </w:tabs>
              <w:jc w:val="right"/>
              <w:rPr>
                <w:rFonts w:cs="Arial"/>
                <w:b/>
                <w:sz w:val="18"/>
                <w:szCs w:val="18"/>
              </w:rPr>
            </w:pPr>
            <w:r w:rsidRPr="00AC1D72">
              <w:rPr>
                <w:rFonts w:cs="Arial"/>
                <w:b/>
                <w:sz w:val="18"/>
                <w:szCs w:val="18"/>
              </w:rPr>
              <w:t>5,592.50</w:t>
            </w:r>
          </w:p>
        </w:tc>
        <w:tc>
          <w:tcPr>
            <w:tcW w:w="270" w:type="dxa"/>
            <w:tcBorders>
              <w:right w:val="single" w:sz="4" w:space="0" w:color="auto"/>
            </w:tcBorders>
            <w:shd w:val="clear" w:color="auto" w:fill="A6A6A6" w:themeFill="background1" w:themeFillShade="A6"/>
          </w:tcPr>
          <w:p w:rsidR="00AC1D72" w:rsidRPr="00AC1D72" w:rsidRDefault="00AC1D72" w:rsidP="00AC1D72">
            <w:pPr>
              <w:tabs>
                <w:tab w:val="left" w:pos="432"/>
              </w:tabs>
              <w:jc w:val="right"/>
              <w:rPr>
                <w:rFonts w:cs="Arial"/>
                <w:b/>
                <w:sz w:val="18"/>
                <w:szCs w:val="18"/>
              </w:rPr>
            </w:pPr>
          </w:p>
        </w:tc>
        <w:tc>
          <w:tcPr>
            <w:tcW w:w="1620" w:type="dxa"/>
            <w:tcBorders>
              <w:left w:val="single" w:sz="4" w:space="0" w:color="auto"/>
              <w:bottom w:val="single" w:sz="4" w:space="0" w:color="auto"/>
              <w:right w:val="single" w:sz="6" w:space="0" w:color="auto"/>
            </w:tcBorders>
            <w:shd w:val="clear" w:color="auto" w:fill="F2F2F2" w:themeFill="background1" w:themeFillShade="F2"/>
          </w:tcPr>
          <w:p w:rsidR="00AC1D72" w:rsidRPr="00AC1D72" w:rsidRDefault="00AC1D72" w:rsidP="00AC1D72">
            <w:pPr>
              <w:tabs>
                <w:tab w:val="left" w:pos="432"/>
              </w:tabs>
              <w:jc w:val="center"/>
              <w:rPr>
                <w:rFonts w:cs="Arial"/>
                <w:b/>
                <w:sz w:val="18"/>
                <w:szCs w:val="18"/>
              </w:rPr>
            </w:pPr>
            <w:r w:rsidRPr="00AC1D72">
              <w:rPr>
                <w:rFonts w:cs="Arial"/>
                <w:b/>
                <w:sz w:val="18"/>
                <w:szCs w:val="18"/>
              </w:rPr>
              <w:t>Total (Nov)</w:t>
            </w:r>
          </w:p>
        </w:tc>
        <w:tc>
          <w:tcPr>
            <w:tcW w:w="1620" w:type="dxa"/>
            <w:tcBorders>
              <w:bottom w:val="single" w:sz="4" w:space="0" w:color="auto"/>
              <w:right w:val="single" w:sz="6" w:space="0" w:color="auto"/>
            </w:tcBorders>
            <w:shd w:val="clear" w:color="auto" w:fill="F2F2F2" w:themeFill="background1" w:themeFillShade="F2"/>
          </w:tcPr>
          <w:p w:rsidR="00AC1D72" w:rsidRPr="00AC1D72" w:rsidRDefault="00AC1D72" w:rsidP="00AC1D72">
            <w:pPr>
              <w:tabs>
                <w:tab w:val="left" w:pos="432"/>
              </w:tabs>
              <w:jc w:val="center"/>
              <w:rPr>
                <w:rFonts w:cs="Arial"/>
                <w:b/>
                <w:sz w:val="18"/>
                <w:szCs w:val="18"/>
              </w:rPr>
            </w:pPr>
            <w:r w:rsidRPr="00AC1D72">
              <w:rPr>
                <w:rFonts w:cs="Arial"/>
                <w:b/>
                <w:sz w:val="18"/>
                <w:szCs w:val="18"/>
              </w:rPr>
              <w:t>Total (Nov)</w:t>
            </w:r>
          </w:p>
        </w:tc>
      </w:tr>
      <w:tr w:rsidR="00AC1D72" w:rsidRPr="00AC1D72" w:rsidTr="005514DA">
        <w:tc>
          <w:tcPr>
            <w:tcW w:w="2340" w:type="dxa"/>
            <w:tcBorders>
              <w:top w:val="single" w:sz="4" w:space="0" w:color="auto"/>
              <w:left w:val="single" w:sz="6" w:space="0" w:color="auto"/>
              <w:bottom w:val="single" w:sz="4" w:space="0" w:color="auto"/>
              <w:right w:val="single" w:sz="4" w:space="0" w:color="auto"/>
            </w:tcBorders>
          </w:tcPr>
          <w:p w:rsidR="00AC1D72" w:rsidRPr="00AC1D72" w:rsidRDefault="00AC1D72" w:rsidP="00AC1D72">
            <w:pPr>
              <w:tabs>
                <w:tab w:val="left" w:pos="432"/>
              </w:tabs>
              <w:rPr>
                <w:rFonts w:cs="Arial"/>
                <w:b/>
                <w:sz w:val="18"/>
                <w:szCs w:val="18"/>
              </w:rPr>
            </w:pPr>
            <w:r w:rsidRPr="00AC1D72">
              <w:rPr>
                <w:rFonts w:cs="Arial"/>
                <w:b/>
                <w:sz w:val="18"/>
                <w:szCs w:val="18"/>
              </w:rPr>
              <w:t>Outstanding Checks</w:t>
            </w:r>
          </w:p>
        </w:tc>
        <w:tc>
          <w:tcPr>
            <w:tcW w:w="990" w:type="dxa"/>
            <w:tcBorders>
              <w:top w:val="single" w:sz="4" w:space="0" w:color="auto"/>
              <w:left w:val="single" w:sz="4" w:space="0" w:color="auto"/>
              <w:bottom w:val="single" w:sz="4" w:space="0" w:color="auto"/>
              <w:right w:val="single" w:sz="6" w:space="0" w:color="auto"/>
            </w:tcBorders>
          </w:tcPr>
          <w:p w:rsidR="00AC1D72" w:rsidRPr="00AC1D72" w:rsidRDefault="00AC1D72" w:rsidP="00AC1D72">
            <w:pPr>
              <w:tabs>
                <w:tab w:val="left" w:pos="432"/>
              </w:tabs>
              <w:jc w:val="right"/>
              <w:rPr>
                <w:rFonts w:cs="Arial"/>
                <w:b/>
                <w:sz w:val="18"/>
                <w:szCs w:val="18"/>
              </w:rPr>
            </w:pPr>
            <w:r w:rsidRPr="00AC1D72">
              <w:rPr>
                <w:rFonts w:cs="Arial"/>
                <w:b/>
                <w:sz w:val="18"/>
                <w:szCs w:val="18"/>
              </w:rPr>
              <w:t>857.40</w:t>
            </w:r>
          </w:p>
        </w:tc>
        <w:tc>
          <w:tcPr>
            <w:tcW w:w="270" w:type="dxa"/>
            <w:tcBorders>
              <w:right w:val="single" w:sz="6" w:space="0" w:color="auto"/>
            </w:tcBorders>
            <w:shd w:val="clear" w:color="auto" w:fill="A6A6A6" w:themeFill="background1" w:themeFillShade="A6"/>
          </w:tcPr>
          <w:p w:rsidR="00AC1D72" w:rsidRPr="00AC1D72" w:rsidRDefault="00AC1D72" w:rsidP="00AC1D72">
            <w:pPr>
              <w:tabs>
                <w:tab w:val="left" w:pos="432"/>
              </w:tabs>
              <w:rPr>
                <w:rFonts w:cs="Arial"/>
                <w:b/>
                <w:sz w:val="18"/>
                <w:szCs w:val="18"/>
              </w:rPr>
            </w:pPr>
          </w:p>
        </w:tc>
        <w:tc>
          <w:tcPr>
            <w:tcW w:w="2340" w:type="dxa"/>
            <w:tcBorders>
              <w:top w:val="single" w:sz="4" w:space="0" w:color="auto"/>
              <w:bottom w:val="single" w:sz="4" w:space="0" w:color="auto"/>
              <w:right w:val="single" w:sz="6" w:space="0" w:color="auto"/>
            </w:tcBorders>
            <w:vAlign w:val="center"/>
          </w:tcPr>
          <w:p w:rsidR="00AC1D72" w:rsidRPr="00AC1D72" w:rsidRDefault="00AC1D72" w:rsidP="00AC1D72">
            <w:pPr>
              <w:tabs>
                <w:tab w:val="left" w:pos="432"/>
              </w:tabs>
              <w:rPr>
                <w:rFonts w:cs="Arial"/>
                <w:b/>
                <w:sz w:val="18"/>
                <w:szCs w:val="18"/>
              </w:rPr>
            </w:pPr>
            <w:r w:rsidRPr="00AC1D72">
              <w:rPr>
                <w:rFonts w:cs="Arial"/>
                <w:b/>
                <w:sz w:val="18"/>
                <w:szCs w:val="18"/>
              </w:rPr>
              <w:t>Cash Payments</w:t>
            </w:r>
          </w:p>
        </w:tc>
        <w:tc>
          <w:tcPr>
            <w:tcW w:w="990" w:type="dxa"/>
            <w:tcBorders>
              <w:top w:val="single" w:sz="4" w:space="0" w:color="auto"/>
              <w:bottom w:val="single" w:sz="4" w:space="0" w:color="auto"/>
              <w:right w:val="single" w:sz="6" w:space="0" w:color="auto"/>
            </w:tcBorders>
            <w:vAlign w:val="center"/>
          </w:tcPr>
          <w:p w:rsidR="00AC1D72" w:rsidRPr="00AC1D72" w:rsidRDefault="00AC1D72" w:rsidP="00AC1D72">
            <w:pPr>
              <w:tabs>
                <w:tab w:val="left" w:pos="432"/>
              </w:tabs>
              <w:jc w:val="right"/>
              <w:rPr>
                <w:rFonts w:cs="Arial"/>
                <w:b/>
                <w:sz w:val="18"/>
                <w:szCs w:val="18"/>
              </w:rPr>
            </w:pPr>
            <w:r w:rsidRPr="00AC1D72">
              <w:rPr>
                <w:rFonts w:cs="Arial"/>
                <w:b/>
                <w:sz w:val="18"/>
                <w:szCs w:val="18"/>
              </w:rPr>
              <w:t>7,339.20</w:t>
            </w:r>
          </w:p>
        </w:tc>
        <w:tc>
          <w:tcPr>
            <w:tcW w:w="270" w:type="dxa"/>
            <w:tcBorders>
              <w:right w:val="single" w:sz="4" w:space="0" w:color="auto"/>
            </w:tcBorders>
            <w:shd w:val="clear" w:color="auto" w:fill="A6A6A6" w:themeFill="background1" w:themeFillShade="A6"/>
          </w:tcPr>
          <w:p w:rsidR="00AC1D72" w:rsidRPr="00AC1D72" w:rsidRDefault="00AC1D72" w:rsidP="00AC1D72">
            <w:pPr>
              <w:tabs>
                <w:tab w:val="left" w:pos="432"/>
              </w:tabs>
              <w:jc w:val="right"/>
              <w:rPr>
                <w:rFonts w:cs="Arial"/>
                <w:b/>
                <w:sz w:val="18"/>
                <w:szCs w:val="18"/>
              </w:rPr>
            </w:pPr>
          </w:p>
        </w:tc>
        <w:tc>
          <w:tcPr>
            <w:tcW w:w="1620" w:type="dxa"/>
            <w:tcBorders>
              <w:top w:val="single" w:sz="4" w:space="0" w:color="auto"/>
              <w:left w:val="single" w:sz="4" w:space="0" w:color="auto"/>
              <w:right w:val="single" w:sz="6" w:space="0" w:color="auto"/>
            </w:tcBorders>
          </w:tcPr>
          <w:p w:rsidR="00AC1D72" w:rsidRPr="00AC1D72" w:rsidRDefault="00AC1D72" w:rsidP="00AC1D72">
            <w:pPr>
              <w:tabs>
                <w:tab w:val="left" w:pos="432"/>
              </w:tabs>
              <w:jc w:val="right"/>
              <w:rPr>
                <w:rFonts w:cs="Arial"/>
                <w:b/>
                <w:sz w:val="18"/>
                <w:szCs w:val="18"/>
              </w:rPr>
            </w:pPr>
          </w:p>
        </w:tc>
        <w:tc>
          <w:tcPr>
            <w:tcW w:w="1620" w:type="dxa"/>
            <w:tcBorders>
              <w:top w:val="single" w:sz="4" w:space="0" w:color="auto"/>
              <w:right w:val="single" w:sz="6" w:space="0" w:color="auto"/>
            </w:tcBorders>
          </w:tcPr>
          <w:p w:rsidR="00AC1D72" w:rsidRPr="00AC1D72" w:rsidRDefault="00AC1D72" w:rsidP="00AC1D72">
            <w:pPr>
              <w:tabs>
                <w:tab w:val="left" w:pos="432"/>
              </w:tabs>
              <w:jc w:val="right"/>
              <w:rPr>
                <w:rFonts w:cs="Arial"/>
                <w:b/>
                <w:sz w:val="18"/>
                <w:szCs w:val="18"/>
              </w:rPr>
            </w:pPr>
          </w:p>
        </w:tc>
      </w:tr>
      <w:tr w:rsidR="00AC1D72" w:rsidRPr="00AC1D72" w:rsidTr="005514DA">
        <w:tc>
          <w:tcPr>
            <w:tcW w:w="2340" w:type="dxa"/>
            <w:tcBorders>
              <w:top w:val="single" w:sz="4" w:space="0" w:color="auto"/>
              <w:left w:val="single" w:sz="6" w:space="0" w:color="auto"/>
              <w:bottom w:val="single" w:sz="6" w:space="0" w:color="auto"/>
              <w:right w:val="single" w:sz="4" w:space="0" w:color="auto"/>
            </w:tcBorders>
          </w:tcPr>
          <w:p w:rsidR="00AC1D72" w:rsidRPr="00AC1D72" w:rsidRDefault="00AC1D72" w:rsidP="00AC1D72">
            <w:pPr>
              <w:tabs>
                <w:tab w:val="left" w:pos="432"/>
              </w:tabs>
              <w:rPr>
                <w:rFonts w:cs="Arial"/>
                <w:b/>
                <w:sz w:val="18"/>
                <w:szCs w:val="18"/>
              </w:rPr>
            </w:pPr>
          </w:p>
        </w:tc>
        <w:tc>
          <w:tcPr>
            <w:tcW w:w="990" w:type="dxa"/>
            <w:tcBorders>
              <w:top w:val="single" w:sz="4" w:space="0" w:color="auto"/>
              <w:left w:val="single" w:sz="4" w:space="0" w:color="auto"/>
              <w:bottom w:val="single" w:sz="4" w:space="0" w:color="auto"/>
              <w:right w:val="single" w:sz="6" w:space="0" w:color="auto"/>
            </w:tcBorders>
          </w:tcPr>
          <w:p w:rsidR="00AC1D72" w:rsidRPr="00AC1D72" w:rsidRDefault="00AC1D72" w:rsidP="00AC1D72">
            <w:pPr>
              <w:tabs>
                <w:tab w:val="left" w:pos="432"/>
              </w:tabs>
              <w:jc w:val="right"/>
              <w:rPr>
                <w:rFonts w:cs="Arial"/>
                <w:b/>
                <w:sz w:val="18"/>
                <w:szCs w:val="18"/>
              </w:rPr>
            </w:pPr>
          </w:p>
        </w:tc>
        <w:tc>
          <w:tcPr>
            <w:tcW w:w="270" w:type="dxa"/>
            <w:tcBorders>
              <w:right w:val="single" w:sz="6" w:space="0" w:color="auto"/>
            </w:tcBorders>
            <w:shd w:val="clear" w:color="auto" w:fill="A6A6A6" w:themeFill="background1" w:themeFillShade="A6"/>
          </w:tcPr>
          <w:p w:rsidR="00AC1D72" w:rsidRPr="00AC1D72" w:rsidRDefault="00AC1D72" w:rsidP="00AC1D72">
            <w:pPr>
              <w:tabs>
                <w:tab w:val="left" w:pos="432"/>
              </w:tabs>
              <w:rPr>
                <w:rFonts w:cs="Arial"/>
                <w:b/>
                <w:sz w:val="18"/>
                <w:szCs w:val="18"/>
              </w:rPr>
            </w:pPr>
          </w:p>
        </w:tc>
        <w:tc>
          <w:tcPr>
            <w:tcW w:w="2340" w:type="dxa"/>
            <w:tcBorders>
              <w:top w:val="single" w:sz="4" w:space="0" w:color="auto"/>
              <w:bottom w:val="single" w:sz="4" w:space="0" w:color="auto"/>
              <w:right w:val="single" w:sz="6" w:space="0" w:color="auto"/>
            </w:tcBorders>
            <w:vAlign w:val="center"/>
          </w:tcPr>
          <w:p w:rsidR="00AC1D72" w:rsidRPr="00AC1D72" w:rsidRDefault="00AC1D72" w:rsidP="00AC1D72">
            <w:pPr>
              <w:tabs>
                <w:tab w:val="left" w:pos="432"/>
              </w:tabs>
              <w:rPr>
                <w:rFonts w:cs="Arial"/>
                <w:b/>
                <w:sz w:val="18"/>
                <w:szCs w:val="18"/>
              </w:rPr>
            </w:pPr>
            <w:r w:rsidRPr="00AC1D72">
              <w:rPr>
                <w:rFonts w:cs="Arial"/>
                <w:b/>
                <w:sz w:val="18"/>
                <w:szCs w:val="18"/>
              </w:rPr>
              <w:t>Other Items</w:t>
            </w:r>
          </w:p>
        </w:tc>
        <w:tc>
          <w:tcPr>
            <w:tcW w:w="990" w:type="dxa"/>
            <w:tcBorders>
              <w:top w:val="single" w:sz="4" w:space="0" w:color="auto"/>
              <w:bottom w:val="single" w:sz="4" w:space="0" w:color="auto"/>
              <w:right w:val="single" w:sz="6" w:space="0" w:color="auto"/>
            </w:tcBorders>
            <w:vAlign w:val="center"/>
          </w:tcPr>
          <w:p w:rsidR="00AC1D72" w:rsidRPr="00AC1D72" w:rsidRDefault="00AC1D72" w:rsidP="00AC1D72">
            <w:pPr>
              <w:tabs>
                <w:tab w:val="left" w:pos="432"/>
              </w:tabs>
              <w:jc w:val="right"/>
              <w:rPr>
                <w:rFonts w:cs="Arial"/>
                <w:b/>
                <w:sz w:val="18"/>
                <w:szCs w:val="18"/>
              </w:rPr>
            </w:pPr>
            <w:r w:rsidRPr="00AC1D72">
              <w:rPr>
                <w:rFonts w:cs="Arial"/>
                <w:b/>
                <w:sz w:val="18"/>
                <w:szCs w:val="18"/>
              </w:rPr>
              <w:t>27.50</w:t>
            </w:r>
          </w:p>
        </w:tc>
        <w:tc>
          <w:tcPr>
            <w:tcW w:w="270" w:type="dxa"/>
            <w:tcBorders>
              <w:right w:val="single" w:sz="4" w:space="0" w:color="auto"/>
            </w:tcBorders>
            <w:shd w:val="clear" w:color="auto" w:fill="A6A6A6" w:themeFill="background1" w:themeFillShade="A6"/>
          </w:tcPr>
          <w:p w:rsidR="00AC1D72" w:rsidRPr="00AC1D72" w:rsidRDefault="00AC1D72" w:rsidP="00AC1D72">
            <w:pPr>
              <w:tabs>
                <w:tab w:val="left" w:pos="432"/>
              </w:tabs>
              <w:jc w:val="right"/>
              <w:rPr>
                <w:rFonts w:cs="Arial"/>
                <w:b/>
                <w:sz w:val="18"/>
                <w:szCs w:val="18"/>
              </w:rPr>
            </w:pPr>
          </w:p>
        </w:tc>
        <w:tc>
          <w:tcPr>
            <w:tcW w:w="1620" w:type="dxa"/>
            <w:tcBorders>
              <w:left w:val="single" w:sz="4" w:space="0" w:color="auto"/>
              <w:bottom w:val="single" w:sz="6" w:space="0" w:color="auto"/>
              <w:right w:val="single" w:sz="6" w:space="0" w:color="auto"/>
            </w:tcBorders>
          </w:tcPr>
          <w:p w:rsidR="00AC1D72" w:rsidRPr="00AC1D72" w:rsidRDefault="00AC1D72" w:rsidP="00AC1D72">
            <w:pPr>
              <w:tabs>
                <w:tab w:val="left" w:pos="432"/>
              </w:tabs>
              <w:jc w:val="right"/>
              <w:rPr>
                <w:rFonts w:cs="Arial"/>
                <w:b/>
                <w:sz w:val="18"/>
                <w:szCs w:val="18"/>
              </w:rPr>
            </w:pPr>
          </w:p>
        </w:tc>
        <w:tc>
          <w:tcPr>
            <w:tcW w:w="1620" w:type="dxa"/>
            <w:tcBorders>
              <w:bottom w:val="single" w:sz="6" w:space="0" w:color="auto"/>
              <w:right w:val="single" w:sz="6" w:space="0" w:color="auto"/>
            </w:tcBorders>
          </w:tcPr>
          <w:p w:rsidR="00AC1D72" w:rsidRPr="00AC1D72" w:rsidRDefault="00AC1D72" w:rsidP="00AC1D72">
            <w:pPr>
              <w:tabs>
                <w:tab w:val="left" w:pos="432"/>
              </w:tabs>
              <w:jc w:val="right"/>
              <w:rPr>
                <w:rFonts w:cs="Arial"/>
                <w:b/>
                <w:sz w:val="18"/>
                <w:szCs w:val="18"/>
              </w:rPr>
            </w:pPr>
          </w:p>
        </w:tc>
      </w:tr>
      <w:tr w:rsidR="00AC1D72" w:rsidRPr="00AC1D72" w:rsidTr="005514DA">
        <w:tc>
          <w:tcPr>
            <w:tcW w:w="2340" w:type="dxa"/>
            <w:tcBorders>
              <w:top w:val="single" w:sz="6" w:space="0" w:color="auto"/>
              <w:left w:val="single" w:sz="4" w:space="0" w:color="auto"/>
              <w:bottom w:val="single" w:sz="4" w:space="0" w:color="auto"/>
              <w:right w:val="single" w:sz="4" w:space="0" w:color="auto"/>
            </w:tcBorders>
          </w:tcPr>
          <w:p w:rsidR="00AC1D72" w:rsidRPr="00AC1D72" w:rsidRDefault="00AC1D72" w:rsidP="00AC1D72">
            <w:pPr>
              <w:tabs>
                <w:tab w:val="left" w:pos="432"/>
              </w:tabs>
              <w:rPr>
                <w:rFonts w:cs="Arial"/>
                <w:b/>
                <w:sz w:val="18"/>
                <w:szCs w:val="18"/>
              </w:rPr>
            </w:pPr>
            <w:r w:rsidRPr="00AC1D72">
              <w:rPr>
                <w:rFonts w:cs="Arial"/>
                <w:b/>
                <w:sz w:val="18"/>
                <w:szCs w:val="18"/>
              </w:rPr>
              <w:t>Reconciled Balance</w:t>
            </w:r>
          </w:p>
        </w:tc>
        <w:tc>
          <w:tcPr>
            <w:tcW w:w="990" w:type="dxa"/>
            <w:tcBorders>
              <w:top w:val="single" w:sz="4" w:space="0" w:color="auto"/>
              <w:left w:val="single" w:sz="4" w:space="0" w:color="auto"/>
              <w:bottom w:val="single" w:sz="4" w:space="0" w:color="auto"/>
              <w:right w:val="single" w:sz="4" w:space="0" w:color="auto"/>
            </w:tcBorders>
          </w:tcPr>
          <w:p w:rsidR="00AC1D72" w:rsidRPr="00AC1D72" w:rsidRDefault="00AC1D72" w:rsidP="00AC1D72">
            <w:pPr>
              <w:tabs>
                <w:tab w:val="left" w:pos="432"/>
              </w:tabs>
              <w:jc w:val="right"/>
              <w:rPr>
                <w:rFonts w:cs="Arial"/>
                <w:b/>
                <w:sz w:val="18"/>
                <w:szCs w:val="18"/>
              </w:rPr>
            </w:pPr>
            <w:r w:rsidRPr="00AC1D72">
              <w:rPr>
                <w:rFonts w:cs="Arial"/>
                <w:b/>
                <w:sz w:val="18"/>
                <w:szCs w:val="18"/>
              </w:rPr>
              <w:t>4,251.66</w:t>
            </w:r>
          </w:p>
        </w:tc>
        <w:tc>
          <w:tcPr>
            <w:tcW w:w="270" w:type="dxa"/>
            <w:tcBorders>
              <w:left w:val="single" w:sz="4" w:space="0" w:color="auto"/>
              <w:bottom w:val="single" w:sz="4" w:space="0" w:color="auto"/>
              <w:right w:val="single" w:sz="6" w:space="0" w:color="auto"/>
            </w:tcBorders>
            <w:shd w:val="clear" w:color="auto" w:fill="A6A6A6" w:themeFill="background1" w:themeFillShade="A6"/>
          </w:tcPr>
          <w:p w:rsidR="00AC1D72" w:rsidRPr="00AC1D72" w:rsidRDefault="00AC1D72" w:rsidP="00AC1D72">
            <w:pPr>
              <w:tabs>
                <w:tab w:val="left" w:pos="432"/>
              </w:tabs>
              <w:rPr>
                <w:rFonts w:cs="Arial"/>
                <w:b/>
                <w:sz w:val="18"/>
                <w:szCs w:val="18"/>
              </w:rPr>
            </w:pPr>
          </w:p>
        </w:tc>
        <w:tc>
          <w:tcPr>
            <w:tcW w:w="2340" w:type="dxa"/>
            <w:tcBorders>
              <w:top w:val="single" w:sz="4" w:space="0" w:color="auto"/>
              <w:bottom w:val="single" w:sz="6" w:space="0" w:color="auto"/>
              <w:right w:val="single" w:sz="6" w:space="0" w:color="auto"/>
            </w:tcBorders>
            <w:vAlign w:val="center"/>
          </w:tcPr>
          <w:p w:rsidR="00AC1D72" w:rsidRPr="00AC1D72" w:rsidRDefault="00AC1D72" w:rsidP="00AC1D72">
            <w:pPr>
              <w:tabs>
                <w:tab w:val="left" w:pos="432"/>
              </w:tabs>
              <w:rPr>
                <w:rFonts w:cs="Arial"/>
                <w:b/>
                <w:sz w:val="18"/>
                <w:szCs w:val="18"/>
              </w:rPr>
            </w:pPr>
            <w:r w:rsidRPr="00AC1D72">
              <w:rPr>
                <w:rFonts w:cs="Arial"/>
                <w:b/>
                <w:sz w:val="18"/>
                <w:szCs w:val="18"/>
              </w:rPr>
              <w:t>Ending Cash in Bank</w:t>
            </w:r>
          </w:p>
        </w:tc>
        <w:tc>
          <w:tcPr>
            <w:tcW w:w="990" w:type="dxa"/>
            <w:tcBorders>
              <w:top w:val="single" w:sz="4" w:space="0" w:color="auto"/>
              <w:bottom w:val="single" w:sz="6" w:space="0" w:color="auto"/>
              <w:right w:val="single" w:sz="6" w:space="0" w:color="auto"/>
            </w:tcBorders>
            <w:vAlign w:val="center"/>
          </w:tcPr>
          <w:p w:rsidR="00AC1D72" w:rsidRPr="00AC1D72" w:rsidRDefault="00AC1D72" w:rsidP="00AC1D72">
            <w:pPr>
              <w:tabs>
                <w:tab w:val="left" w:pos="432"/>
              </w:tabs>
              <w:jc w:val="right"/>
              <w:rPr>
                <w:rFonts w:cs="Arial"/>
                <w:b/>
                <w:sz w:val="18"/>
                <w:szCs w:val="18"/>
              </w:rPr>
            </w:pPr>
            <w:r w:rsidRPr="00AC1D72">
              <w:rPr>
                <w:rFonts w:cs="Arial"/>
                <w:b/>
                <w:sz w:val="18"/>
                <w:szCs w:val="18"/>
              </w:rPr>
              <w:t>4,251.66</w:t>
            </w:r>
          </w:p>
        </w:tc>
        <w:tc>
          <w:tcPr>
            <w:tcW w:w="270" w:type="dxa"/>
            <w:tcBorders>
              <w:bottom w:val="single" w:sz="6" w:space="0" w:color="auto"/>
              <w:right w:val="single" w:sz="4" w:space="0" w:color="auto"/>
            </w:tcBorders>
            <w:shd w:val="clear" w:color="auto" w:fill="A6A6A6" w:themeFill="background1" w:themeFillShade="A6"/>
          </w:tcPr>
          <w:p w:rsidR="00AC1D72" w:rsidRPr="00AC1D72" w:rsidRDefault="00AC1D72" w:rsidP="00AC1D72">
            <w:pPr>
              <w:tabs>
                <w:tab w:val="left" w:pos="432"/>
              </w:tabs>
              <w:jc w:val="right"/>
              <w:rPr>
                <w:rFonts w:cs="Arial"/>
                <w:b/>
                <w:sz w:val="18"/>
                <w:szCs w:val="18"/>
              </w:rPr>
            </w:pPr>
          </w:p>
        </w:tc>
        <w:tc>
          <w:tcPr>
            <w:tcW w:w="1620" w:type="dxa"/>
            <w:tcBorders>
              <w:top w:val="single" w:sz="6" w:space="0" w:color="auto"/>
              <w:left w:val="single" w:sz="4" w:space="0" w:color="auto"/>
              <w:bottom w:val="single" w:sz="6" w:space="0" w:color="auto"/>
              <w:right w:val="single" w:sz="6" w:space="0" w:color="auto"/>
            </w:tcBorders>
          </w:tcPr>
          <w:p w:rsidR="00AC1D72" w:rsidRPr="00AC1D72" w:rsidRDefault="00AC1D72" w:rsidP="00AC1D72">
            <w:pPr>
              <w:tabs>
                <w:tab w:val="left" w:pos="432"/>
              </w:tabs>
              <w:jc w:val="right"/>
              <w:rPr>
                <w:rFonts w:cs="Arial"/>
                <w:b/>
                <w:sz w:val="18"/>
                <w:szCs w:val="18"/>
              </w:rPr>
            </w:pPr>
            <w:r w:rsidRPr="00AC1D72">
              <w:rPr>
                <w:rFonts w:cs="Arial"/>
                <w:b/>
                <w:sz w:val="18"/>
                <w:szCs w:val="18"/>
              </w:rPr>
              <w:t>5,592.50</w:t>
            </w:r>
          </w:p>
        </w:tc>
        <w:tc>
          <w:tcPr>
            <w:tcW w:w="1620" w:type="dxa"/>
            <w:tcBorders>
              <w:bottom w:val="single" w:sz="6" w:space="0" w:color="auto"/>
              <w:right w:val="single" w:sz="6" w:space="0" w:color="auto"/>
            </w:tcBorders>
          </w:tcPr>
          <w:p w:rsidR="00AC1D72" w:rsidRPr="00AC1D72" w:rsidRDefault="00AC1D72" w:rsidP="00AC1D72">
            <w:pPr>
              <w:tabs>
                <w:tab w:val="left" w:pos="432"/>
              </w:tabs>
              <w:jc w:val="right"/>
              <w:rPr>
                <w:rFonts w:cs="Arial"/>
                <w:b/>
                <w:sz w:val="18"/>
                <w:szCs w:val="18"/>
              </w:rPr>
            </w:pPr>
            <w:r w:rsidRPr="00AC1D72">
              <w:rPr>
                <w:rFonts w:cs="Arial"/>
                <w:b/>
                <w:sz w:val="18"/>
                <w:szCs w:val="18"/>
              </w:rPr>
              <w:t>7,339.20</w:t>
            </w:r>
          </w:p>
        </w:tc>
      </w:tr>
    </w:tbl>
    <w:p w:rsidR="00AC1D72" w:rsidRPr="00AC1D72" w:rsidRDefault="00AC1D72" w:rsidP="00AC1D72">
      <w:pPr>
        <w:tabs>
          <w:tab w:val="left" w:pos="432"/>
        </w:tabs>
        <w:rPr>
          <w:rFonts w:cs="Arial"/>
          <w:sz w:val="18"/>
          <w:szCs w:val="18"/>
        </w:rPr>
      </w:pPr>
    </w:p>
    <w:p w:rsidR="00AC1D72" w:rsidRPr="00AC1D72" w:rsidRDefault="00AC1D72" w:rsidP="00AC1D72">
      <w:pPr>
        <w:tabs>
          <w:tab w:val="left" w:pos="432"/>
        </w:tabs>
        <w:rPr>
          <w:rFonts w:cs="Arial"/>
          <w:sz w:val="18"/>
          <w:szCs w:val="18"/>
        </w:rPr>
      </w:pPr>
    </w:p>
    <w:p w:rsidR="00AC1D72" w:rsidRPr="00AC1D72" w:rsidRDefault="00AC1D72" w:rsidP="00AC1D72">
      <w:pPr>
        <w:tabs>
          <w:tab w:val="left" w:pos="432"/>
        </w:tabs>
        <w:rPr>
          <w:rFonts w:cs="Arial"/>
          <w:sz w:val="18"/>
          <w:szCs w:val="18"/>
        </w:rPr>
      </w:pPr>
    </w:p>
    <w:tbl>
      <w:tblPr>
        <w:tblW w:w="10440" w:type="dxa"/>
        <w:tblInd w:w="-288" w:type="dxa"/>
        <w:tblLayout w:type="fixed"/>
        <w:tblLook w:val="0000" w:firstRow="0" w:lastRow="0" w:firstColumn="0" w:lastColumn="0" w:noHBand="0" w:noVBand="0"/>
      </w:tblPr>
      <w:tblGrid>
        <w:gridCol w:w="2340"/>
        <w:gridCol w:w="990"/>
        <w:gridCol w:w="270"/>
        <w:gridCol w:w="2340"/>
        <w:gridCol w:w="990"/>
        <w:gridCol w:w="270"/>
        <w:gridCol w:w="1620"/>
        <w:gridCol w:w="1620"/>
      </w:tblGrid>
      <w:tr w:rsidR="00AC1D72" w:rsidRPr="00AC1D72" w:rsidTr="005514DA">
        <w:tc>
          <w:tcPr>
            <w:tcW w:w="3330" w:type="dxa"/>
            <w:gridSpan w:val="2"/>
            <w:tcBorders>
              <w:top w:val="single" w:sz="6" w:space="0" w:color="auto"/>
              <w:left w:val="single" w:sz="6"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The Card Shop</w:t>
            </w:r>
          </w:p>
        </w:tc>
        <w:tc>
          <w:tcPr>
            <w:tcW w:w="270" w:type="dxa"/>
            <w:tcBorders>
              <w:top w:val="single" w:sz="6" w:space="0" w:color="auto"/>
              <w:left w:val="single" w:sz="6" w:space="0" w:color="auto"/>
              <w:right w:val="single" w:sz="6" w:space="0" w:color="auto"/>
            </w:tcBorders>
            <w:shd w:val="clear" w:color="auto" w:fill="A6A6A6" w:themeFill="background1" w:themeFillShade="A6"/>
          </w:tcPr>
          <w:p w:rsidR="00AC1D72" w:rsidRPr="00AC1D72" w:rsidRDefault="00AC1D72" w:rsidP="00AC1D72">
            <w:pPr>
              <w:tabs>
                <w:tab w:val="left" w:pos="432"/>
              </w:tabs>
              <w:jc w:val="center"/>
              <w:rPr>
                <w:rFonts w:cs="Arial"/>
                <w:b/>
                <w:sz w:val="18"/>
                <w:szCs w:val="18"/>
              </w:rPr>
            </w:pPr>
          </w:p>
        </w:tc>
        <w:tc>
          <w:tcPr>
            <w:tcW w:w="3330" w:type="dxa"/>
            <w:gridSpan w:val="2"/>
            <w:tcBorders>
              <w:top w:val="single" w:sz="6" w:space="0" w:color="auto"/>
              <w:left w:val="single" w:sz="6"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The Card Shop</w:t>
            </w:r>
          </w:p>
        </w:tc>
        <w:tc>
          <w:tcPr>
            <w:tcW w:w="270" w:type="dxa"/>
            <w:tcBorders>
              <w:top w:val="single" w:sz="6" w:space="0" w:color="auto"/>
              <w:left w:val="single" w:sz="6" w:space="0" w:color="auto"/>
              <w:right w:val="single" w:sz="6" w:space="0" w:color="auto"/>
            </w:tcBorders>
            <w:shd w:val="clear" w:color="auto" w:fill="A6A6A6" w:themeFill="background1" w:themeFillShade="A6"/>
          </w:tcPr>
          <w:p w:rsidR="00AC1D72" w:rsidRPr="00AC1D72" w:rsidRDefault="00AC1D72" w:rsidP="00AC1D72">
            <w:pPr>
              <w:tabs>
                <w:tab w:val="left" w:pos="432"/>
              </w:tabs>
              <w:jc w:val="center"/>
              <w:rPr>
                <w:rFonts w:cs="Arial"/>
                <w:b/>
                <w:sz w:val="18"/>
                <w:szCs w:val="18"/>
              </w:rPr>
            </w:pPr>
          </w:p>
        </w:tc>
        <w:tc>
          <w:tcPr>
            <w:tcW w:w="1620" w:type="dxa"/>
            <w:tcBorders>
              <w:top w:val="single" w:sz="6" w:space="0" w:color="auto"/>
              <w:left w:val="single" w:sz="6"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Cash Receipts</w:t>
            </w:r>
          </w:p>
        </w:tc>
        <w:tc>
          <w:tcPr>
            <w:tcW w:w="1620" w:type="dxa"/>
            <w:tcBorders>
              <w:top w:val="single" w:sz="6" w:space="0" w:color="auto"/>
              <w:left w:val="single" w:sz="6"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Cash Payments</w:t>
            </w:r>
          </w:p>
        </w:tc>
      </w:tr>
      <w:tr w:rsidR="00AC1D72" w:rsidRPr="00AC1D72" w:rsidTr="005514DA">
        <w:tc>
          <w:tcPr>
            <w:tcW w:w="3330" w:type="dxa"/>
            <w:gridSpan w:val="2"/>
            <w:tcBorders>
              <w:left w:val="single" w:sz="6"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Bank Reconciliation</w:t>
            </w:r>
          </w:p>
        </w:tc>
        <w:tc>
          <w:tcPr>
            <w:tcW w:w="270" w:type="dxa"/>
            <w:tcBorders>
              <w:left w:val="single" w:sz="6" w:space="0" w:color="auto"/>
              <w:right w:val="single" w:sz="6" w:space="0" w:color="auto"/>
            </w:tcBorders>
            <w:shd w:val="clear" w:color="auto" w:fill="A6A6A6" w:themeFill="background1" w:themeFillShade="A6"/>
          </w:tcPr>
          <w:p w:rsidR="00AC1D72" w:rsidRPr="00AC1D72" w:rsidRDefault="00AC1D72" w:rsidP="00AC1D72">
            <w:pPr>
              <w:tabs>
                <w:tab w:val="left" w:pos="432"/>
              </w:tabs>
              <w:jc w:val="center"/>
              <w:rPr>
                <w:rFonts w:cs="Arial"/>
                <w:b/>
                <w:sz w:val="18"/>
                <w:szCs w:val="18"/>
              </w:rPr>
            </w:pPr>
          </w:p>
        </w:tc>
        <w:tc>
          <w:tcPr>
            <w:tcW w:w="3330" w:type="dxa"/>
            <w:gridSpan w:val="2"/>
            <w:tcBorders>
              <w:left w:val="single" w:sz="6"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Cash Proof</w:t>
            </w:r>
          </w:p>
        </w:tc>
        <w:tc>
          <w:tcPr>
            <w:tcW w:w="270" w:type="dxa"/>
            <w:tcBorders>
              <w:left w:val="single" w:sz="6" w:space="0" w:color="auto"/>
              <w:right w:val="single" w:sz="6" w:space="0" w:color="auto"/>
            </w:tcBorders>
            <w:shd w:val="clear" w:color="auto" w:fill="A6A6A6" w:themeFill="background1" w:themeFillShade="A6"/>
          </w:tcPr>
          <w:p w:rsidR="00AC1D72" w:rsidRPr="00AC1D72" w:rsidRDefault="00AC1D72" w:rsidP="00AC1D72">
            <w:pPr>
              <w:tabs>
                <w:tab w:val="left" w:pos="432"/>
              </w:tabs>
              <w:jc w:val="center"/>
              <w:rPr>
                <w:rFonts w:cs="Arial"/>
                <w:b/>
                <w:sz w:val="18"/>
                <w:szCs w:val="18"/>
              </w:rPr>
            </w:pPr>
          </w:p>
        </w:tc>
        <w:tc>
          <w:tcPr>
            <w:tcW w:w="1620" w:type="dxa"/>
            <w:tcBorders>
              <w:left w:val="single" w:sz="6"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Journal</w:t>
            </w:r>
          </w:p>
        </w:tc>
        <w:tc>
          <w:tcPr>
            <w:tcW w:w="1620" w:type="dxa"/>
            <w:tcBorders>
              <w:left w:val="single" w:sz="6"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Journal</w:t>
            </w:r>
          </w:p>
        </w:tc>
      </w:tr>
      <w:tr w:rsidR="00AC1D72" w:rsidRPr="00AC1D72" w:rsidTr="005514DA">
        <w:tc>
          <w:tcPr>
            <w:tcW w:w="3330" w:type="dxa"/>
            <w:gridSpan w:val="2"/>
            <w:tcBorders>
              <w:left w:val="single" w:sz="6"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December 31, 2010</w:t>
            </w:r>
          </w:p>
        </w:tc>
        <w:tc>
          <w:tcPr>
            <w:tcW w:w="270" w:type="dxa"/>
            <w:tcBorders>
              <w:left w:val="single" w:sz="6" w:space="0" w:color="auto"/>
              <w:right w:val="single" w:sz="6" w:space="0" w:color="auto"/>
            </w:tcBorders>
            <w:shd w:val="clear" w:color="auto" w:fill="A6A6A6" w:themeFill="background1" w:themeFillShade="A6"/>
          </w:tcPr>
          <w:p w:rsidR="00AC1D72" w:rsidRPr="00AC1D72" w:rsidRDefault="00AC1D72" w:rsidP="00AC1D72">
            <w:pPr>
              <w:tabs>
                <w:tab w:val="left" w:pos="432"/>
              </w:tabs>
              <w:jc w:val="center"/>
              <w:rPr>
                <w:rFonts w:cs="Arial"/>
                <w:b/>
                <w:sz w:val="18"/>
                <w:szCs w:val="18"/>
              </w:rPr>
            </w:pPr>
          </w:p>
        </w:tc>
        <w:tc>
          <w:tcPr>
            <w:tcW w:w="3330" w:type="dxa"/>
            <w:gridSpan w:val="2"/>
            <w:tcBorders>
              <w:left w:val="single" w:sz="6" w:space="0" w:color="auto"/>
              <w:bottom w:val="single" w:sz="4"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December 31, 2010</w:t>
            </w:r>
          </w:p>
        </w:tc>
        <w:tc>
          <w:tcPr>
            <w:tcW w:w="270" w:type="dxa"/>
            <w:tcBorders>
              <w:left w:val="single" w:sz="6" w:space="0" w:color="auto"/>
              <w:right w:val="single" w:sz="6" w:space="0" w:color="auto"/>
            </w:tcBorders>
            <w:shd w:val="clear" w:color="auto" w:fill="A6A6A6" w:themeFill="background1" w:themeFillShade="A6"/>
          </w:tcPr>
          <w:p w:rsidR="00AC1D72" w:rsidRPr="00AC1D72" w:rsidRDefault="00AC1D72" w:rsidP="00AC1D72">
            <w:pPr>
              <w:tabs>
                <w:tab w:val="left" w:pos="432"/>
              </w:tabs>
              <w:jc w:val="center"/>
              <w:rPr>
                <w:rFonts w:cs="Arial"/>
                <w:b/>
                <w:sz w:val="18"/>
                <w:szCs w:val="18"/>
              </w:rPr>
            </w:pPr>
          </w:p>
        </w:tc>
        <w:tc>
          <w:tcPr>
            <w:tcW w:w="1620" w:type="dxa"/>
            <w:tcBorders>
              <w:left w:val="single" w:sz="6"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Cash in Bank</w:t>
            </w:r>
          </w:p>
        </w:tc>
        <w:tc>
          <w:tcPr>
            <w:tcW w:w="1620" w:type="dxa"/>
            <w:tcBorders>
              <w:left w:val="single" w:sz="6" w:space="0" w:color="auto"/>
              <w:right w:val="single" w:sz="6" w:space="0" w:color="auto"/>
            </w:tcBorders>
            <w:shd w:val="pct5" w:color="auto" w:fill="auto"/>
          </w:tcPr>
          <w:p w:rsidR="00AC1D72" w:rsidRPr="00AC1D72" w:rsidRDefault="00AC1D72" w:rsidP="00AC1D72">
            <w:pPr>
              <w:tabs>
                <w:tab w:val="left" w:pos="432"/>
              </w:tabs>
              <w:jc w:val="center"/>
              <w:rPr>
                <w:rFonts w:cs="Arial"/>
                <w:b/>
                <w:sz w:val="18"/>
                <w:szCs w:val="18"/>
              </w:rPr>
            </w:pPr>
            <w:r w:rsidRPr="00AC1D72">
              <w:rPr>
                <w:rFonts w:cs="Arial"/>
                <w:b/>
                <w:sz w:val="18"/>
                <w:szCs w:val="18"/>
              </w:rPr>
              <w:t>Cash in Bank</w:t>
            </w:r>
          </w:p>
        </w:tc>
      </w:tr>
      <w:tr w:rsidR="00AC1D72" w:rsidRPr="00AC1D72" w:rsidTr="005514DA">
        <w:tc>
          <w:tcPr>
            <w:tcW w:w="2340" w:type="dxa"/>
            <w:tcBorders>
              <w:top w:val="single" w:sz="4" w:space="0" w:color="auto"/>
              <w:left w:val="single" w:sz="6" w:space="0" w:color="auto"/>
              <w:bottom w:val="single" w:sz="4" w:space="0" w:color="auto"/>
              <w:right w:val="single" w:sz="4" w:space="0" w:color="auto"/>
            </w:tcBorders>
          </w:tcPr>
          <w:p w:rsidR="00AC1D72" w:rsidRPr="00AC1D72" w:rsidRDefault="00AC1D72" w:rsidP="00AC1D72">
            <w:pPr>
              <w:tabs>
                <w:tab w:val="left" w:pos="432"/>
              </w:tabs>
              <w:rPr>
                <w:rFonts w:cs="Arial"/>
                <w:b/>
                <w:sz w:val="18"/>
                <w:szCs w:val="18"/>
              </w:rPr>
            </w:pPr>
            <w:r w:rsidRPr="00AC1D72">
              <w:rPr>
                <w:rFonts w:cs="Arial"/>
                <w:b/>
                <w:sz w:val="18"/>
                <w:szCs w:val="18"/>
              </w:rPr>
              <w:t>Bank Statement Balance</w:t>
            </w:r>
          </w:p>
        </w:tc>
        <w:tc>
          <w:tcPr>
            <w:tcW w:w="990" w:type="dxa"/>
            <w:tcBorders>
              <w:top w:val="single" w:sz="4" w:space="0" w:color="auto"/>
              <w:left w:val="single" w:sz="4" w:space="0" w:color="auto"/>
              <w:bottom w:val="single" w:sz="4" w:space="0" w:color="auto"/>
              <w:right w:val="single" w:sz="6" w:space="0" w:color="auto"/>
            </w:tcBorders>
          </w:tcPr>
          <w:p w:rsidR="00AC1D72" w:rsidRPr="00AC1D72" w:rsidRDefault="00AC1D72" w:rsidP="00AC1D72">
            <w:pPr>
              <w:tabs>
                <w:tab w:val="left" w:pos="432"/>
              </w:tabs>
              <w:jc w:val="right"/>
              <w:rPr>
                <w:rFonts w:cs="Arial"/>
                <w:b/>
                <w:sz w:val="18"/>
                <w:szCs w:val="18"/>
              </w:rPr>
            </w:pPr>
          </w:p>
        </w:tc>
        <w:tc>
          <w:tcPr>
            <w:tcW w:w="270" w:type="dxa"/>
            <w:tcBorders>
              <w:right w:val="single" w:sz="6" w:space="0" w:color="auto"/>
            </w:tcBorders>
            <w:shd w:val="clear" w:color="auto" w:fill="A6A6A6" w:themeFill="background1" w:themeFillShade="A6"/>
          </w:tcPr>
          <w:p w:rsidR="00AC1D72" w:rsidRPr="00AC1D72" w:rsidRDefault="00AC1D72" w:rsidP="00AC1D72">
            <w:pPr>
              <w:tabs>
                <w:tab w:val="left" w:pos="432"/>
              </w:tabs>
              <w:rPr>
                <w:rFonts w:cs="Arial"/>
                <w:b/>
                <w:sz w:val="18"/>
                <w:szCs w:val="18"/>
              </w:rPr>
            </w:pPr>
          </w:p>
        </w:tc>
        <w:tc>
          <w:tcPr>
            <w:tcW w:w="2340" w:type="dxa"/>
            <w:tcBorders>
              <w:top w:val="single" w:sz="4" w:space="0" w:color="auto"/>
              <w:bottom w:val="single" w:sz="4" w:space="0" w:color="auto"/>
              <w:right w:val="single" w:sz="6" w:space="0" w:color="auto"/>
            </w:tcBorders>
          </w:tcPr>
          <w:p w:rsidR="00AC1D72" w:rsidRPr="00AC1D72" w:rsidRDefault="00AC1D72" w:rsidP="00AC1D72">
            <w:pPr>
              <w:tabs>
                <w:tab w:val="left" w:pos="432"/>
              </w:tabs>
              <w:rPr>
                <w:rFonts w:cs="Arial"/>
                <w:b/>
                <w:sz w:val="18"/>
                <w:szCs w:val="18"/>
              </w:rPr>
            </w:pPr>
            <w:r w:rsidRPr="00AC1D72">
              <w:rPr>
                <w:rFonts w:cs="Arial"/>
                <w:b/>
                <w:sz w:val="18"/>
                <w:szCs w:val="18"/>
              </w:rPr>
              <w:t>Beginning Cash in Bank</w:t>
            </w:r>
          </w:p>
        </w:tc>
        <w:tc>
          <w:tcPr>
            <w:tcW w:w="990" w:type="dxa"/>
            <w:tcBorders>
              <w:top w:val="single" w:sz="4" w:space="0" w:color="auto"/>
              <w:bottom w:val="single" w:sz="4" w:space="0" w:color="auto"/>
              <w:right w:val="single" w:sz="6" w:space="0" w:color="auto"/>
            </w:tcBorders>
          </w:tcPr>
          <w:p w:rsidR="00AC1D72" w:rsidRPr="00AC1D72" w:rsidRDefault="00AC1D72" w:rsidP="00AC1D72">
            <w:pPr>
              <w:tabs>
                <w:tab w:val="left" w:pos="432"/>
              </w:tabs>
              <w:jc w:val="right"/>
              <w:rPr>
                <w:rFonts w:cs="Arial"/>
                <w:b/>
                <w:sz w:val="18"/>
                <w:szCs w:val="18"/>
              </w:rPr>
            </w:pPr>
          </w:p>
        </w:tc>
        <w:tc>
          <w:tcPr>
            <w:tcW w:w="270" w:type="dxa"/>
            <w:tcBorders>
              <w:right w:val="single" w:sz="4" w:space="0" w:color="auto"/>
            </w:tcBorders>
            <w:shd w:val="clear" w:color="auto" w:fill="A6A6A6" w:themeFill="background1" w:themeFillShade="A6"/>
          </w:tcPr>
          <w:p w:rsidR="00AC1D72" w:rsidRPr="00AC1D72" w:rsidRDefault="00AC1D72" w:rsidP="00AC1D72">
            <w:pPr>
              <w:tabs>
                <w:tab w:val="left" w:pos="432"/>
              </w:tabs>
              <w:jc w:val="right"/>
              <w:rPr>
                <w:rFonts w:cs="Arial"/>
                <w:b/>
                <w:sz w:val="18"/>
                <w:szCs w:val="18"/>
              </w:rPr>
            </w:pPr>
          </w:p>
        </w:tc>
        <w:tc>
          <w:tcPr>
            <w:tcW w:w="1620" w:type="dxa"/>
            <w:tcBorders>
              <w:left w:val="single" w:sz="4" w:space="0" w:color="auto"/>
              <w:right w:val="single" w:sz="6" w:space="0" w:color="auto"/>
            </w:tcBorders>
            <w:shd w:val="clear" w:color="auto" w:fill="F2F2F2" w:themeFill="background1" w:themeFillShade="F2"/>
          </w:tcPr>
          <w:p w:rsidR="00AC1D72" w:rsidRPr="00AC1D72" w:rsidRDefault="00AC1D72" w:rsidP="00AC1D72">
            <w:pPr>
              <w:tabs>
                <w:tab w:val="left" w:pos="432"/>
              </w:tabs>
              <w:jc w:val="center"/>
              <w:rPr>
                <w:rFonts w:cs="Arial"/>
                <w:b/>
                <w:sz w:val="18"/>
                <w:szCs w:val="18"/>
              </w:rPr>
            </w:pPr>
            <w:r w:rsidRPr="00AC1D72">
              <w:rPr>
                <w:rFonts w:cs="Arial"/>
                <w:b/>
                <w:sz w:val="18"/>
                <w:szCs w:val="18"/>
              </w:rPr>
              <w:t>Debit Column</w:t>
            </w:r>
          </w:p>
        </w:tc>
        <w:tc>
          <w:tcPr>
            <w:tcW w:w="1620" w:type="dxa"/>
            <w:tcBorders>
              <w:right w:val="single" w:sz="6" w:space="0" w:color="auto"/>
            </w:tcBorders>
            <w:shd w:val="clear" w:color="auto" w:fill="F2F2F2" w:themeFill="background1" w:themeFillShade="F2"/>
          </w:tcPr>
          <w:p w:rsidR="00AC1D72" w:rsidRPr="00AC1D72" w:rsidRDefault="00AC1D72" w:rsidP="00AC1D72">
            <w:pPr>
              <w:tabs>
                <w:tab w:val="left" w:pos="432"/>
              </w:tabs>
              <w:jc w:val="center"/>
              <w:rPr>
                <w:rFonts w:cs="Arial"/>
                <w:b/>
                <w:sz w:val="18"/>
                <w:szCs w:val="18"/>
              </w:rPr>
            </w:pPr>
            <w:r w:rsidRPr="00AC1D72">
              <w:rPr>
                <w:rFonts w:cs="Arial"/>
                <w:b/>
                <w:sz w:val="18"/>
                <w:szCs w:val="18"/>
              </w:rPr>
              <w:t>Credit Column</w:t>
            </w:r>
          </w:p>
        </w:tc>
      </w:tr>
      <w:tr w:rsidR="00AC1D72" w:rsidRPr="00AC1D72" w:rsidTr="005514DA">
        <w:tc>
          <w:tcPr>
            <w:tcW w:w="2340" w:type="dxa"/>
            <w:tcBorders>
              <w:top w:val="single" w:sz="4" w:space="0" w:color="auto"/>
              <w:left w:val="single" w:sz="6" w:space="0" w:color="auto"/>
              <w:bottom w:val="single" w:sz="4" w:space="0" w:color="auto"/>
              <w:right w:val="single" w:sz="4" w:space="0" w:color="auto"/>
            </w:tcBorders>
          </w:tcPr>
          <w:p w:rsidR="00AC1D72" w:rsidRPr="00AC1D72" w:rsidRDefault="00AC1D72" w:rsidP="00AC1D72">
            <w:pPr>
              <w:tabs>
                <w:tab w:val="left" w:pos="432"/>
              </w:tabs>
              <w:rPr>
                <w:rFonts w:cs="Arial"/>
                <w:b/>
                <w:sz w:val="18"/>
                <w:szCs w:val="18"/>
              </w:rPr>
            </w:pPr>
            <w:r w:rsidRPr="00AC1D72">
              <w:rPr>
                <w:rFonts w:cs="Arial"/>
                <w:b/>
                <w:sz w:val="18"/>
                <w:szCs w:val="18"/>
              </w:rPr>
              <w:t>Outstanding Deposits</w:t>
            </w:r>
          </w:p>
        </w:tc>
        <w:tc>
          <w:tcPr>
            <w:tcW w:w="990" w:type="dxa"/>
            <w:tcBorders>
              <w:top w:val="single" w:sz="4" w:space="0" w:color="auto"/>
              <w:left w:val="single" w:sz="4" w:space="0" w:color="auto"/>
              <w:bottom w:val="single" w:sz="4" w:space="0" w:color="auto"/>
              <w:right w:val="single" w:sz="6" w:space="0" w:color="auto"/>
            </w:tcBorders>
          </w:tcPr>
          <w:p w:rsidR="00AC1D72" w:rsidRPr="00AC1D72" w:rsidRDefault="00AC1D72" w:rsidP="00AC1D72">
            <w:pPr>
              <w:tabs>
                <w:tab w:val="left" w:pos="432"/>
              </w:tabs>
              <w:jc w:val="right"/>
              <w:rPr>
                <w:rFonts w:cs="Arial"/>
                <w:b/>
                <w:sz w:val="18"/>
                <w:szCs w:val="18"/>
              </w:rPr>
            </w:pPr>
          </w:p>
        </w:tc>
        <w:tc>
          <w:tcPr>
            <w:tcW w:w="270" w:type="dxa"/>
            <w:tcBorders>
              <w:right w:val="single" w:sz="6" w:space="0" w:color="auto"/>
            </w:tcBorders>
            <w:shd w:val="clear" w:color="auto" w:fill="A6A6A6" w:themeFill="background1" w:themeFillShade="A6"/>
          </w:tcPr>
          <w:p w:rsidR="00AC1D72" w:rsidRPr="00AC1D72" w:rsidRDefault="00AC1D72" w:rsidP="00AC1D72">
            <w:pPr>
              <w:tabs>
                <w:tab w:val="left" w:pos="432"/>
              </w:tabs>
              <w:rPr>
                <w:rFonts w:cs="Arial"/>
                <w:b/>
                <w:sz w:val="18"/>
                <w:szCs w:val="18"/>
              </w:rPr>
            </w:pPr>
          </w:p>
        </w:tc>
        <w:tc>
          <w:tcPr>
            <w:tcW w:w="2340" w:type="dxa"/>
            <w:tcBorders>
              <w:top w:val="single" w:sz="4" w:space="0" w:color="auto"/>
              <w:bottom w:val="single" w:sz="4" w:space="0" w:color="auto"/>
              <w:right w:val="single" w:sz="6" w:space="0" w:color="auto"/>
            </w:tcBorders>
          </w:tcPr>
          <w:p w:rsidR="00AC1D72" w:rsidRPr="00AC1D72" w:rsidRDefault="00AC1D72" w:rsidP="00AC1D72">
            <w:pPr>
              <w:tabs>
                <w:tab w:val="left" w:pos="432"/>
              </w:tabs>
              <w:rPr>
                <w:rFonts w:cs="Arial"/>
                <w:b/>
                <w:sz w:val="18"/>
                <w:szCs w:val="18"/>
              </w:rPr>
            </w:pPr>
            <w:r w:rsidRPr="00AC1D72">
              <w:rPr>
                <w:rFonts w:cs="Arial"/>
                <w:b/>
                <w:sz w:val="18"/>
                <w:szCs w:val="18"/>
              </w:rPr>
              <w:t>Cash Receipts</w:t>
            </w:r>
          </w:p>
        </w:tc>
        <w:tc>
          <w:tcPr>
            <w:tcW w:w="990" w:type="dxa"/>
            <w:tcBorders>
              <w:top w:val="single" w:sz="4" w:space="0" w:color="auto"/>
              <w:bottom w:val="single" w:sz="4" w:space="0" w:color="auto"/>
              <w:right w:val="single" w:sz="6" w:space="0" w:color="auto"/>
            </w:tcBorders>
          </w:tcPr>
          <w:p w:rsidR="00AC1D72" w:rsidRPr="00AC1D72" w:rsidRDefault="00AC1D72" w:rsidP="00AC1D72">
            <w:pPr>
              <w:tabs>
                <w:tab w:val="left" w:pos="432"/>
              </w:tabs>
              <w:jc w:val="right"/>
              <w:rPr>
                <w:rFonts w:cs="Arial"/>
                <w:b/>
                <w:sz w:val="18"/>
                <w:szCs w:val="18"/>
              </w:rPr>
            </w:pPr>
          </w:p>
        </w:tc>
        <w:tc>
          <w:tcPr>
            <w:tcW w:w="270" w:type="dxa"/>
            <w:tcBorders>
              <w:right w:val="single" w:sz="4" w:space="0" w:color="auto"/>
            </w:tcBorders>
            <w:shd w:val="clear" w:color="auto" w:fill="A6A6A6" w:themeFill="background1" w:themeFillShade="A6"/>
          </w:tcPr>
          <w:p w:rsidR="00AC1D72" w:rsidRPr="00AC1D72" w:rsidRDefault="00AC1D72" w:rsidP="00AC1D72">
            <w:pPr>
              <w:tabs>
                <w:tab w:val="left" w:pos="432"/>
              </w:tabs>
              <w:jc w:val="right"/>
              <w:rPr>
                <w:rFonts w:cs="Arial"/>
                <w:b/>
                <w:sz w:val="18"/>
                <w:szCs w:val="18"/>
              </w:rPr>
            </w:pPr>
          </w:p>
        </w:tc>
        <w:tc>
          <w:tcPr>
            <w:tcW w:w="1620" w:type="dxa"/>
            <w:tcBorders>
              <w:left w:val="single" w:sz="4" w:space="0" w:color="auto"/>
              <w:bottom w:val="single" w:sz="4" w:space="0" w:color="auto"/>
              <w:right w:val="single" w:sz="6" w:space="0" w:color="auto"/>
            </w:tcBorders>
            <w:shd w:val="clear" w:color="auto" w:fill="F2F2F2" w:themeFill="background1" w:themeFillShade="F2"/>
          </w:tcPr>
          <w:p w:rsidR="00AC1D72" w:rsidRPr="00AC1D72" w:rsidRDefault="00AC1D72" w:rsidP="00AC1D72">
            <w:pPr>
              <w:tabs>
                <w:tab w:val="left" w:pos="432"/>
              </w:tabs>
              <w:jc w:val="center"/>
              <w:rPr>
                <w:rFonts w:cs="Arial"/>
                <w:b/>
                <w:sz w:val="18"/>
                <w:szCs w:val="18"/>
              </w:rPr>
            </w:pPr>
            <w:r w:rsidRPr="00AC1D72">
              <w:rPr>
                <w:rFonts w:cs="Arial"/>
                <w:b/>
                <w:sz w:val="18"/>
                <w:szCs w:val="18"/>
              </w:rPr>
              <w:t>Total (Dec)</w:t>
            </w:r>
          </w:p>
        </w:tc>
        <w:tc>
          <w:tcPr>
            <w:tcW w:w="1620" w:type="dxa"/>
            <w:tcBorders>
              <w:bottom w:val="single" w:sz="4" w:space="0" w:color="auto"/>
              <w:right w:val="single" w:sz="6" w:space="0" w:color="auto"/>
            </w:tcBorders>
            <w:shd w:val="clear" w:color="auto" w:fill="F2F2F2" w:themeFill="background1" w:themeFillShade="F2"/>
          </w:tcPr>
          <w:p w:rsidR="00AC1D72" w:rsidRPr="00AC1D72" w:rsidRDefault="00AC1D72" w:rsidP="00AC1D72">
            <w:pPr>
              <w:tabs>
                <w:tab w:val="left" w:pos="432"/>
              </w:tabs>
              <w:jc w:val="center"/>
              <w:rPr>
                <w:rFonts w:cs="Arial"/>
                <w:b/>
                <w:sz w:val="18"/>
                <w:szCs w:val="18"/>
              </w:rPr>
            </w:pPr>
            <w:r w:rsidRPr="00AC1D72">
              <w:rPr>
                <w:rFonts w:cs="Arial"/>
                <w:b/>
                <w:sz w:val="18"/>
                <w:szCs w:val="18"/>
              </w:rPr>
              <w:t>Total (Dec)</w:t>
            </w:r>
          </w:p>
        </w:tc>
      </w:tr>
      <w:tr w:rsidR="00AC1D72" w:rsidRPr="00AC1D72" w:rsidTr="005514DA">
        <w:tc>
          <w:tcPr>
            <w:tcW w:w="2340" w:type="dxa"/>
            <w:tcBorders>
              <w:top w:val="single" w:sz="4" w:space="0" w:color="auto"/>
              <w:left w:val="single" w:sz="6" w:space="0" w:color="auto"/>
              <w:bottom w:val="single" w:sz="4" w:space="0" w:color="auto"/>
              <w:right w:val="single" w:sz="4" w:space="0" w:color="auto"/>
            </w:tcBorders>
          </w:tcPr>
          <w:p w:rsidR="00AC1D72" w:rsidRPr="00AC1D72" w:rsidRDefault="00AC1D72" w:rsidP="00AC1D72">
            <w:pPr>
              <w:tabs>
                <w:tab w:val="left" w:pos="432"/>
              </w:tabs>
              <w:rPr>
                <w:rFonts w:cs="Arial"/>
                <w:b/>
                <w:sz w:val="18"/>
                <w:szCs w:val="18"/>
              </w:rPr>
            </w:pPr>
            <w:r w:rsidRPr="00AC1D72">
              <w:rPr>
                <w:rFonts w:cs="Arial"/>
                <w:b/>
                <w:sz w:val="18"/>
                <w:szCs w:val="18"/>
              </w:rPr>
              <w:t>Outstanding Checks</w:t>
            </w:r>
          </w:p>
        </w:tc>
        <w:tc>
          <w:tcPr>
            <w:tcW w:w="990" w:type="dxa"/>
            <w:tcBorders>
              <w:top w:val="single" w:sz="4" w:space="0" w:color="auto"/>
              <w:left w:val="single" w:sz="4" w:space="0" w:color="auto"/>
              <w:bottom w:val="single" w:sz="4" w:space="0" w:color="auto"/>
              <w:right w:val="single" w:sz="6" w:space="0" w:color="auto"/>
            </w:tcBorders>
          </w:tcPr>
          <w:p w:rsidR="00AC1D72" w:rsidRPr="00AC1D72" w:rsidRDefault="00AC1D72" w:rsidP="00AC1D72">
            <w:pPr>
              <w:tabs>
                <w:tab w:val="left" w:pos="432"/>
              </w:tabs>
              <w:jc w:val="right"/>
              <w:rPr>
                <w:rFonts w:cs="Arial"/>
                <w:b/>
                <w:sz w:val="18"/>
                <w:szCs w:val="18"/>
              </w:rPr>
            </w:pPr>
          </w:p>
        </w:tc>
        <w:tc>
          <w:tcPr>
            <w:tcW w:w="270" w:type="dxa"/>
            <w:tcBorders>
              <w:right w:val="single" w:sz="6" w:space="0" w:color="auto"/>
            </w:tcBorders>
            <w:shd w:val="clear" w:color="auto" w:fill="A6A6A6" w:themeFill="background1" w:themeFillShade="A6"/>
          </w:tcPr>
          <w:p w:rsidR="00AC1D72" w:rsidRPr="00AC1D72" w:rsidRDefault="00AC1D72" w:rsidP="00AC1D72">
            <w:pPr>
              <w:tabs>
                <w:tab w:val="left" w:pos="432"/>
              </w:tabs>
              <w:rPr>
                <w:rFonts w:cs="Arial"/>
                <w:b/>
                <w:sz w:val="18"/>
                <w:szCs w:val="18"/>
              </w:rPr>
            </w:pPr>
          </w:p>
        </w:tc>
        <w:tc>
          <w:tcPr>
            <w:tcW w:w="2340" w:type="dxa"/>
            <w:tcBorders>
              <w:top w:val="single" w:sz="4" w:space="0" w:color="auto"/>
              <w:bottom w:val="single" w:sz="4" w:space="0" w:color="auto"/>
              <w:right w:val="single" w:sz="6" w:space="0" w:color="auto"/>
            </w:tcBorders>
          </w:tcPr>
          <w:p w:rsidR="00AC1D72" w:rsidRPr="00AC1D72" w:rsidRDefault="00AC1D72" w:rsidP="00AC1D72">
            <w:pPr>
              <w:tabs>
                <w:tab w:val="left" w:pos="432"/>
              </w:tabs>
              <w:rPr>
                <w:rFonts w:cs="Arial"/>
                <w:b/>
                <w:sz w:val="18"/>
                <w:szCs w:val="18"/>
              </w:rPr>
            </w:pPr>
            <w:r w:rsidRPr="00AC1D72">
              <w:rPr>
                <w:rFonts w:cs="Arial"/>
                <w:b/>
                <w:sz w:val="18"/>
                <w:szCs w:val="18"/>
              </w:rPr>
              <w:t>Cash Payments</w:t>
            </w:r>
          </w:p>
        </w:tc>
        <w:tc>
          <w:tcPr>
            <w:tcW w:w="990" w:type="dxa"/>
            <w:tcBorders>
              <w:top w:val="single" w:sz="4" w:space="0" w:color="auto"/>
              <w:bottom w:val="single" w:sz="4" w:space="0" w:color="auto"/>
              <w:right w:val="single" w:sz="6" w:space="0" w:color="auto"/>
            </w:tcBorders>
          </w:tcPr>
          <w:p w:rsidR="00AC1D72" w:rsidRPr="00AC1D72" w:rsidRDefault="00AC1D72" w:rsidP="00AC1D72">
            <w:pPr>
              <w:tabs>
                <w:tab w:val="left" w:pos="432"/>
              </w:tabs>
              <w:jc w:val="right"/>
              <w:rPr>
                <w:rFonts w:cs="Arial"/>
                <w:b/>
                <w:sz w:val="18"/>
                <w:szCs w:val="18"/>
              </w:rPr>
            </w:pPr>
          </w:p>
        </w:tc>
        <w:tc>
          <w:tcPr>
            <w:tcW w:w="270" w:type="dxa"/>
            <w:tcBorders>
              <w:right w:val="single" w:sz="4" w:space="0" w:color="auto"/>
            </w:tcBorders>
            <w:shd w:val="clear" w:color="auto" w:fill="A6A6A6" w:themeFill="background1" w:themeFillShade="A6"/>
          </w:tcPr>
          <w:p w:rsidR="00AC1D72" w:rsidRPr="00AC1D72" w:rsidRDefault="00AC1D72" w:rsidP="00AC1D72">
            <w:pPr>
              <w:tabs>
                <w:tab w:val="left" w:pos="432"/>
              </w:tabs>
              <w:jc w:val="right"/>
              <w:rPr>
                <w:rFonts w:cs="Arial"/>
                <w:b/>
                <w:sz w:val="18"/>
                <w:szCs w:val="18"/>
              </w:rPr>
            </w:pPr>
          </w:p>
        </w:tc>
        <w:tc>
          <w:tcPr>
            <w:tcW w:w="1620" w:type="dxa"/>
            <w:tcBorders>
              <w:top w:val="single" w:sz="4" w:space="0" w:color="auto"/>
              <w:left w:val="single" w:sz="4" w:space="0" w:color="auto"/>
              <w:right w:val="single" w:sz="6" w:space="0" w:color="auto"/>
            </w:tcBorders>
          </w:tcPr>
          <w:p w:rsidR="00AC1D72" w:rsidRPr="00AC1D72" w:rsidRDefault="00AC1D72" w:rsidP="00AC1D72">
            <w:pPr>
              <w:tabs>
                <w:tab w:val="left" w:pos="432"/>
              </w:tabs>
              <w:jc w:val="right"/>
              <w:rPr>
                <w:rFonts w:cs="Arial"/>
                <w:b/>
                <w:sz w:val="18"/>
                <w:szCs w:val="18"/>
              </w:rPr>
            </w:pPr>
          </w:p>
        </w:tc>
        <w:tc>
          <w:tcPr>
            <w:tcW w:w="1620" w:type="dxa"/>
            <w:tcBorders>
              <w:top w:val="single" w:sz="4" w:space="0" w:color="auto"/>
              <w:right w:val="single" w:sz="6" w:space="0" w:color="auto"/>
            </w:tcBorders>
          </w:tcPr>
          <w:p w:rsidR="00AC1D72" w:rsidRPr="00AC1D72" w:rsidRDefault="00AC1D72" w:rsidP="00AC1D72">
            <w:pPr>
              <w:tabs>
                <w:tab w:val="left" w:pos="432"/>
              </w:tabs>
              <w:jc w:val="right"/>
              <w:rPr>
                <w:rFonts w:cs="Arial"/>
                <w:b/>
                <w:sz w:val="18"/>
                <w:szCs w:val="18"/>
              </w:rPr>
            </w:pPr>
          </w:p>
        </w:tc>
      </w:tr>
      <w:tr w:rsidR="00AC1D72" w:rsidRPr="00AC1D72" w:rsidTr="005514DA">
        <w:tc>
          <w:tcPr>
            <w:tcW w:w="2340" w:type="dxa"/>
            <w:tcBorders>
              <w:top w:val="single" w:sz="4" w:space="0" w:color="auto"/>
              <w:left w:val="single" w:sz="6" w:space="0" w:color="auto"/>
              <w:bottom w:val="single" w:sz="6" w:space="0" w:color="auto"/>
              <w:right w:val="single" w:sz="4" w:space="0" w:color="auto"/>
            </w:tcBorders>
          </w:tcPr>
          <w:p w:rsidR="00AC1D72" w:rsidRPr="00AC1D72" w:rsidRDefault="00AC1D72" w:rsidP="00AC1D72">
            <w:pPr>
              <w:tabs>
                <w:tab w:val="left" w:pos="432"/>
              </w:tabs>
              <w:rPr>
                <w:rFonts w:cs="Arial"/>
                <w:b/>
                <w:sz w:val="18"/>
                <w:szCs w:val="18"/>
              </w:rPr>
            </w:pPr>
          </w:p>
        </w:tc>
        <w:tc>
          <w:tcPr>
            <w:tcW w:w="990" w:type="dxa"/>
            <w:tcBorders>
              <w:top w:val="single" w:sz="4" w:space="0" w:color="auto"/>
              <w:left w:val="single" w:sz="4" w:space="0" w:color="auto"/>
              <w:bottom w:val="single" w:sz="6" w:space="0" w:color="auto"/>
              <w:right w:val="single" w:sz="6" w:space="0" w:color="auto"/>
            </w:tcBorders>
          </w:tcPr>
          <w:p w:rsidR="00AC1D72" w:rsidRPr="00AC1D72" w:rsidRDefault="00AC1D72" w:rsidP="00AC1D72">
            <w:pPr>
              <w:tabs>
                <w:tab w:val="left" w:pos="432"/>
              </w:tabs>
              <w:jc w:val="right"/>
              <w:rPr>
                <w:rFonts w:cs="Arial"/>
                <w:b/>
                <w:sz w:val="18"/>
                <w:szCs w:val="18"/>
              </w:rPr>
            </w:pPr>
          </w:p>
        </w:tc>
        <w:tc>
          <w:tcPr>
            <w:tcW w:w="270" w:type="dxa"/>
            <w:tcBorders>
              <w:right w:val="single" w:sz="6" w:space="0" w:color="auto"/>
            </w:tcBorders>
            <w:shd w:val="clear" w:color="auto" w:fill="A6A6A6" w:themeFill="background1" w:themeFillShade="A6"/>
          </w:tcPr>
          <w:p w:rsidR="00AC1D72" w:rsidRPr="00AC1D72" w:rsidRDefault="00AC1D72" w:rsidP="00AC1D72">
            <w:pPr>
              <w:tabs>
                <w:tab w:val="left" w:pos="432"/>
              </w:tabs>
              <w:rPr>
                <w:rFonts w:cs="Arial"/>
                <w:b/>
                <w:sz w:val="18"/>
                <w:szCs w:val="18"/>
              </w:rPr>
            </w:pPr>
          </w:p>
        </w:tc>
        <w:tc>
          <w:tcPr>
            <w:tcW w:w="2340" w:type="dxa"/>
            <w:tcBorders>
              <w:top w:val="single" w:sz="4" w:space="0" w:color="auto"/>
              <w:bottom w:val="single" w:sz="6" w:space="0" w:color="auto"/>
              <w:right w:val="single" w:sz="6" w:space="0" w:color="auto"/>
            </w:tcBorders>
          </w:tcPr>
          <w:p w:rsidR="00AC1D72" w:rsidRPr="00AC1D72" w:rsidRDefault="00AC1D72" w:rsidP="00AC1D72">
            <w:pPr>
              <w:tabs>
                <w:tab w:val="left" w:pos="432"/>
              </w:tabs>
              <w:rPr>
                <w:rFonts w:cs="Arial"/>
                <w:b/>
                <w:sz w:val="18"/>
                <w:szCs w:val="18"/>
              </w:rPr>
            </w:pPr>
            <w:r w:rsidRPr="00AC1D72">
              <w:rPr>
                <w:rFonts w:cs="Arial"/>
                <w:b/>
                <w:sz w:val="18"/>
                <w:szCs w:val="18"/>
              </w:rPr>
              <w:t>Other Items</w:t>
            </w:r>
          </w:p>
        </w:tc>
        <w:tc>
          <w:tcPr>
            <w:tcW w:w="990" w:type="dxa"/>
            <w:tcBorders>
              <w:top w:val="single" w:sz="4" w:space="0" w:color="auto"/>
              <w:bottom w:val="single" w:sz="6" w:space="0" w:color="auto"/>
              <w:right w:val="single" w:sz="6" w:space="0" w:color="auto"/>
            </w:tcBorders>
          </w:tcPr>
          <w:p w:rsidR="00AC1D72" w:rsidRPr="00AC1D72" w:rsidRDefault="00AC1D72" w:rsidP="00AC1D72">
            <w:pPr>
              <w:tabs>
                <w:tab w:val="left" w:pos="432"/>
              </w:tabs>
              <w:jc w:val="right"/>
              <w:rPr>
                <w:rFonts w:cs="Arial"/>
                <w:b/>
                <w:sz w:val="18"/>
                <w:szCs w:val="18"/>
              </w:rPr>
            </w:pPr>
          </w:p>
        </w:tc>
        <w:tc>
          <w:tcPr>
            <w:tcW w:w="270" w:type="dxa"/>
            <w:tcBorders>
              <w:right w:val="single" w:sz="4" w:space="0" w:color="auto"/>
            </w:tcBorders>
            <w:shd w:val="clear" w:color="auto" w:fill="A6A6A6" w:themeFill="background1" w:themeFillShade="A6"/>
          </w:tcPr>
          <w:p w:rsidR="00AC1D72" w:rsidRPr="00AC1D72" w:rsidRDefault="00AC1D72" w:rsidP="00AC1D72">
            <w:pPr>
              <w:tabs>
                <w:tab w:val="left" w:pos="432"/>
              </w:tabs>
              <w:jc w:val="right"/>
              <w:rPr>
                <w:rFonts w:cs="Arial"/>
                <w:b/>
                <w:sz w:val="18"/>
                <w:szCs w:val="18"/>
              </w:rPr>
            </w:pPr>
          </w:p>
        </w:tc>
        <w:tc>
          <w:tcPr>
            <w:tcW w:w="1620" w:type="dxa"/>
            <w:tcBorders>
              <w:left w:val="single" w:sz="4" w:space="0" w:color="auto"/>
              <w:bottom w:val="single" w:sz="6" w:space="0" w:color="auto"/>
              <w:right w:val="single" w:sz="6" w:space="0" w:color="auto"/>
            </w:tcBorders>
          </w:tcPr>
          <w:p w:rsidR="00AC1D72" w:rsidRPr="00AC1D72" w:rsidRDefault="00AC1D72" w:rsidP="00AC1D72">
            <w:pPr>
              <w:tabs>
                <w:tab w:val="left" w:pos="432"/>
              </w:tabs>
              <w:jc w:val="right"/>
              <w:rPr>
                <w:rFonts w:cs="Arial"/>
                <w:b/>
                <w:sz w:val="18"/>
                <w:szCs w:val="18"/>
              </w:rPr>
            </w:pPr>
          </w:p>
        </w:tc>
        <w:tc>
          <w:tcPr>
            <w:tcW w:w="1620" w:type="dxa"/>
            <w:tcBorders>
              <w:bottom w:val="single" w:sz="6" w:space="0" w:color="auto"/>
              <w:right w:val="single" w:sz="6" w:space="0" w:color="auto"/>
            </w:tcBorders>
          </w:tcPr>
          <w:p w:rsidR="00AC1D72" w:rsidRPr="00AC1D72" w:rsidRDefault="00AC1D72" w:rsidP="00AC1D72">
            <w:pPr>
              <w:tabs>
                <w:tab w:val="left" w:pos="432"/>
              </w:tabs>
              <w:jc w:val="right"/>
              <w:rPr>
                <w:rFonts w:cs="Arial"/>
                <w:b/>
                <w:sz w:val="18"/>
                <w:szCs w:val="18"/>
              </w:rPr>
            </w:pPr>
          </w:p>
        </w:tc>
      </w:tr>
      <w:tr w:rsidR="00AC1D72" w:rsidRPr="00AC1D72" w:rsidTr="005514DA">
        <w:tc>
          <w:tcPr>
            <w:tcW w:w="2340" w:type="dxa"/>
            <w:tcBorders>
              <w:top w:val="single" w:sz="6" w:space="0" w:color="auto"/>
              <w:left w:val="single" w:sz="4" w:space="0" w:color="auto"/>
              <w:bottom w:val="single" w:sz="4" w:space="0" w:color="auto"/>
              <w:right w:val="single" w:sz="4" w:space="0" w:color="auto"/>
            </w:tcBorders>
          </w:tcPr>
          <w:p w:rsidR="00AC1D72" w:rsidRPr="00AC1D72" w:rsidRDefault="00AC1D72" w:rsidP="00AC1D72">
            <w:pPr>
              <w:tabs>
                <w:tab w:val="left" w:pos="432"/>
              </w:tabs>
              <w:rPr>
                <w:rFonts w:cs="Arial"/>
                <w:b/>
                <w:sz w:val="18"/>
                <w:szCs w:val="18"/>
              </w:rPr>
            </w:pPr>
            <w:r w:rsidRPr="00AC1D72">
              <w:rPr>
                <w:rFonts w:cs="Arial"/>
                <w:b/>
                <w:sz w:val="18"/>
                <w:szCs w:val="18"/>
              </w:rPr>
              <w:t>Reconciled Balance</w:t>
            </w:r>
          </w:p>
        </w:tc>
        <w:tc>
          <w:tcPr>
            <w:tcW w:w="990" w:type="dxa"/>
            <w:tcBorders>
              <w:top w:val="single" w:sz="6" w:space="0" w:color="auto"/>
              <w:left w:val="single" w:sz="4" w:space="0" w:color="auto"/>
              <w:bottom w:val="single" w:sz="4" w:space="0" w:color="auto"/>
              <w:right w:val="single" w:sz="4" w:space="0" w:color="auto"/>
            </w:tcBorders>
          </w:tcPr>
          <w:p w:rsidR="00AC1D72" w:rsidRPr="00AC1D72" w:rsidRDefault="00AC1D72" w:rsidP="00AC1D72">
            <w:pPr>
              <w:tabs>
                <w:tab w:val="left" w:pos="432"/>
              </w:tabs>
              <w:jc w:val="right"/>
              <w:rPr>
                <w:rFonts w:cs="Arial"/>
                <w:b/>
                <w:sz w:val="18"/>
                <w:szCs w:val="18"/>
              </w:rPr>
            </w:pPr>
          </w:p>
        </w:tc>
        <w:tc>
          <w:tcPr>
            <w:tcW w:w="270" w:type="dxa"/>
            <w:tcBorders>
              <w:left w:val="single" w:sz="4" w:space="0" w:color="auto"/>
              <w:bottom w:val="single" w:sz="4" w:space="0" w:color="auto"/>
              <w:right w:val="single" w:sz="6" w:space="0" w:color="auto"/>
            </w:tcBorders>
            <w:shd w:val="clear" w:color="auto" w:fill="A6A6A6" w:themeFill="background1" w:themeFillShade="A6"/>
          </w:tcPr>
          <w:p w:rsidR="00AC1D72" w:rsidRPr="00AC1D72" w:rsidRDefault="00AC1D72" w:rsidP="00AC1D72">
            <w:pPr>
              <w:tabs>
                <w:tab w:val="left" w:pos="432"/>
              </w:tabs>
              <w:rPr>
                <w:rFonts w:cs="Arial"/>
                <w:b/>
                <w:sz w:val="18"/>
                <w:szCs w:val="18"/>
              </w:rPr>
            </w:pPr>
          </w:p>
        </w:tc>
        <w:tc>
          <w:tcPr>
            <w:tcW w:w="2340" w:type="dxa"/>
            <w:tcBorders>
              <w:bottom w:val="single" w:sz="6" w:space="0" w:color="auto"/>
              <w:right w:val="single" w:sz="6" w:space="0" w:color="auto"/>
            </w:tcBorders>
          </w:tcPr>
          <w:p w:rsidR="00AC1D72" w:rsidRPr="00AC1D72" w:rsidRDefault="00AC1D72" w:rsidP="00AC1D72">
            <w:pPr>
              <w:tabs>
                <w:tab w:val="left" w:pos="432"/>
              </w:tabs>
              <w:rPr>
                <w:rFonts w:cs="Arial"/>
                <w:b/>
                <w:sz w:val="18"/>
                <w:szCs w:val="18"/>
              </w:rPr>
            </w:pPr>
            <w:r w:rsidRPr="00AC1D72">
              <w:rPr>
                <w:rFonts w:cs="Arial"/>
                <w:b/>
                <w:sz w:val="18"/>
                <w:szCs w:val="18"/>
              </w:rPr>
              <w:t>Ending Cash in Bank</w:t>
            </w:r>
          </w:p>
        </w:tc>
        <w:tc>
          <w:tcPr>
            <w:tcW w:w="990" w:type="dxa"/>
            <w:tcBorders>
              <w:bottom w:val="single" w:sz="6" w:space="0" w:color="auto"/>
              <w:right w:val="single" w:sz="6" w:space="0" w:color="auto"/>
            </w:tcBorders>
          </w:tcPr>
          <w:p w:rsidR="00AC1D72" w:rsidRPr="00AC1D72" w:rsidRDefault="00AC1D72" w:rsidP="00AC1D72">
            <w:pPr>
              <w:tabs>
                <w:tab w:val="left" w:pos="432"/>
              </w:tabs>
              <w:jc w:val="right"/>
              <w:rPr>
                <w:rFonts w:cs="Arial"/>
                <w:b/>
                <w:sz w:val="18"/>
                <w:szCs w:val="18"/>
              </w:rPr>
            </w:pPr>
          </w:p>
        </w:tc>
        <w:tc>
          <w:tcPr>
            <w:tcW w:w="270" w:type="dxa"/>
            <w:tcBorders>
              <w:bottom w:val="single" w:sz="6" w:space="0" w:color="auto"/>
              <w:right w:val="single" w:sz="4" w:space="0" w:color="auto"/>
            </w:tcBorders>
            <w:shd w:val="clear" w:color="auto" w:fill="A6A6A6" w:themeFill="background1" w:themeFillShade="A6"/>
          </w:tcPr>
          <w:p w:rsidR="00AC1D72" w:rsidRPr="00AC1D72" w:rsidRDefault="00AC1D72" w:rsidP="00AC1D72">
            <w:pPr>
              <w:tabs>
                <w:tab w:val="left" w:pos="432"/>
              </w:tabs>
              <w:jc w:val="right"/>
              <w:rPr>
                <w:rFonts w:cs="Arial"/>
                <w:b/>
                <w:sz w:val="18"/>
                <w:szCs w:val="18"/>
              </w:rPr>
            </w:pPr>
          </w:p>
        </w:tc>
        <w:tc>
          <w:tcPr>
            <w:tcW w:w="1620" w:type="dxa"/>
            <w:tcBorders>
              <w:top w:val="single" w:sz="6" w:space="0" w:color="auto"/>
              <w:left w:val="single" w:sz="4" w:space="0" w:color="auto"/>
              <w:bottom w:val="single" w:sz="6" w:space="0" w:color="auto"/>
              <w:right w:val="single" w:sz="6" w:space="0" w:color="auto"/>
            </w:tcBorders>
          </w:tcPr>
          <w:p w:rsidR="00AC1D72" w:rsidRPr="00AC1D72" w:rsidRDefault="00AC1D72" w:rsidP="00AC1D72">
            <w:pPr>
              <w:tabs>
                <w:tab w:val="left" w:pos="432"/>
              </w:tabs>
              <w:jc w:val="center"/>
              <w:rPr>
                <w:rFonts w:cs="Arial"/>
                <w:b/>
                <w:sz w:val="18"/>
                <w:szCs w:val="18"/>
              </w:rPr>
            </w:pPr>
            <w:r w:rsidRPr="00AC1D72">
              <w:rPr>
                <w:rFonts w:cs="Arial"/>
                <w:b/>
                <w:sz w:val="18"/>
                <w:szCs w:val="18"/>
              </w:rPr>
              <w:t>12,165.40</w:t>
            </w:r>
          </w:p>
        </w:tc>
        <w:tc>
          <w:tcPr>
            <w:tcW w:w="1620" w:type="dxa"/>
            <w:tcBorders>
              <w:bottom w:val="single" w:sz="6" w:space="0" w:color="auto"/>
              <w:right w:val="single" w:sz="6" w:space="0" w:color="auto"/>
            </w:tcBorders>
          </w:tcPr>
          <w:p w:rsidR="00AC1D72" w:rsidRPr="00AC1D72" w:rsidRDefault="00AC1D72" w:rsidP="00AC1D72">
            <w:pPr>
              <w:tabs>
                <w:tab w:val="left" w:pos="432"/>
              </w:tabs>
              <w:jc w:val="center"/>
              <w:rPr>
                <w:rFonts w:cs="Arial"/>
                <w:b/>
                <w:sz w:val="18"/>
                <w:szCs w:val="18"/>
              </w:rPr>
            </w:pPr>
            <w:r w:rsidRPr="00AC1D72">
              <w:rPr>
                <w:rFonts w:cs="Arial"/>
                <w:b/>
                <w:sz w:val="18"/>
                <w:szCs w:val="18"/>
              </w:rPr>
              <w:t>8,794.06</w:t>
            </w:r>
          </w:p>
        </w:tc>
      </w:tr>
    </w:tbl>
    <w:p w:rsidR="00AC1D72" w:rsidRPr="00AC1D72" w:rsidRDefault="00AC1D72" w:rsidP="00AC1D72">
      <w:pPr>
        <w:tabs>
          <w:tab w:val="left" w:pos="432"/>
        </w:tabs>
        <w:rPr>
          <w:rFonts w:cs="Arial"/>
          <w:sz w:val="18"/>
          <w:szCs w:val="18"/>
        </w:rPr>
      </w:pPr>
    </w:p>
    <w:p w:rsidR="00AC1D72" w:rsidRPr="00AC1D72" w:rsidRDefault="00AC1D72" w:rsidP="00AC1D72">
      <w:pPr>
        <w:tabs>
          <w:tab w:val="left" w:pos="432"/>
        </w:tabs>
        <w:rPr>
          <w:rFonts w:cs="Arial"/>
          <w:sz w:val="18"/>
          <w:szCs w:val="18"/>
        </w:rPr>
      </w:pPr>
      <w:r w:rsidRPr="00AC1D72">
        <w:rPr>
          <w:rFonts w:cs="Arial"/>
          <w:noProof/>
        </w:rPr>
        <mc:AlternateContent>
          <mc:Choice Requires="wps">
            <w:drawing>
              <wp:anchor distT="0" distB="0" distL="114300" distR="114300" simplePos="0" relativeHeight="251659264" behindDoc="0" locked="0" layoutInCell="1" allowOverlap="1" wp14:anchorId="16C5E9B5" wp14:editId="41A3820C">
                <wp:simplePos x="0" y="0"/>
                <wp:positionH relativeFrom="column">
                  <wp:posOffset>1589653</wp:posOffset>
                </wp:positionH>
                <wp:positionV relativeFrom="paragraph">
                  <wp:posOffset>124460</wp:posOffset>
                </wp:positionV>
                <wp:extent cx="4657725" cy="52387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5238750"/>
                        </a:xfrm>
                        <a:prstGeom prst="rect">
                          <a:avLst/>
                        </a:prstGeom>
                        <a:solidFill>
                          <a:srgbClr val="FFFFFF"/>
                        </a:solidFill>
                        <a:ln w="9525">
                          <a:solidFill>
                            <a:srgbClr val="000000"/>
                          </a:solidFill>
                          <a:miter lim="800000"/>
                          <a:headEnd/>
                          <a:tailEnd/>
                        </a:ln>
                      </wps:spPr>
                      <wps:txbx>
                        <w:txbxContent>
                          <w:p w:rsidR="004C2132" w:rsidRPr="00F1098E" w:rsidRDefault="004C2132" w:rsidP="00AC1D72">
                            <w:pPr>
                              <w:pStyle w:val="NoSpacing"/>
                              <w:jc w:val="both"/>
                              <w:rPr>
                                <w:rFonts w:ascii="Arial" w:eastAsia="Times New Roman" w:hAnsi="Arial" w:cs="Arial"/>
                                <w:b/>
                              </w:rPr>
                            </w:pPr>
                            <w:r w:rsidRPr="00F1098E">
                              <w:rPr>
                                <w:rFonts w:ascii="Arial" w:eastAsia="Times New Roman" w:hAnsi="Arial" w:cs="Arial"/>
                                <w:b/>
                              </w:rPr>
                              <w:t>The November bank reconciliation and Cash Proof had been prepared correctly</w:t>
                            </w:r>
                            <w:r>
                              <w:rPr>
                                <w:rFonts w:ascii="Arial" w:eastAsia="Times New Roman" w:hAnsi="Arial" w:cs="Arial"/>
                                <w:b/>
                              </w:rPr>
                              <w:t xml:space="preserve"> by the bookkeeper</w:t>
                            </w:r>
                            <w:r w:rsidRPr="00F1098E">
                              <w:rPr>
                                <w:rFonts w:ascii="Arial" w:eastAsia="Times New Roman" w:hAnsi="Arial" w:cs="Arial"/>
                                <w:b/>
                              </w:rPr>
                              <w:t>, and all necessary journal entries had been posted to the general ledger for November.</w:t>
                            </w:r>
                          </w:p>
                          <w:p w:rsidR="004C2132" w:rsidRPr="00F1098E" w:rsidRDefault="004C2132" w:rsidP="00AC1D72">
                            <w:pPr>
                              <w:pStyle w:val="NoSpacing"/>
                              <w:jc w:val="both"/>
                              <w:rPr>
                                <w:rFonts w:ascii="Arial" w:eastAsia="Times New Roman" w:hAnsi="Arial" w:cs="Arial"/>
                                <w:b/>
                              </w:rPr>
                            </w:pPr>
                          </w:p>
                          <w:p w:rsidR="004C2132" w:rsidRPr="00F1098E" w:rsidRDefault="004C2132" w:rsidP="00AC1D72">
                            <w:pPr>
                              <w:pStyle w:val="NoSpacing"/>
                              <w:jc w:val="both"/>
                              <w:rPr>
                                <w:rFonts w:ascii="Arial" w:eastAsia="Times New Roman" w:hAnsi="Arial" w:cs="Arial"/>
                                <w:b/>
                              </w:rPr>
                            </w:pPr>
                            <w:r w:rsidRPr="00F1098E">
                              <w:rPr>
                                <w:rFonts w:ascii="Arial" w:eastAsia="Times New Roman" w:hAnsi="Arial" w:cs="Arial"/>
                                <w:b/>
                              </w:rPr>
                              <w:t xml:space="preserve">In reviewing December, the CPA found that if an item was shown in the check stubs (deposit or </w:t>
                            </w:r>
                            <w:r>
                              <w:rPr>
                                <w:rFonts w:ascii="Arial" w:eastAsia="Times New Roman" w:hAnsi="Arial" w:cs="Arial"/>
                                <w:b/>
                              </w:rPr>
                              <w:t>payment)</w:t>
                            </w:r>
                            <w:r w:rsidRPr="00F1098E">
                              <w:rPr>
                                <w:rFonts w:ascii="Arial" w:eastAsia="Times New Roman" w:hAnsi="Arial" w:cs="Arial"/>
                                <w:b/>
                              </w:rPr>
                              <w:t>, it had been properly recorded in the special journals and posted to the general ledger.  The CPA did not verify the math calculations in the check stubs at this time.</w:t>
                            </w:r>
                          </w:p>
                          <w:p w:rsidR="004C2132" w:rsidRDefault="004C2132" w:rsidP="00AC1D72">
                            <w:pPr>
                              <w:pStyle w:val="NoSpacing"/>
                              <w:jc w:val="both"/>
                              <w:rPr>
                                <w:rFonts w:ascii="Arial" w:eastAsia="Times New Roman" w:hAnsi="Arial" w:cs="Arial"/>
                                <w:b/>
                              </w:rPr>
                            </w:pPr>
                          </w:p>
                          <w:p w:rsidR="004C2132" w:rsidRDefault="004C2132" w:rsidP="00AC1D72">
                            <w:pPr>
                              <w:pStyle w:val="NoSpacing"/>
                              <w:jc w:val="both"/>
                              <w:rPr>
                                <w:rFonts w:ascii="Arial" w:eastAsia="Times New Roman" w:hAnsi="Arial" w:cs="Arial"/>
                                <w:b/>
                              </w:rPr>
                            </w:pPr>
                            <w:r>
                              <w:rPr>
                                <w:rFonts w:ascii="Arial" w:eastAsia="Times New Roman" w:hAnsi="Arial" w:cs="Arial"/>
                                <w:b/>
                              </w:rPr>
                              <w:t>The bank statement dated December 30 had a beginning balance of $3,004.16 and an ending balance of $4,649.90.  The CPA determined that the deposit made on December 30 was in transit and that check #4203 was outstanding.  These were the only outstanding items as of December 31.</w:t>
                            </w:r>
                          </w:p>
                          <w:p w:rsidR="004C2132" w:rsidRPr="00F1098E" w:rsidRDefault="004C2132" w:rsidP="00AC1D72">
                            <w:pPr>
                              <w:pStyle w:val="NoSpacing"/>
                              <w:jc w:val="both"/>
                              <w:rPr>
                                <w:rFonts w:ascii="Arial" w:eastAsia="Times New Roman" w:hAnsi="Arial" w:cs="Arial"/>
                                <w:b/>
                              </w:rPr>
                            </w:pPr>
                          </w:p>
                          <w:p w:rsidR="004C2132" w:rsidRDefault="004C2132" w:rsidP="00AC1D72">
                            <w:pPr>
                              <w:pStyle w:val="NoSpacing"/>
                              <w:jc w:val="both"/>
                              <w:rPr>
                                <w:rFonts w:ascii="Arial" w:eastAsia="Times New Roman" w:hAnsi="Arial" w:cs="Arial"/>
                                <w:b/>
                              </w:rPr>
                            </w:pPr>
                            <w:r w:rsidRPr="00F1098E">
                              <w:rPr>
                                <w:rFonts w:ascii="Arial" w:eastAsia="Times New Roman" w:hAnsi="Arial" w:cs="Arial"/>
                                <w:b/>
                              </w:rPr>
                              <w:t>The CPA prepared the December bank reconciliation.  The following reconciling items were not yet listed in the check stubs and require journal entries:</w:t>
                            </w:r>
                          </w:p>
                          <w:p w:rsidR="004C2132" w:rsidRPr="00F1098E" w:rsidRDefault="004C2132" w:rsidP="00AC1D72">
                            <w:pPr>
                              <w:pStyle w:val="NoSpacing"/>
                              <w:jc w:val="both"/>
                              <w:rPr>
                                <w:rFonts w:ascii="Arial" w:eastAsia="Times New Roman" w:hAnsi="Arial" w:cs="Arial"/>
                                <w:b/>
                              </w:rPr>
                            </w:pPr>
                          </w:p>
                          <w:p w:rsidR="004C2132" w:rsidRDefault="004C2132" w:rsidP="00AC1D72">
                            <w:pPr>
                              <w:pStyle w:val="NoSpacing"/>
                              <w:numPr>
                                <w:ilvl w:val="0"/>
                                <w:numId w:val="1"/>
                              </w:numPr>
                              <w:jc w:val="both"/>
                              <w:rPr>
                                <w:rFonts w:ascii="Arial" w:eastAsia="Times New Roman" w:hAnsi="Arial" w:cs="Arial"/>
                                <w:b/>
                              </w:rPr>
                            </w:pPr>
                            <w:r w:rsidRPr="00F1098E">
                              <w:rPr>
                                <w:rFonts w:ascii="Arial" w:eastAsia="Times New Roman" w:hAnsi="Arial" w:cs="Arial"/>
                                <w:b/>
                              </w:rPr>
                              <w:t>the bank statement showed a service charge of $28</w:t>
                            </w:r>
                          </w:p>
                          <w:p w:rsidR="004C2132" w:rsidRDefault="004C2132" w:rsidP="00AC1D72">
                            <w:pPr>
                              <w:pStyle w:val="NoSpacing"/>
                              <w:numPr>
                                <w:ilvl w:val="0"/>
                                <w:numId w:val="1"/>
                              </w:numPr>
                              <w:jc w:val="both"/>
                              <w:rPr>
                                <w:rFonts w:ascii="Arial" w:eastAsia="Times New Roman" w:hAnsi="Arial" w:cs="Arial"/>
                                <w:b/>
                              </w:rPr>
                            </w:pPr>
                            <w:r w:rsidRPr="00F1098E">
                              <w:rPr>
                                <w:rFonts w:ascii="Arial" w:eastAsia="Times New Roman" w:hAnsi="Arial" w:cs="Arial"/>
                                <w:b/>
                              </w:rPr>
                              <w:t xml:space="preserve">the bank statement revealed that Karri forgot to record in the check stubs the usage of her debit card to pay a supplier on account $625; </w:t>
                            </w:r>
                          </w:p>
                          <w:p w:rsidR="004C2132" w:rsidRPr="00F1098E" w:rsidRDefault="004C2132" w:rsidP="00AC1D72">
                            <w:pPr>
                              <w:pStyle w:val="NoSpacing"/>
                              <w:numPr>
                                <w:ilvl w:val="0"/>
                                <w:numId w:val="1"/>
                              </w:numPr>
                              <w:jc w:val="both"/>
                              <w:rPr>
                                <w:rFonts w:ascii="Arial" w:eastAsia="Times New Roman" w:hAnsi="Arial" w:cs="Arial"/>
                                <w:b/>
                              </w:rPr>
                            </w:pPr>
                            <w:r w:rsidRPr="00F1098E">
                              <w:rPr>
                                <w:rFonts w:ascii="Arial" w:eastAsia="Times New Roman" w:hAnsi="Arial" w:cs="Arial"/>
                                <w:b/>
                              </w:rPr>
                              <w:t>on December 20</w:t>
                            </w:r>
                            <w:r w:rsidRPr="00F1098E">
                              <w:rPr>
                                <w:rFonts w:ascii="Arial" w:eastAsia="Times New Roman" w:hAnsi="Arial" w:cs="Arial"/>
                                <w:b/>
                                <w:vertAlign w:val="superscript"/>
                              </w:rPr>
                              <w:t>th</w:t>
                            </w:r>
                            <w:r w:rsidRPr="00F1098E">
                              <w:rPr>
                                <w:rFonts w:ascii="Arial" w:eastAsia="Times New Roman" w:hAnsi="Arial" w:cs="Arial"/>
                                <w:b/>
                              </w:rPr>
                              <w:t xml:space="preserve"> Karri instructed her bank to stop payment on the check she had written and mailed that day for $355 to an advertising company.  The ad will not be published because of a dispute Karri had with the advertiser over pricing. Karri forgot to void the check in the check stubs.  Karri’s bank correctly deducted the stop payment fee of $35, which was listed on Karri’s December bank statement.</w:t>
                            </w:r>
                          </w:p>
                          <w:p w:rsidR="004C2132" w:rsidRPr="00F1098E" w:rsidRDefault="004C2132" w:rsidP="00AC1D72">
                            <w:pPr>
                              <w:pStyle w:val="NoSpacing"/>
                              <w:jc w:val="both"/>
                              <w:rPr>
                                <w:rFonts w:ascii="Arial" w:eastAsia="Times New Roman" w:hAnsi="Arial" w:cs="Arial"/>
                                <w:b/>
                              </w:rPr>
                            </w:pPr>
                          </w:p>
                          <w:p w:rsidR="004C2132" w:rsidRDefault="004C2132" w:rsidP="00AC1D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5.15pt;margin-top:9.8pt;width:366.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">
                <v:textbox>
                  <w:txbxContent>
                    <w:p w:rsidR="004C2132" w:rsidRPr="00F1098E" w:rsidRDefault="004C2132" w:rsidP="00AC1D72">
                      <w:pPr>
                        <w:pStyle w:val="NoSpacing"/>
                        <w:jc w:val="both"/>
                        <w:rPr>
                          <w:rFonts w:ascii="Arial" w:eastAsia="Times New Roman" w:hAnsi="Arial" w:cs="Arial"/>
                          <w:b/>
                        </w:rPr>
                      </w:pPr>
                      <w:r w:rsidRPr="00F1098E">
                        <w:rPr>
                          <w:rFonts w:ascii="Arial" w:eastAsia="Times New Roman" w:hAnsi="Arial" w:cs="Arial"/>
                          <w:b/>
                        </w:rPr>
                        <w:t>The November bank reconciliation and Cash Proof had been prepared correctly</w:t>
                      </w:r>
                      <w:r>
                        <w:rPr>
                          <w:rFonts w:ascii="Arial" w:eastAsia="Times New Roman" w:hAnsi="Arial" w:cs="Arial"/>
                          <w:b/>
                        </w:rPr>
                        <w:t xml:space="preserve"> by the bookkeeper</w:t>
                      </w:r>
                      <w:r w:rsidRPr="00F1098E">
                        <w:rPr>
                          <w:rFonts w:ascii="Arial" w:eastAsia="Times New Roman" w:hAnsi="Arial" w:cs="Arial"/>
                          <w:b/>
                        </w:rPr>
                        <w:t>, and all necessary journal entries had been posted to the general ledger for November.</w:t>
                      </w:r>
                    </w:p>
                    <w:p w:rsidR="004C2132" w:rsidRPr="00F1098E" w:rsidRDefault="004C2132" w:rsidP="00AC1D72">
                      <w:pPr>
                        <w:pStyle w:val="NoSpacing"/>
                        <w:jc w:val="both"/>
                        <w:rPr>
                          <w:rFonts w:ascii="Arial" w:eastAsia="Times New Roman" w:hAnsi="Arial" w:cs="Arial"/>
                          <w:b/>
                        </w:rPr>
                      </w:pPr>
                    </w:p>
                    <w:p w:rsidR="004C2132" w:rsidRPr="00F1098E" w:rsidRDefault="004C2132" w:rsidP="00AC1D72">
                      <w:pPr>
                        <w:pStyle w:val="NoSpacing"/>
                        <w:jc w:val="both"/>
                        <w:rPr>
                          <w:rFonts w:ascii="Arial" w:eastAsia="Times New Roman" w:hAnsi="Arial" w:cs="Arial"/>
                          <w:b/>
                        </w:rPr>
                      </w:pPr>
                      <w:r w:rsidRPr="00F1098E">
                        <w:rPr>
                          <w:rFonts w:ascii="Arial" w:eastAsia="Times New Roman" w:hAnsi="Arial" w:cs="Arial"/>
                          <w:b/>
                        </w:rPr>
                        <w:t xml:space="preserve">In reviewing December, the CPA found that if an item was shown in the check stubs (deposit or </w:t>
                      </w:r>
                      <w:r>
                        <w:rPr>
                          <w:rFonts w:ascii="Arial" w:eastAsia="Times New Roman" w:hAnsi="Arial" w:cs="Arial"/>
                          <w:b/>
                        </w:rPr>
                        <w:t>payment)</w:t>
                      </w:r>
                      <w:proofErr w:type="gramStart"/>
                      <w:r w:rsidRPr="00F1098E">
                        <w:rPr>
                          <w:rFonts w:ascii="Arial" w:eastAsia="Times New Roman" w:hAnsi="Arial" w:cs="Arial"/>
                          <w:b/>
                        </w:rPr>
                        <w:t>,</w:t>
                      </w:r>
                      <w:proofErr w:type="gramEnd"/>
                      <w:r w:rsidRPr="00F1098E">
                        <w:rPr>
                          <w:rFonts w:ascii="Arial" w:eastAsia="Times New Roman" w:hAnsi="Arial" w:cs="Arial"/>
                          <w:b/>
                        </w:rPr>
                        <w:t xml:space="preserve"> it had been properly recorded in the special journals and posted to the general ledger.  The CPA did not verify the math calculations in the check stubs at this time.</w:t>
                      </w:r>
                    </w:p>
                    <w:p w:rsidR="004C2132" w:rsidRDefault="004C2132" w:rsidP="00AC1D72">
                      <w:pPr>
                        <w:pStyle w:val="NoSpacing"/>
                        <w:jc w:val="both"/>
                        <w:rPr>
                          <w:rFonts w:ascii="Arial" w:eastAsia="Times New Roman" w:hAnsi="Arial" w:cs="Arial"/>
                          <w:b/>
                        </w:rPr>
                      </w:pPr>
                    </w:p>
                    <w:p w:rsidR="004C2132" w:rsidRDefault="004C2132" w:rsidP="00AC1D72">
                      <w:pPr>
                        <w:pStyle w:val="NoSpacing"/>
                        <w:jc w:val="both"/>
                        <w:rPr>
                          <w:rFonts w:ascii="Arial" w:eastAsia="Times New Roman" w:hAnsi="Arial" w:cs="Arial"/>
                          <w:b/>
                        </w:rPr>
                      </w:pPr>
                      <w:r>
                        <w:rPr>
                          <w:rFonts w:ascii="Arial" w:eastAsia="Times New Roman" w:hAnsi="Arial" w:cs="Arial"/>
                          <w:b/>
                        </w:rPr>
                        <w:t>The bank statement dated December 30 had a beginning balance of $3,004.16 and an ending balance of $4,649.90.  The CPA determined that the deposit made on December 30 was in transit and that check #4203 was outstanding.  These were the only outstanding items as of December 31.</w:t>
                      </w:r>
                    </w:p>
                    <w:p w:rsidR="004C2132" w:rsidRPr="00F1098E" w:rsidRDefault="004C2132" w:rsidP="00AC1D72">
                      <w:pPr>
                        <w:pStyle w:val="NoSpacing"/>
                        <w:jc w:val="both"/>
                        <w:rPr>
                          <w:rFonts w:ascii="Arial" w:eastAsia="Times New Roman" w:hAnsi="Arial" w:cs="Arial"/>
                          <w:b/>
                        </w:rPr>
                      </w:pPr>
                    </w:p>
                    <w:p w:rsidR="004C2132" w:rsidRDefault="004C2132" w:rsidP="00AC1D72">
                      <w:pPr>
                        <w:pStyle w:val="NoSpacing"/>
                        <w:jc w:val="both"/>
                        <w:rPr>
                          <w:rFonts w:ascii="Arial" w:eastAsia="Times New Roman" w:hAnsi="Arial" w:cs="Arial"/>
                          <w:b/>
                        </w:rPr>
                      </w:pPr>
                      <w:r w:rsidRPr="00F1098E">
                        <w:rPr>
                          <w:rFonts w:ascii="Arial" w:eastAsia="Times New Roman" w:hAnsi="Arial" w:cs="Arial"/>
                          <w:b/>
                        </w:rPr>
                        <w:t>The CPA prepared the December bank reconciliation.  The following reconciling items were not yet listed in the check stubs and require journal entries:</w:t>
                      </w:r>
                    </w:p>
                    <w:p w:rsidR="004C2132" w:rsidRPr="00F1098E" w:rsidRDefault="004C2132" w:rsidP="00AC1D72">
                      <w:pPr>
                        <w:pStyle w:val="NoSpacing"/>
                        <w:jc w:val="both"/>
                        <w:rPr>
                          <w:rFonts w:ascii="Arial" w:eastAsia="Times New Roman" w:hAnsi="Arial" w:cs="Arial"/>
                          <w:b/>
                        </w:rPr>
                      </w:pPr>
                    </w:p>
                    <w:p w:rsidR="004C2132" w:rsidRDefault="004C2132" w:rsidP="00AC1D72">
                      <w:pPr>
                        <w:pStyle w:val="NoSpacing"/>
                        <w:numPr>
                          <w:ilvl w:val="0"/>
                          <w:numId w:val="1"/>
                        </w:numPr>
                        <w:jc w:val="both"/>
                        <w:rPr>
                          <w:rFonts w:ascii="Arial" w:eastAsia="Times New Roman" w:hAnsi="Arial" w:cs="Arial"/>
                          <w:b/>
                        </w:rPr>
                      </w:pPr>
                      <w:r w:rsidRPr="00F1098E">
                        <w:rPr>
                          <w:rFonts w:ascii="Arial" w:eastAsia="Times New Roman" w:hAnsi="Arial" w:cs="Arial"/>
                          <w:b/>
                        </w:rPr>
                        <w:t>the bank statement showed a service charge of $28</w:t>
                      </w:r>
                    </w:p>
                    <w:p w:rsidR="004C2132" w:rsidRDefault="004C2132" w:rsidP="00AC1D72">
                      <w:pPr>
                        <w:pStyle w:val="NoSpacing"/>
                        <w:numPr>
                          <w:ilvl w:val="0"/>
                          <w:numId w:val="1"/>
                        </w:numPr>
                        <w:jc w:val="both"/>
                        <w:rPr>
                          <w:rFonts w:ascii="Arial" w:eastAsia="Times New Roman" w:hAnsi="Arial" w:cs="Arial"/>
                          <w:b/>
                        </w:rPr>
                      </w:pPr>
                      <w:r w:rsidRPr="00F1098E">
                        <w:rPr>
                          <w:rFonts w:ascii="Arial" w:eastAsia="Times New Roman" w:hAnsi="Arial" w:cs="Arial"/>
                          <w:b/>
                        </w:rPr>
                        <w:t xml:space="preserve">the bank statement revealed that Karri forgot to record in the check stubs the usage of her debit card to pay a supplier on account $625; </w:t>
                      </w:r>
                    </w:p>
                    <w:p w:rsidR="004C2132" w:rsidRPr="00F1098E" w:rsidRDefault="004C2132" w:rsidP="00AC1D72">
                      <w:pPr>
                        <w:pStyle w:val="NoSpacing"/>
                        <w:numPr>
                          <w:ilvl w:val="0"/>
                          <w:numId w:val="1"/>
                        </w:numPr>
                        <w:jc w:val="both"/>
                        <w:rPr>
                          <w:rFonts w:ascii="Arial" w:eastAsia="Times New Roman" w:hAnsi="Arial" w:cs="Arial"/>
                          <w:b/>
                        </w:rPr>
                      </w:pPr>
                      <w:proofErr w:type="gramStart"/>
                      <w:r w:rsidRPr="00F1098E">
                        <w:rPr>
                          <w:rFonts w:ascii="Arial" w:eastAsia="Times New Roman" w:hAnsi="Arial" w:cs="Arial"/>
                          <w:b/>
                        </w:rPr>
                        <w:t>on</w:t>
                      </w:r>
                      <w:proofErr w:type="gramEnd"/>
                      <w:r w:rsidRPr="00F1098E">
                        <w:rPr>
                          <w:rFonts w:ascii="Arial" w:eastAsia="Times New Roman" w:hAnsi="Arial" w:cs="Arial"/>
                          <w:b/>
                        </w:rPr>
                        <w:t xml:space="preserve"> December 20</w:t>
                      </w:r>
                      <w:r w:rsidRPr="00F1098E">
                        <w:rPr>
                          <w:rFonts w:ascii="Arial" w:eastAsia="Times New Roman" w:hAnsi="Arial" w:cs="Arial"/>
                          <w:b/>
                          <w:vertAlign w:val="superscript"/>
                        </w:rPr>
                        <w:t>th</w:t>
                      </w:r>
                      <w:r w:rsidRPr="00F1098E">
                        <w:rPr>
                          <w:rFonts w:ascii="Arial" w:eastAsia="Times New Roman" w:hAnsi="Arial" w:cs="Arial"/>
                          <w:b/>
                        </w:rPr>
                        <w:t xml:space="preserve"> Karri instructed her bank to stop payment on the check she had written and mailed that day for $355 to an advertising company.  The ad will not be published because of a dispute Karri had with the advertiser over pricing. Karri forgot to void the check in the check stubs.  Karri’s bank correctly deducted the stop payment fee of $35, which was listed on Karri’s December bank statement.</w:t>
                      </w:r>
                    </w:p>
                    <w:p w:rsidR="004C2132" w:rsidRPr="00F1098E" w:rsidRDefault="004C2132" w:rsidP="00AC1D72">
                      <w:pPr>
                        <w:pStyle w:val="NoSpacing"/>
                        <w:jc w:val="both"/>
                        <w:rPr>
                          <w:rFonts w:ascii="Arial" w:eastAsia="Times New Roman" w:hAnsi="Arial" w:cs="Arial"/>
                          <w:b/>
                        </w:rPr>
                      </w:pPr>
                    </w:p>
                    <w:p w:rsidR="004C2132" w:rsidRDefault="004C2132" w:rsidP="00AC1D72"/>
                  </w:txbxContent>
                </v:textbox>
              </v:shape>
            </w:pict>
          </mc:Fallback>
        </mc:AlternateContent>
      </w:r>
    </w:p>
    <w:p w:rsidR="00AC1D72" w:rsidRPr="00AC1D72" w:rsidRDefault="00AC1D72" w:rsidP="00AC1D72">
      <w:pPr>
        <w:rPr>
          <w:rFonts w:cs="Arial"/>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991"/>
      </w:tblGrid>
      <w:tr w:rsidR="00AC1D72" w:rsidRPr="00AC1D72" w:rsidTr="005514DA">
        <w:trPr>
          <w:cantSplit/>
        </w:trPr>
        <w:tc>
          <w:tcPr>
            <w:tcW w:w="2539" w:type="dxa"/>
            <w:gridSpan w:val="2"/>
            <w:tcBorders>
              <w:bottom w:val="nil"/>
            </w:tcBorders>
            <w:vAlign w:val="center"/>
          </w:tcPr>
          <w:p w:rsidR="00AC1D72" w:rsidRPr="00AC1D72" w:rsidRDefault="00AC1D72" w:rsidP="00AC1D72">
            <w:pPr>
              <w:tabs>
                <w:tab w:val="left" w:pos="432"/>
              </w:tabs>
              <w:rPr>
                <w:rFonts w:cs="Arial"/>
                <w:sz w:val="18"/>
              </w:rPr>
            </w:pPr>
            <w:r w:rsidRPr="00AC1D72">
              <w:rPr>
                <w:rFonts w:cs="Arial"/>
                <w:b/>
                <w:bCs/>
                <w:sz w:val="18"/>
              </w:rPr>
              <w:t>No. 4201</w:t>
            </w:r>
            <w:r w:rsidRPr="00AC1D72">
              <w:rPr>
                <w:rFonts w:cs="Arial"/>
                <w:sz w:val="18"/>
              </w:rPr>
              <w:t xml:space="preserve"> </w:t>
            </w:r>
            <w:r w:rsidRPr="00AC1D72">
              <w:rPr>
                <w:rFonts w:cs="Arial"/>
              </w:rPr>
              <w:t xml:space="preserve"> </w:t>
            </w:r>
            <w:r w:rsidRPr="00AC1D72">
              <w:rPr>
                <w:rFonts w:cs="Arial"/>
                <w:sz w:val="18"/>
              </w:rPr>
              <w:t xml:space="preserve">          </w:t>
            </w:r>
          </w:p>
        </w:tc>
      </w:tr>
      <w:tr w:rsidR="00AC1D72" w:rsidRPr="00AC1D72" w:rsidTr="005514DA">
        <w:trPr>
          <w:cantSplit/>
        </w:trPr>
        <w:tc>
          <w:tcPr>
            <w:tcW w:w="2539" w:type="dxa"/>
            <w:gridSpan w:val="2"/>
            <w:tcBorders>
              <w:top w:val="nil"/>
              <w:bottom w:val="single" w:sz="4" w:space="0" w:color="auto"/>
            </w:tcBorders>
            <w:vAlign w:val="center"/>
          </w:tcPr>
          <w:p w:rsidR="00AC1D72" w:rsidRPr="00AC1D72" w:rsidRDefault="00AC1D72" w:rsidP="00AC1D72">
            <w:pPr>
              <w:tabs>
                <w:tab w:val="left" w:pos="432"/>
              </w:tabs>
              <w:rPr>
                <w:rFonts w:cs="Arial"/>
              </w:rPr>
            </w:pPr>
            <w:r w:rsidRPr="00AC1D72">
              <w:rPr>
                <w:rFonts w:cs="Arial"/>
                <w:b/>
                <w:bCs/>
                <w:sz w:val="18"/>
              </w:rPr>
              <w:t xml:space="preserve">Date      </w:t>
            </w:r>
            <w:r w:rsidRPr="00AC1D72">
              <w:rPr>
                <w:rFonts w:ascii="Monotype Corsiva" w:hAnsi="Monotype Corsiva" w:cs="Arial"/>
                <w:b/>
                <w:bCs/>
                <w:i/>
                <w:sz w:val="20"/>
                <w:szCs w:val="20"/>
              </w:rPr>
              <w:t>December</w:t>
            </w:r>
            <w:r w:rsidRPr="00AC1D72">
              <w:rPr>
                <w:rFonts w:ascii="Monotype Corsiva" w:hAnsi="Monotype Corsiva" w:cs="Arial"/>
                <w:b/>
                <w:bCs/>
                <w:sz w:val="20"/>
                <w:szCs w:val="20"/>
              </w:rPr>
              <w:t xml:space="preserve"> 2</w:t>
            </w:r>
            <w:r w:rsidRPr="00AC1D72">
              <w:rPr>
                <w:rFonts w:ascii="Monotype Corsiva" w:hAnsi="Monotype Corsiva" w:cs="Arial"/>
                <w:b/>
                <w:bCs/>
                <w:sz w:val="20"/>
              </w:rPr>
              <w:t>8, 2010</w:t>
            </w:r>
          </w:p>
        </w:tc>
      </w:tr>
      <w:tr w:rsidR="00AC1D72" w:rsidRPr="00AC1D72" w:rsidTr="005514DA">
        <w:trPr>
          <w:cantSplit/>
        </w:trPr>
        <w:tc>
          <w:tcPr>
            <w:tcW w:w="2539" w:type="dxa"/>
            <w:gridSpan w:val="2"/>
            <w:tcBorders>
              <w:top w:val="single" w:sz="4" w:space="0" w:color="auto"/>
              <w:bottom w:val="single" w:sz="4" w:space="0" w:color="auto"/>
            </w:tcBorders>
            <w:vAlign w:val="center"/>
          </w:tcPr>
          <w:p w:rsidR="00AC1D72" w:rsidRPr="00AC1D72" w:rsidRDefault="00AC1D72" w:rsidP="00AC1D72">
            <w:pPr>
              <w:keepNext/>
              <w:tabs>
                <w:tab w:val="left" w:pos="432"/>
              </w:tabs>
              <w:outlineLvl w:val="3"/>
              <w:rPr>
                <w:rFonts w:cs="Arial"/>
                <w:b/>
                <w:bCs/>
                <w:sz w:val="18"/>
              </w:rPr>
            </w:pPr>
            <w:r w:rsidRPr="00AC1D72">
              <w:rPr>
                <w:rFonts w:cs="Arial"/>
                <w:b/>
                <w:bCs/>
                <w:sz w:val="18"/>
              </w:rPr>
              <w:t xml:space="preserve">To   </w:t>
            </w:r>
            <w:r w:rsidRPr="00AC1D72">
              <w:rPr>
                <w:rFonts w:ascii="Monotype Corsiva" w:hAnsi="Monotype Corsiva" w:cs="Arial"/>
                <w:b/>
                <w:bCs/>
                <w:sz w:val="20"/>
              </w:rPr>
              <w:t>First National Bank (cash)</w:t>
            </w:r>
          </w:p>
        </w:tc>
      </w:tr>
      <w:tr w:rsidR="00AC1D72" w:rsidRPr="00AC1D72" w:rsidTr="005514DA">
        <w:trPr>
          <w:cantSplit/>
        </w:trPr>
        <w:tc>
          <w:tcPr>
            <w:tcW w:w="2539" w:type="dxa"/>
            <w:gridSpan w:val="2"/>
            <w:tcBorders>
              <w:top w:val="single" w:sz="4" w:space="0" w:color="auto"/>
              <w:bottom w:val="single" w:sz="4" w:space="0" w:color="auto"/>
            </w:tcBorders>
            <w:vAlign w:val="center"/>
          </w:tcPr>
          <w:p w:rsidR="00AC1D72" w:rsidRPr="00AC1D72" w:rsidRDefault="00AC1D72" w:rsidP="00AC1D72">
            <w:pPr>
              <w:keepNext/>
              <w:tabs>
                <w:tab w:val="left" w:pos="432"/>
              </w:tabs>
              <w:outlineLvl w:val="3"/>
              <w:rPr>
                <w:rFonts w:cs="Arial"/>
                <w:b/>
                <w:bCs/>
                <w:sz w:val="18"/>
              </w:rPr>
            </w:pPr>
            <w:r w:rsidRPr="00AC1D72">
              <w:rPr>
                <w:rFonts w:cs="Arial"/>
                <w:b/>
                <w:bCs/>
                <w:sz w:val="18"/>
              </w:rPr>
              <w:t>For</w:t>
            </w:r>
            <w:r w:rsidRPr="00AC1D72">
              <w:rPr>
                <w:rFonts w:ascii="Monotype Corsiva" w:hAnsi="Monotype Corsiva" w:cs="Arial"/>
                <w:b/>
                <w:bCs/>
                <w:sz w:val="18"/>
              </w:rPr>
              <w:t>_</w:t>
            </w:r>
            <w:r w:rsidRPr="00AC1D72">
              <w:rPr>
                <w:rFonts w:ascii="Monotype Corsiva" w:hAnsi="Monotype Corsiva" w:cs="Arial"/>
                <w:b/>
                <w:bCs/>
                <w:sz w:val="18"/>
                <w:u w:val="single"/>
              </w:rPr>
              <w:t>replenish petty cash</w:t>
            </w:r>
            <w:r w:rsidRPr="00AC1D72">
              <w:rPr>
                <w:rFonts w:ascii="Monotype Corsiva" w:hAnsi="Monotype Corsiva" w:cs="Arial"/>
                <w:b/>
                <w:bCs/>
                <w:sz w:val="18"/>
              </w:rPr>
              <w:t>______</w:t>
            </w:r>
          </w:p>
        </w:tc>
      </w:tr>
      <w:tr w:rsidR="00AC1D72" w:rsidRPr="00AC1D72" w:rsidTr="005514DA">
        <w:trPr>
          <w:cantSplit/>
        </w:trPr>
        <w:tc>
          <w:tcPr>
            <w:tcW w:w="1548" w:type="dxa"/>
            <w:tcBorders>
              <w:top w:val="single" w:sz="4" w:space="0" w:color="auto"/>
            </w:tcBorders>
            <w:vAlign w:val="center"/>
          </w:tcPr>
          <w:p w:rsidR="00AC1D72" w:rsidRPr="00AC1D72" w:rsidRDefault="00AC1D72" w:rsidP="00AC1D72">
            <w:pPr>
              <w:keepNext/>
              <w:tabs>
                <w:tab w:val="left" w:pos="432"/>
              </w:tabs>
              <w:outlineLvl w:val="3"/>
              <w:rPr>
                <w:rFonts w:cs="Arial"/>
                <w:b/>
                <w:bCs/>
                <w:sz w:val="16"/>
              </w:rPr>
            </w:pPr>
            <w:r w:rsidRPr="00AC1D72">
              <w:rPr>
                <w:rFonts w:cs="Arial"/>
                <w:b/>
                <w:bCs/>
                <w:sz w:val="16"/>
              </w:rPr>
              <w:t>Bal Brought Fwd</w:t>
            </w:r>
          </w:p>
        </w:tc>
        <w:tc>
          <w:tcPr>
            <w:tcW w:w="991" w:type="dxa"/>
            <w:tcBorders>
              <w:top w:val="single" w:sz="4" w:space="0" w:color="auto"/>
            </w:tcBorders>
          </w:tcPr>
          <w:p w:rsidR="00AC1D72" w:rsidRPr="00AC1D72" w:rsidRDefault="00AC1D72" w:rsidP="00AC1D72">
            <w:pPr>
              <w:tabs>
                <w:tab w:val="left" w:pos="432"/>
              </w:tabs>
              <w:jc w:val="right"/>
              <w:rPr>
                <w:rFonts w:ascii="Monotype Corsiva" w:hAnsi="Monotype Corsiva" w:cs="Arial"/>
                <w:sz w:val="22"/>
              </w:rPr>
            </w:pPr>
            <w:r w:rsidRPr="00AC1D72">
              <w:rPr>
                <w:rFonts w:ascii="Monotype Corsiva" w:hAnsi="Monotype Corsiva" w:cs="Arial"/>
                <w:sz w:val="22"/>
              </w:rPr>
              <w:t xml:space="preserve"> 5,280.54</w:t>
            </w:r>
          </w:p>
        </w:tc>
      </w:tr>
      <w:tr w:rsidR="00AC1D72" w:rsidRPr="00AC1D72" w:rsidTr="005514DA">
        <w:tc>
          <w:tcPr>
            <w:tcW w:w="1548" w:type="dxa"/>
            <w:vAlign w:val="center"/>
          </w:tcPr>
          <w:p w:rsidR="00AC1D72" w:rsidRPr="00AC1D72" w:rsidRDefault="00AC1D72" w:rsidP="00AC1D72">
            <w:pPr>
              <w:tabs>
                <w:tab w:val="left" w:pos="432"/>
              </w:tabs>
              <w:rPr>
                <w:rFonts w:cs="Arial"/>
                <w:b/>
                <w:bCs/>
                <w:sz w:val="16"/>
              </w:rPr>
            </w:pPr>
            <w:r w:rsidRPr="00AC1D72">
              <w:rPr>
                <w:rFonts w:cs="Arial"/>
                <w:b/>
                <w:bCs/>
                <w:sz w:val="16"/>
              </w:rPr>
              <w:t>Deposits ______</w:t>
            </w:r>
          </w:p>
        </w:tc>
        <w:tc>
          <w:tcPr>
            <w:tcW w:w="991" w:type="dxa"/>
            <w:vAlign w:val="center"/>
          </w:tcPr>
          <w:p w:rsidR="00AC1D72" w:rsidRPr="00AC1D72" w:rsidRDefault="00AC1D72" w:rsidP="00AC1D72">
            <w:pPr>
              <w:tabs>
                <w:tab w:val="left" w:pos="432"/>
              </w:tabs>
              <w:jc w:val="right"/>
              <w:rPr>
                <w:rFonts w:ascii="Monotype Corsiva" w:hAnsi="Monotype Corsiva" w:cs="Arial"/>
                <w:sz w:val="22"/>
              </w:rPr>
            </w:pPr>
          </w:p>
        </w:tc>
      </w:tr>
      <w:tr w:rsidR="00AC1D72" w:rsidRPr="00AC1D72" w:rsidTr="005514DA">
        <w:tc>
          <w:tcPr>
            <w:tcW w:w="1548" w:type="dxa"/>
            <w:vAlign w:val="center"/>
          </w:tcPr>
          <w:p w:rsidR="00AC1D72" w:rsidRPr="00AC1D72" w:rsidRDefault="00AC1D72" w:rsidP="00AC1D72">
            <w:pPr>
              <w:tabs>
                <w:tab w:val="left" w:pos="432"/>
              </w:tabs>
              <w:rPr>
                <w:rFonts w:cs="Arial"/>
                <w:b/>
                <w:bCs/>
                <w:sz w:val="16"/>
              </w:rPr>
            </w:pPr>
            <w:r w:rsidRPr="00AC1D72">
              <w:rPr>
                <w:rFonts w:cs="Arial"/>
                <w:b/>
                <w:bCs/>
                <w:sz w:val="16"/>
              </w:rPr>
              <w:t>Subtotal</w:t>
            </w:r>
          </w:p>
        </w:tc>
        <w:tc>
          <w:tcPr>
            <w:tcW w:w="991" w:type="dxa"/>
          </w:tcPr>
          <w:p w:rsidR="00AC1D72" w:rsidRPr="00AC1D72" w:rsidRDefault="00AC1D72" w:rsidP="00AC1D72">
            <w:pPr>
              <w:tabs>
                <w:tab w:val="left" w:pos="432"/>
              </w:tabs>
              <w:jc w:val="right"/>
              <w:rPr>
                <w:rFonts w:ascii="Monotype Corsiva" w:hAnsi="Monotype Corsiva" w:cs="Arial"/>
                <w:sz w:val="22"/>
              </w:rPr>
            </w:pPr>
          </w:p>
        </w:tc>
      </w:tr>
      <w:tr w:rsidR="00AC1D72" w:rsidRPr="00AC1D72" w:rsidTr="005514DA">
        <w:trPr>
          <w:cantSplit/>
        </w:trPr>
        <w:tc>
          <w:tcPr>
            <w:tcW w:w="1548" w:type="dxa"/>
            <w:vAlign w:val="center"/>
          </w:tcPr>
          <w:p w:rsidR="00AC1D72" w:rsidRPr="00AC1D72" w:rsidRDefault="00AC1D72" w:rsidP="00AC1D72">
            <w:pPr>
              <w:tabs>
                <w:tab w:val="left" w:pos="432"/>
              </w:tabs>
              <w:rPr>
                <w:rFonts w:cs="Arial"/>
                <w:b/>
                <w:bCs/>
                <w:sz w:val="16"/>
              </w:rPr>
            </w:pPr>
            <w:r w:rsidRPr="00AC1D72">
              <w:rPr>
                <w:rFonts w:cs="Arial"/>
                <w:b/>
                <w:bCs/>
                <w:sz w:val="16"/>
              </w:rPr>
              <w:t>This Check</w:t>
            </w:r>
          </w:p>
        </w:tc>
        <w:tc>
          <w:tcPr>
            <w:tcW w:w="991" w:type="dxa"/>
            <w:vAlign w:val="center"/>
          </w:tcPr>
          <w:p w:rsidR="00AC1D72" w:rsidRPr="00AC1D72" w:rsidRDefault="00AC1D72" w:rsidP="00AC1D72">
            <w:pPr>
              <w:tabs>
                <w:tab w:val="left" w:pos="432"/>
              </w:tabs>
              <w:jc w:val="right"/>
              <w:rPr>
                <w:rFonts w:ascii="Monotype Corsiva" w:hAnsi="Monotype Corsiva" w:cs="Arial"/>
                <w:sz w:val="22"/>
              </w:rPr>
            </w:pPr>
            <w:r w:rsidRPr="00AC1D72">
              <w:rPr>
                <w:rFonts w:ascii="Monotype Corsiva" w:hAnsi="Monotype Corsiva" w:cs="Arial"/>
                <w:sz w:val="22"/>
              </w:rPr>
              <w:t>115.00</w:t>
            </w:r>
          </w:p>
        </w:tc>
      </w:tr>
      <w:tr w:rsidR="00AC1D72" w:rsidRPr="00AC1D72" w:rsidTr="005514DA">
        <w:tc>
          <w:tcPr>
            <w:tcW w:w="1548" w:type="dxa"/>
            <w:vAlign w:val="center"/>
          </w:tcPr>
          <w:p w:rsidR="00AC1D72" w:rsidRPr="00AC1D72" w:rsidRDefault="00AC1D72" w:rsidP="00AC1D72">
            <w:pPr>
              <w:tabs>
                <w:tab w:val="left" w:pos="432"/>
              </w:tabs>
              <w:rPr>
                <w:rFonts w:cs="Arial"/>
                <w:b/>
                <w:bCs/>
                <w:sz w:val="16"/>
              </w:rPr>
            </w:pPr>
            <w:r w:rsidRPr="00AC1D72">
              <w:rPr>
                <w:rFonts w:cs="Arial"/>
                <w:b/>
                <w:bCs/>
                <w:sz w:val="16"/>
              </w:rPr>
              <w:t>Bal to Carry Fwd</w:t>
            </w:r>
          </w:p>
        </w:tc>
        <w:tc>
          <w:tcPr>
            <w:tcW w:w="991" w:type="dxa"/>
          </w:tcPr>
          <w:p w:rsidR="00AC1D72" w:rsidRPr="00AC1D72" w:rsidRDefault="00AC1D72" w:rsidP="00AC1D72">
            <w:pPr>
              <w:tabs>
                <w:tab w:val="left" w:pos="432"/>
              </w:tabs>
              <w:jc w:val="right"/>
              <w:rPr>
                <w:rFonts w:ascii="Monotype Corsiva" w:hAnsi="Monotype Corsiva" w:cs="Arial"/>
                <w:sz w:val="22"/>
              </w:rPr>
            </w:pPr>
            <w:r w:rsidRPr="00AC1D72">
              <w:rPr>
                <w:rFonts w:ascii="Monotype Corsiva" w:hAnsi="Monotype Corsiva" w:cs="Arial"/>
                <w:sz w:val="22"/>
              </w:rPr>
              <w:t>5,265.54</w:t>
            </w:r>
          </w:p>
        </w:tc>
      </w:tr>
      <w:tr w:rsidR="00AC1D72" w:rsidRPr="00AC1D72" w:rsidTr="005514DA">
        <w:tc>
          <w:tcPr>
            <w:tcW w:w="1548" w:type="dxa"/>
            <w:shd w:val="clear" w:color="auto" w:fill="D9D9D9" w:themeFill="background1" w:themeFillShade="D9"/>
            <w:vAlign w:val="center"/>
          </w:tcPr>
          <w:p w:rsidR="00AC1D72" w:rsidRPr="00AC1D72" w:rsidRDefault="00AC1D72" w:rsidP="00AC1D72">
            <w:pPr>
              <w:tabs>
                <w:tab w:val="left" w:pos="432"/>
              </w:tabs>
              <w:rPr>
                <w:rFonts w:cs="Arial"/>
                <w:b/>
                <w:bCs/>
                <w:sz w:val="16"/>
              </w:rPr>
            </w:pPr>
          </w:p>
        </w:tc>
        <w:tc>
          <w:tcPr>
            <w:tcW w:w="991" w:type="dxa"/>
            <w:shd w:val="clear" w:color="auto" w:fill="D9D9D9" w:themeFill="background1" w:themeFillShade="D9"/>
          </w:tcPr>
          <w:p w:rsidR="00AC1D72" w:rsidRPr="00AC1D72" w:rsidRDefault="00AC1D72" w:rsidP="00AC1D72">
            <w:pPr>
              <w:tabs>
                <w:tab w:val="left" w:pos="432"/>
              </w:tabs>
              <w:rPr>
                <w:rFonts w:ascii="Monotype Corsiva" w:hAnsi="Monotype Corsiva" w:cs="Arial"/>
                <w:sz w:val="22"/>
              </w:rPr>
            </w:pPr>
          </w:p>
        </w:tc>
      </w:tr>
      <w:tr w:rsidR="00AC1D72" w:rsidRPr="00AC1D72" w:rsidTr="005514DA">
        <w:trPr>
          <w:cantSplit/>
        </w:trPr>
        <w:tc>
          <w:tcPr>
            <w:tcW w:w="2539" w:type="dxa"/>
            <w:gridSpan w:val="2"/>
            <w:tcBorders>
              <w:bottom w:val="nil"/>
            </w:tcBorders>
            <w:vAlign w:val="center"/>
          </w:tcPr>
          <w:p w:rsidR="00AC1D72" w:rsidRPr="00AC1D72" w:rsidRDefault="00AC1D72" w:rsidP="00AC1D72">
            <w:pPr>
              <w:tabs>
                <w:tab w:val="left" w:pos="432"/>
              </w:tabs>
              <w:rPr>
                <w:rFonts w:cs="Arial"/>
                <w:sz w:val="18"/>
              </w:rPr>
            </w:pPr>
            <w:r w:rsidRPr="00AC1D72">
              <w:rPr>
                <w:rFonts w:cs="Arial"/>
                <w:b/>
                <w:bCs/>
                <w:sz w:val="18"/>
              </w:rPr>
              <w:t>No. 4202</w:t>
            </w:r>
            <w:r w:rsidRPr="00AC1D72">
              <w:rPr>
                <w:rFonts w:cs="Arial"/>
                <w:sz w:val="18"/>
              </w:rPr>
              <w:t xml:space="preserve"> </w:t>
            </w:r>
            <w:r w:rsidRPr="00AC1D72">
              <w:rPr>
                <w:rFonts w:cs="Arial"/>
              </w:rPr>
              <w:t xml:space="preserve"> </w:t>
            </w:r>
            <w:r w:rsidRPr="00AC1D72">
              <w:rPr>
                <w:rFonts w:cs="Arial"/>
                <w:sz w:val="18"/>
              </w:rPr>
              <w:t xml:space="preserve">          </w:t>
            </w:r>
          </w:p>
        </w:tc>
      </w:tr>
      <w:tr w:rsidR="00AC1D72" w:rsidRPr="00AC1D72" w:rsidTr="005514DA">
        <w:trPr>
          <w:cantSplit/>
        </w:trPr>
        <w:tc>
          <w:tcPr>
            <w:tcW w:w="2539" w:type="dxa"/>
            <w:gridSpan w:val="2"/>
            <w:tcBorders>
              <w:top w:val="nil"/>
              <w:bottom w:val="single" w:sz="4" w:space="0" w:color="auto"/>
            </w:tcBorders>
            <w:vAlign w:val="center"/>
          </w:tcPr>
          <w:p w:rsidR="00AC1D72" w:rsidRPr="00AC1D72" w:rsidRDefault="00AC1D72" w:rsidP="00AC1D72">
            <w:pPr>
              <w:tabs>
                <w:tab w:val="left" w:pos="432"/>
              </w:tabs>
              <w:rPr>
                <w:rFonts w:cs="Arial"/>
              </w:rPr>
            </w:pPr>
            <w:r w:rsidRPr="00AC1D72">
              <w:rPr>
                <w:rFonts w:cs="Arial"/>
                <w:b/>
                <w:bCs/>
                <w:sz w:val="18"/>
              </w:rPr>
              <w:t xml:space="preserve">Date      </w:t>
            </w:r>
            <w:r w:rsidRPr="00AC1D72">
              <w:rPr>
                <w:rFonts w:ascii="Monotype Corsiva" w:hAnsi="Monotype Corsiva" w:cs="Arial"/>
                <w:b/>
                <w:bCs/>
                <w:sz w:val="20"/>
              </w:rPr>
              <w:t>December 29, 2010</w:t>
            </w:r>
          </w:p>
        </w:tc>
      </w:tr>
      <w:tr w:rsidR="00AC1D72" w:rsidRPr="00AC1D72" w:rsidTr="005514DA">
        <w:trPr>
          <w:cantSplit/>
        </w:trPr>
        <w:tc>
          <w:tcPr>
            <w:tcW w:w="2539" w:type="dxa"/>
            <w:gridSpan w:val="2"/>
            <w:tcBorders>
              <w:top w:val="single" w:sz="4" w:space="0" w:color="auto"/>
              <w:bottom w:val="single" w:sz="4" w:space="0" w:color="auto"/>
            </w:tcBorders>
            <w:vAlign w:val="center"/>
          </w:tcPr>
          <w:p w:rsidR="00AC1D72" w:rsidRPr="00AC1D72" w:rsidRDefault="00AC1D72" w:rsidP="00AC1D72">
            <w:pPr>
              <w:keepNext/>
              <w:tabs>
                <w:tab w:val="left" w:pos="432"/>
              </w:tabs>
              <w:outlineLvl w:val="3"/>
              <w:rPr>
                <w:rFonts w:cs="Arial"/>
                <w:b/>
                <w:bCs/>
                <w:sz w:val="18"/>
              </w:rPr>
            </w:pPr>
            <w:r w:rsidRPr="00AC1D72">
              <w:rPr>
                <w:rFonts w:cs="Arial"/>
                <w:b/>
                <w:bCs/>
                <w:sz w:val="18"/>
              </w:rPr>
              <w:t xml:space="preserve">To      </w:t>
            </w:r>
            <w:r w:rsidRPr="00AC1D72">
              <w:rPr>
                <w:rFonts w:ascii="Monotype Corsiva" w:hAnsi="Monotype Corsiva" w:cs="Arial"/>
                <w:b/>
                <w:bCs/>
                <w:sz w:val="20"/>
              </w:rPr>
              <w:t xml:space="preserve"> TU Electric</w:t>
            </w:r>
          </w:p>
        </w:tc>
      </w:tr>
      <w:tr w:rsidR="00AC1D72" w:rsidRPr="00AC1D72" w:rsidTr="005514DA">
        <w:trPr>
          <w:cantSplit/>
        </w:trPr>
        <w:tc>
          <w:tcPr>
            <w:tcW w:w="2539" w:type="dxa"/>
            <w:gridSpan w:val="2"/>
            <w:tcBorders>
              <w:top w:val="single" w:sz="4" w:space="0" w:color="auto"/>
              <w:bottom w:val="single" w:sz="4" w:space="0" w:color="auto"/>
            </w:tcBorders>
            <w:vAlign w:val="center"/>
          </w:tcPr>
          <w:p w:rsidR="00AC1D72" w:rsidRPr="00AC1D72" w:rsidRDefault="00AC1D72" w:rsidP="00AC1D72">
            <w:pPr>
              <w:keepNext/>
              <w:tabs>
                <w:tab w:val="left" w:pos="432"/>
              </w:tabs>
              <w:outlineLvl w:val="3"/>
              <w:rPr>
                <w:rFonts w:cs="Arial"/>
                <w:b/>
                <w:bCs/>
                <w:sz w:val="18"/>
              </w:rPr>
            </w:pPr>
            <w:r w:rsidRPr="00AC1D72">
              <w:rPr>
                <w:rFonts w:cs="Arial"/>
                <w:b/>
                <w:bCs/>
                <w:sz w:val="18"/>
              </w:rPr>
              <w:t>For</w:t>
            </w:r>
            <w:r w:rsidRPr="00AC1D72">
              <w:rPr>
                <w:rFonts w:ascii="Monotype Corsiva" w:hAnsi="Monotype Corsiva" w:cs="Arial"/>
                <w:b/>
                <w:bCs/>
                <w:sz w:val="18"/>
              </w:rPr>
              <w:t>__</w:t>
            </w:r>
            <w:r w:rsidR="009F3D7A">
              <w:rPr>
                <w:rFonts w:ascii="Monotype Corsiva" w:hAnsi="Monotype Corsiva" w:cs="Arial"/>
                <w:b/>
                <w:bCs/>
                <w:sz w:val="18"/>
                <w:u w:val="single"/>
              </w:rPr>
              <w:t>utilities</w:t>
            </w:r>
            <w:r w:rsidRPr="00AC1D72">
              <w:rPr>
                <w:rFonts w:ascii="Monotype Corsiva" w:hAnsi="Monotype Corsiva" w:cs="Arial"/>
                <w:b/>
                <w:bCs/>
                <w:sz w:val="18"/>
              </w:rPr>
              <w:t>______________</w:t>
            </w:r>
          </w:p>
        </w:tc>
      </w:tr>
      <w:tr w:rsidR="00AC1D72" w:rsidRPr="00AC1D72" w:rsidTr="005514DA">
        <w:trPr>
          <w:cantSplit/>
        </w:trPr>
        <w:tc>
          <w:tcPr>
            <w:tcW w:w="1548" w:type="dxa"/>
            <w:tcBorders>
              <w:top w:val="single" w:sz="4" w:space="0" w:color="auto"/>
            </w:tcBorders>
            <w:vAlign w:val="center"/>
          </w:tcPr>
          <w:p w:rsidR="00AC1D72" w:rsidRPr="00AC1D72" w:rsidRDefault="00AC1D72" w:rsidP="00AC1D72">
            <w:pPr>
              <w:keepNext/>
              <w:tabs>
                <w:tab w:val="left" w:pos="432"/>
              </w:tabs>
              <w:outlineLvl w:val="3"/>
              <w:rPr>
                <w:rFonts w:cs="Arial"/>
                <w:b/>
                <w:bCs/>
                <w:sz w:val="16"/>
              </w:rPr>
            </w:pPr>
            <w:r w:rsidRPr="00AC1D72">
              <w:rPr>
                <w:rFonts w:cs="Arial"/>
                <w:b/>
                <w:bCs/>
                <w:sz w:val="16"/>
              </w:rPr>
              <w:t>Bal Brought Fwd</w:t>
            </w:r>
          </w:p>
        </w:tc>
        <w:tc>
          <w:tcPr>
            <w:tcW w:w="991" w:type="dxa"/>
            <w:tcBorders>
              <w:top w:val="single" w:sz="4" w:space="0" w:color="auto"/>
            </w:tcBorders>
          </w:tcPr>
          <w:p w:rsidR="00AC1D72" w:rsidRPr="00AC1D72" w:rsidRDefault="00AC1D72" w:rsidP="00AC1D72">
            <w:pPr>
              <w:tabs>
                <w:tab w:val="left" w:pos="432"/>
              </w:tabs>
              <w:jc w:val="right"/>
              <w:rPr>
                <w:rFonts w:ascii="Monotype Corsiva" w:hAnsi="Monotype Corsiva" w:cs="Arial"/>
                <w:sz w:val="22"/>
              </w:rPr>
            </w:pPr>
            <w:r w:rsidRPr="00AC1D72">
              <w:rPr>
                <w:rFonts w:ascii="Monotype Corsiva" w:hAnsi="Monotype Corsiva" w:cs="Arial"/>
                <w:sz w:val="22"/>
              </w:rPr>
              <w:t xml:space="preserve"> 5,265.54</w:t>
            </w:r>
          </w:p>
        </w:tc>
      </w:tr>
      <w:tr w:rsidR="00AC1D72" w:rsidRPr="00AC1D72" w:rsidTr="005514DA">
        <w:tc>
          <w:tcPr>
            <w:tcW w:w="1548" w:type="dxa"/>
            <w:vAlign w:val="center"/>
          </w:tcPr>
          <w:p w:rsidR="00AC1D72" w:rsidRPr="00AC1D72" w:rsidRDefault="00AC1D72" w:rsidP="00AC1D72">
            <w:pPr>
              <w:tabs>
                <w:tab w:val="left" w:pos="432"/>
              </w:tabs>
              <w:rPr>
                <w:rFonts w:cs="Arial"/>
                <w:b/>
                <w:bCs/>
                <w:sz w:val="16"/>
              </w:rPr>
            </w:pPr>
            <w:r w:rsidRPr="00AC1D72">
              <w:rPr>
                <w:rFonts w:cs="Arial"/>
                <w:b/>
                <w:bCs/>
                <w:sz w:val="16"/>
              </w:rPr>
              <w:t>Deposits _</w:t>
            </w:r>
            <w:r w:rsidRPr="00AC1D72">
              <w:rPr>
                <w:rFonts w:ascii="Monotype Corsiva" w:hAnsi="Monotype Corsiva" w:cs="Arial"/>
                <w:b/>
                <w:bCs/>
                <w:sz w:val="16"/>
                <w:u w:val="single"/>
              </w:rPr>
              <w:t>Dec 30</w:t>
            </w:r>
            <w:r w:rsidRPr="00AC1D72">
              <w:rPr>
                <w:rFonts w:cs="Arial"/>
                <w:b/>
                <w:bCs/>
                <w:sz w:val="16"/>
              </w:rPr>
              <w:t>_</w:t>
            </w:r>
          </w:p>
        </w:tc>
        <w:tc>
          <w:tcPr>
            <w:tcW w:w="991" w:type="dxa"/>
            <w:vAlign w:val="center"/>
          </w:tcPr>
          <w:p w:rsidR="00AC1D72" w:rsidRPr="00AC1D72" w:rsidRDefault="00AC1D72" w:rsidP="00AC1D72">
            <w:pPr>
              <w:tabs>
                <w:tab w:val="left" w:pos="432"/>
              </w:tabs>
              <w:jc w:val="right"/>
              <w:rPr>
                <w:rFonts w:ascii="Monotype Corsiva" w:hAnsi="Monotype Corsiva" w:cs="Arial"/>
                <w:sz w:val="22"/>
              </w:rPr>
            </w:pPr>
            <w:r w:rsidRPr="00AC1D72">
              <w:rPr>
                <w:rFonts w:ascii="Monotype Corsiva" w:hAnsi="Monotype Corsiva" w:cs="Arial"/>
                <w:sz w:val="22"/>
              </w:rPr>
              <w:t xml:space="preserve">2,684.10 </w:t>
            </w:r>
          </w:p>
        </w:tc>
      </w:tr>
      <w:tr w:rsidR="00AC1D72" w:rsidRPr="00AC1D72" w:rsidTr="005514DA">
        <w:tc>
          <w:tcPr>
            <w:tcW w:w="1548" w:type="dxa"/>
            <w:vAlign w:val="center"/>
          </w:tcPr>
          <w:p w:rsidR="00AC1D72" w:rsidRPr="00AC1D72" w:rsidRDefault="00AC1D72" w:rsidP="00AC1D72">
            <w:pPr>
              <w:tabs>
                <w:tab w:val="left" w:pos="432"/>
              </w:tabs>
              <w:rPr>
                <w:rFonts w:cs="Arial"/>
                <w:b/>
                <w:bCs/>
                <w:sz w:val="16"/>
              </w:rPr>
            </w:pPr>
            <w:r w:rsidRPr="00AC1D72">
              <w:rPr>
                <w:rFonts w:cs="Arial"/>
                <w:b/>
                <w:bCs/>
                <w:sz w:val="16"/>
              </w:rPr>
              <w:t>Subtotal</w:t>
            </w:r>
          </w:p>
        </w:tc>
        <w:tc>
          <w:tcPr>
            <w:tcW w:w="991" w:type="dxa"/>
          </w:tcPr>
          <w:p w:rsidR="00AC1D72" w:rsidRPr="00AC1D72" w:rsidRDefault="00AC1D72" w:rsidP="00AC1D72">
            <w:pPr>
              <w:tabs>
                <w:tab w:val="left" w:pos="432"/>
              </w:tabs>
              <w:jc w:val="right"/>
              <w:rPr>
                <w:rFonts w:ascii="Monotype Corsiva" w:hAnsi="Monotype Corsiva" w:cs="Arial"/>
                <w:sz w:val="22"/>
              </w:rPr>
            </w:pPr>
            <w:r w:rsidRPr="00AC1D72">
              <w:rPr>
                <w:rFonts w:ascii="Monotype Corsiva" w:hAnsi="Monotype Corsiva" w:cs="Arial"/>
                <w:sz w:val="22"/>
              </w:rPr>
              <w:t>7,949.64</w:t>
            </w:r>
          </w:p>
        </w:tc>
      </w:tr>
      <w:tr w:rsidR="00AC1D72" w:rsidRPr="00AC1D72" w:rsidTr="005514DA">
        <w:trPr>
          <w:cantSplit/>
        </w:trPr>
        <w:tc>
          <w:tcPr>
            <w:tcW w:w="1548" w:type="dxa"/>
            <w:vAlign w:val="center"/>
          </w:tcPr>
          <w:p w:rsidR="00AC1D72" w:rsidRPr="00AC1D72" w:rsidRDefault="00AC1D72" w:rsidP="00AC1D72">
            <w:pPr>
              <w:tabs>
                <w:tab w:val="left" w:pos="432"/>
              </w:tabs>
              <w:rPr>
                <w:rFonts w:cs="Arial"/>
                <w:b/>
                <w:bCs/>
                <w:sz w:val="16"/>
              </w:rPr>
            </w:pPr>
            <w:r w:rsidRPr="00AC1D72">
              <w:rPr>
                <w:rFonts w:cs="Arial"/>
                <w:b/>
                <w:bCs/>
                <w:sz w:val="16"/>
              </w:rPr>
              <w:t>This Check</w:t>
            </w:r>
          </w:p>
        </w:tc>
        <w:tc>
          <w:tcPr>
            <w:tcW w:w="991" w:type="dxa"/>
            <w:vAlign w:val="center"/>
          </w:tcPr>
          <w:p w:rsidR="00AC1D72" w:rsidRPr="00AC1D72" w:rsidRDefault="00AC1D72" w:rsidP="00AC1D72">
            <w:pPr>
              <w:tabs>
                <w:tab w:val="left" w:pos="432"/>
              </w:tabs>
              <w:jc w:val="right"/>
              <w:rPr>
                <w:rFonts w:ascii="Monotype Corsiva" w:hAnsi="Monotype Corsiva" w:cs="Arial"/>
                <w:sz w:val="22"/>
              </w:rPr>
            </w:pPr>
            <w:r w:rsidRPr="00AC1D72">
              <w:rPr>
                <w:rFonts w:ascii="Monotype Corsiva" w:hAnsi="Monotype Corsiva" w:cs="Arial"/>
                <w:sz w:val="22"/>
              </w:rPr>
              <w:t>182.64</w:t>
            </w:r>
          </w:p>
        </w:tc>
      </w:tr>
      <w:tr w:rsidR="00AC1D72" w:rsidRPr="00AC1D72" w:rsidTr="005514DA">
        <w:tc>
          <w:tcPr>
            <w:tcW w:w="1548" w:type="dxa"/>
            <w:vAlign w:val="center"/>
          </w:tcPr>
          <w:p w:rsidR="00AC1D72" w:rsidRPr="00AC1D72" w:rsidRDefault="00AC1D72" w:rsidP="00AC1D72">
            <w:pPr>
              <w:tabs>
                <w:tab w:val="left" w:pos="432"/>
              </w:tabs>
              <w:rPr>
                <w:rFonts w:cs="Arial"/>
                <w:b/>
                <w:bCs/>
                <w:sz w:val="16"/>
              </w:rPr>
            </w:pPr>
            <w:r w:rsidRPr="00AC1D72">
              <w:rPr>
                <w:rFonts w:cs="Arial"/>
                <w:b/>
                <w:bCs/>
                <w:sz w:val="16"/>
              </w:rPr>
              <w:t>Bal to Carry Fwd</w:t>
            </w:r>
          </w:p>
        </w:tc>
        <w:tc>
          <w:tcPr>
            <w:tcW w:w="991" w:type="dxa"/>
          </w:tcPr>
          <w:p w:rsidR="00AC1D72" w:rsidRPr="00AC1D72" w:rsidRDefault="00AC1D72" w:rsidP="00AC1D72">
            <w:pPr>
              <w:tabs>
                <w:tab w:val="left" w:pos="432"/>
              </w:tabs>
              <w:jc w:val="right"/>
              <w:rPr>
                <w:rFonts w:ascii="Monotype Corsiva" w:hAnsi="Monotype Corsiva" w:cs="Arial"/>
                <w:sz w:val="22"/>
              </w:rPr>
            </w:pPr>
            <w:r w:rsidRPr="00AC1D72">
              <w:rPr>
                <w:rFonts w:ascii="Monotype Corsiva" w:hAnsi="Monotype Corsiva" w:cs="Arial"/>
                <w:sz w:val="22"/>
              </w:rPr>
              <w:t>7,767.00</w:t>
            </w:r>
          </w:p>
        </w:tc>
      </w:tr>
      <w:tr w:rsidR="00AC1D72" w:rsidRPr="00AC1D72" w:rsidTr="005514DA">
        <w:tc>
          <w:tcPr>
            <w:tcW w:w="1548" w:type="dxa"/>
            <w:shd w:val="clear" w:color="auto" w:fill="D9D9D9" w:themeFill="background1" w:themeFillShade="D9"/>
            <w:vAlign w:val="center"/>
          </w:tcPr>
          <w:p w:rsidR="00AC1D72" w:rsidRPr="00AC1D72" w:rsidRDefault="00AC1D72" w:rsidP="00AC1D72">
            <w:pPr>
              <w:tabs>
                <w:tab w:val="left" w:pos="432"/>
              </w:tabs>
              <w:rPr>
                <w:rFonts w:cs="Arial"/>
                <w:b/>
                <w:bCs/>
                <w:sz w:val="16"/>
              </w:rPr>
            </w:pPr>
          </w:p>
        </w:tc>
        <w:tc>
          <w:tcPr>
            <w:tcW w:w="991" w:type="dxa"/>
            <w:shd w:val="clear" w:color="auto" w:fill="D9D9D9" w:themeFill="background1" w:themeFillShade="D9"/>
          </w:tcPr>
          <w:p w:rsidR="00AC1D72" w:rsidRPr="00AC1D72" w:rsidRDefault="00AC1D72" w:rsidP="00AC1D72">
            <w:pPr>
              <w:tabs>
                <w:tab w:val="left" w:pos="432"/>
              </w:tabs>
              <w:rPr>
                <w:rFonts w:ascii="Monotype Corsiva" w:hAnsi="Monotype Corsiva" w:cs="Arial"/>
                <w:sz w:val="22"/>
              </w:rPr>
            </w:pPr>
          </w:p>
        </w:tc>
      </w:tr>
      <w:tr w:rsidR="00AC1D72" w:rsidRPr="00AC1D72" w:rsidTr="005514DA">
        <w:trPr>
          <w:cantSplit/>
        </w:trPr>
        <w:tc>
          <w:tcPr>
            <w:tcW w:w="2539" w:type="dxa"/>
            <w:gridSpan w:val="2"/>
            <w:tcBorders>
              <w:bottom w:val="nil"/>
            </w:tcBorders>
            <w:vAlign w:val="center"/>
          </w:tcPr>
          <w:p w:rsidR="00AC1D72" w:rsidRPr="00AC1D72" w:rsidRDefault="00AC1D72" w:rsidP="00AC1D72">
            <w:pPr>
              <w:tabs>
                <w:tab w:val="left" w:pos="432"/>
              </w:tabs>
              <w:rPr>
                <w:rFonts w:cs="Arial"/>
                <w:sz w:val="18"/>
              </w:rPr>
            </w:pPr>
            <w:r w:rsidRPr="00AC1D72">
              <w:rPr>
                <w:rFonts w:cs="Arial"/>
                <w:b/>
                <w:bCs/>
                <w:sz w:val="18"/>
              </w:rPr>
              <w:t>No. 4203</w:t>
            </w:r>
            <w:r w:rsidRPr="00AC1D72">
              <w:rPr>
                <w:rFonts w:cs="Arial"/>
                <w:sz w:val="18"/>
              </w:rPr>
              <w:t xml:space="preserve"> </w:t>
            </w:r>
            <w:r w:rsidRPr="00AC1D72">
              <w:rPr>
                <w:rFonts w:cs="Arial"/>
              </w:rPr>
              <w:t xml:space="preserve"> </w:t>
            </w:r>
            <w:r w:rsidRPr="00AC1D72">
              <w:rPr>
                <w:rFonts w:cs="Arial"/>
                <w:sz w:val="18"/>
              </w:rPr>
              <w:t xml:space="preserve">          </w:t>
            </w:r>
          </w:p>
        </w:tc>
      </w:tr>
      <w:tr w:rsidR="00AC1D72" w:rsidRPr="00AC1D72" w:rsidTr="005514DA">
        <w:trPr>
          <w:cantSplit/>
        </w:trPr>
        <w:tc>
          <w:tcPr>
            <w:tcW w:w="2539" w:type="dxa"/>
            <w:gridSpan w:val="2"/>
            <w:tcBorders>
              <w:top w:val="nil"/>
              <w:bottom w:val="single" w:sz="4" w:space="0" w:color="auto"/>
            </w:tcBorders>
            <w:vAlign w:val="center"/>
          </w:tcPr>
          <w:p w:rsidR="00AC1D72" w:rsidRPr="00AC1D72" w:rsidRDefault="00AC1D72" w:rsidP="00AC1D72">
            <w:pPr>
              <w:tabs>
                <w:tab w:val="left" w:pos="432"/>
              </w:tabs>
              <w:rPr>
                <w:rFonts w:cs="Arial"/>
              </w:rPr>
            </w:pPr>
            <w:r w:rsidRPr="00AC1D72">
              <w:rPr>
                <w:rFonts w:cs="Arial"/>
                <w:b/>
                <w:bCs/>
                <w:sz w:val="18"/>
              </w:rPr>
              <w:t xml:space="preserve">Date      </w:t>
            </w:r>
            <w:r w:rsidRPr="00AC1D72">
              <w:rPr>
                <w:rFonts w:ascii="Monotype Corsiva" w:hAnsi="Monotype Corsiva" w:cs="Arial"/>
                <w:b/>
                <w:bCs/>
                <w:sz w:val="18"/>
              </w:rPr>
              <w:t>December</w:t>
            </w:r>
            <w:r w:rsidRPr="00AC1D72">
              <w:rPr>
                <w:rFonts w:ascii="Monotype Corsiva" w:hAnsi="Monotype Corsiva" w:cs="Arial"/>
                <w:b/>
                <w:bCs/>
                <w:sz w:val="20"/>
              </w:rPr>
              <w:t xml:space="preserve"> 31, 2010</w:t>
            </w:r>
          </w:p>
        </w:tc>
      </w:tr>
      <w:tr w:rsidR="00AC1D72" w:rsidRPr="00AC1D72" w:rsidTr="005514DA">
        <w:trPr>
          <w:cantSplit/>
        </w:trPr>
        <w:tc>
          <w:tcPr>
            <w:tcW w:w="2539" w:type="dxa"/>
            <w:gridSpan w:val="2"/>
            <w:tcBorders>
              <w:top w:val="single" w:sz="4" w:space="0" w:color="auto"/>
              <w:bottom w:val="single" w:sz="4" w:space="0" w:color="auto"/>
            </w:tcBorders>
            <w:vAlign w:val="center"/>
          </w:tcPr>
          <w:p w:rsidR="00AC1D72" w:rsidRPr="00AC1D72" w:rsidRDefault="00AC1D72" w:rsidP="00AC1D72">
            <w:pPr>
              <w:keepNext/>
              <w:tabs>
                <w:tab w:val="left" w:pos="432"/>
              </w:tabs>
              <w:outlineLvl w:val="3"/>
              <w:rPr>
                <w:rFonts w:cs="Arial"/>
                <w:b/>
                <w:bCs/>
                <w:sz w:val="18"/>
              </w:rPr>
            </w:pPr>
            <w:r w:rsidRPr="00AC1D72">
              <w:rPr>
                <w:rFonts w:cs="Arial"/>
                <w:b/>
                <w:bCs/>
                <w:sz w:val="18"/>
              </w:rPr>
              <w:t xml:space="preserve">To      </w:t>
            </w:r>
            <w:r w:rsidRPr="00AC1D72">
              <w:rPr>
                <w:rFonts w:ascii="Monotype Corsiva" w:hAnsi="Monotype Corsiva" w:cs="Arial"/>
                <w:b/>
                <w:bCs/>
                <w:sz w:val="20"/>
              </w:rPr>
              <w:t>U.S. Postal Service</w:t>
            </w:r>
          </w:p>
        </w:tc>
      </w:tr>
      <w:tr w:rsidR="00AC1D72" w:rsidRPr="00AC1D72" w:rsidTr="005514DA">
        <w:trPr>
          <w:cantSplit/>
        </w:trPr>
        <w:tc>
          <w:tcPr>
            <w:tcW w:w="2539" w:type="dxa"/>
            <w:gridSpan w:val="2"/>
            <w:tcBorders>
              <w:top w:val="single" w:sz="4" w:space="0" w:color="auto"/>
              <w:bottom w:val="single" w:sz="4" w:space="0" w:color="auto"/>
            </w:tcBorders>
            <w:vAlign w:val="center"/>
          </w:tcPr>
          <w:p w:rsidR="00AC1D72" w:rsidRPr="00AC1D72" w:rsidRDefault="00AC1D72" w:rsidP="00AC1D72">
            <w:pPr>
              <w:keepNext/>
              <w:tabs>
                <w:tab w:val="left" w:pos="432"/>
              </w:tabs>
              <w:outlineLvl w:val="3"/>
              <w:rPr>
                <w:rFonts w:cs="Arial"/>
                <w:b/>
                <w:bCs/>
                <w:sz w:val="18"/>
              </w:rPr>
            </w:pPr>
            <w:r w:rsidRPr="00AC1D72">
              <w:rPr>
                <w:rFonts w:cs="Arial"/>
                <w:b/>
                <w:bCs/>
                <w:sz w:val="18"/>
              </w:rPr>
              <w:t>For</w:t>
            </w:r>
            <w:r w:rsidRPr="00AC1D72">
              <w:rPr>
                <w:rFonts w:ascii="Monotype Corsiva" w:hAnsi="Monotype Corsiva" w:cs="Arial"/>
                <w:b/>
                <w:bCs/>
                <w:sz w:val="18"/>
              </w:rPr>
              <w:t>__</w:t>
            </w:r>
            <w:r w:rsidRPr="00AC1D72">
              <w:rPr>
                <w:rFonts w:ascii="Monotype Corsiva" w:hAnsi="Monotype Corsiva" w:cs="Arial"/>
                <w:b/>
                <w:bCs/>
                <w:sz w:val="18"/>
                <w:u w:val="single"/>
              </w:rPr>
              <w:t>stamps</w:t>
            </w:r>
            <w:r w:rsidRPr="00AC1D72">
              <w:rPr>
                <w:rFonts w:ascii="Monotype Corsiva" w:hAnsi="Monotype Corsiva" w:cs="Arial"/>
                <w:b/>
                <w:bCs/>
                <w:sz w:val="18"/>
              </w:rPr>
              <w:t>______________</w:t>
            </w:r>
          </w:p>
        </w:tc>
      </w:tr>
      <w:tr w:rsidR="00AC1D72" w:rsidRPr="00AC1D72" w:rsidTr="005514DA">
        <w:trPr>
          <w:cantSplit/>
        </w:trPr>
        <w:tc>
          <w:tcPr>
            <w:tcW w:w="1548" w:type="dxa"/>
            <w:tcBorders>
              <w:top w:val="single" w:sz="4" w:space="0" w:color="auto"/>
            </w:tcBorders>
            <w:vAlign w:val="center"/>
          </w:tcPr>
          <w:p w:rsidR="00AC1D72" w:rsidRPr="00AC1D72" w:rsidRDefault="00AC1D72" w:rsidP="00AC1D72">
            <w:pPr>
              <w:keepNext/>
              <w:tabs>
                <w:tab w:val="left" w:pos="432"/>
              </w:tabs>
              <w:outlineLvl w:val="3"/>
              <w:rPr>
                <w:rFonts w:cs="Arial"/>
                <w:b/>
                <w:bCs/>
                <w:sz w:val="16"/>
              </w:rPr>
            </w:pPr>
            <w:r w:rsidRPr="00AC1D72">
              <w:rPr>
                <w:rFonts w:cs="Arial"/>
                <w:b/>
                <w:bCs/>
                <w:sz w:val="16"/>
              </w:rPr>
              <w:t>Bal Brought Fwd</w:t>
            </w:r>
          </w:p>
        </w:tc>
        <w:tc>
          <w:tcPr>
            <w:tcW w:w="991" w:type="dxa"/>
            <w:tcBorders>
              <w:top w:val="single" w:sz="4" w:space="0" w:color="auto"/>
            </w:tcBorders>
          </w:tcPr>
          <w:p w:rsidR="00AC1D72" w:rsidRPr="00AC1D72" w:rsidRDefault="00AC1D72" w:rsidP="00AC1D72">
            <w:pPr>
              <w:tabs>
                <w:tab w:val="left" w:pos="432"/>
              </w:tabs>
              <w:jc w:val="right"/>
              <w:rPr>
                <w:rFonts w:ascii="Monotype Corsiva" w:hAnsi="Monotype Corsiva" w:cs="Arial"/>
                <w:sz w:val="22"/>
              </w:rPr>
            </w:pPr>
            <w:r w:rsidRPr="00AC1D72">
              <w:rPr>
                <w:rFonts w:ascii="Monotype Corsiva" w:hAnsi="Monotype Corsiva" w:cs="Arial"/>
                <w:sz w:val="22"/>
              </w:rPr>
              <w:t>7,767.00</w:t>
            </w:r>
          </w:p>
        </w:tc>
      </w:tr>
      <w:tr w:rsidR="00AC1D72" w:rsidRPr="00AC1D72" w:rsidTr="005514DA">
        <w:tc>
          <w:tcPr>
            <w:tcW w:w="1548" w:type="dxa"/>
            <w:vAlign w:val="center"/>
          </w:tcPr>
          <w:p w:rsidR="00AC1D72" w:rsidRPr="00AC1D72" w:rsidRDefault="00AC1D72" w:rsidP="00AC1D72">
            <w:pPr>
              <w:tabs>
                <w:tab w:val="left" w:pos="432"/>
              </w:tabs>
              <w:rPr>
                <w:rFonts w:cs="Arial"/>
                <w:b/>
                <w:bCs/>
                <w:sz w:val="16"/>
              </w:rPr>
            </w:pPr>
            <w:r w:rsidRPr="00AC1D72">
              <w:rPr>
                <w:rFonts w:cs="Arial"/>
                <w:b/>
                <w:bCs/>
                <w:sz w:val="16"/>
              </w:rPr>
              <w:t>Deposits ______</w:t>
            </w:r>
          </w:p>
        </w:tc>
        <w:tc>
          <w:tcPr>
            <w:tcW w:w="991" w:type="dxa"/>
            <w:vAlign w:val="center"/>
          </w:tcPr>
          <w:p w:rsidR="00AC1D72" w:rsidRPr="00AC1D72" w:rsidRDefault="00AC1D72" w:rsidP="00AC1D72">
            <w:pPr>
              <w:tabs>
                <w:tab w:val="left" w:pos="432"/>
              </w:tabs>
              <w:jc w:val="right"/>
              <w:rPr>
                <w:rFonts w:ascii="Monotype Corsiva" w:hAnsi="Monotype Corsiva" w:cs="Arial"/>
                <w:sz w:val="22"/>
              </w:rPr>
            </w:pPr>
          </w:p>
        </w:tc>
      </w:tr>
      <w:tr w:rsidR="00AC1D72" w:rsidRPr="00AC1D72" w:rsidTr="005514DA">
        <w:tc>
          <w:tcPr>
            <w:tcW w:w="1548" w:type="dxa"/>
            <w:vAlign w:val="center"/>
          </w:tcPr>
          <w:p w:rsidR="00AC1D72" w:rsidRPr="00AC1D72" w:rsidRDefault="00AC1D72" w:rsidP="00AC1D72">
            <w:pPr>
              <w:tabs>
                <w:tab w:val="left" w:pos="432"/>
              </w:tabs>
              <w:rPr>
                <w:rFonts w:cs="Arial"/>
                <w:b/>
                <w:bCs/>
                <w:sz w:val="16"/>
              </w:rPr>
            </w:pPr>
            <w:r w:rsidRPr="00AC1D72">
              <w:rPr>
                <w:rFonts w:cs="Arial"/>
                <w:b/>
                <w:bCs/>
                <w:sz w:val="16"/>
              </w:rPr>
              <w:t>Subtotal</w:t>
            </w:r>
          </w:p>
        </w:tc>
        <w:tc>
          <w:tcPr>
            <w:tcW w:w="991" w:type="dxa"/>
          </w:tcPr>
          <w:p w:rsidR="00AC1D72" w:rsidRPr="00AC1D72" w:rsidRDefault="00AC1D72" w:rsidP="00AC1D72">
            <w:pPr>
              <w:tabs>
                <w:tab w:val="left" w:pos="432"/>
              </w:tabs>
              <w:jc w:val="right"/>
              <w:rPr>
                <w:rFonts w:ascii="Monotype Corsiva" w:hAnsi="Monotype Corsiva" w:cs="Arial"/>
                <w:sz w:val="22"/>
              </w:rPr>
            </w:pPr>
          </w:p>
        </w:tc>
      </w:tr>
      <w:tr w:rsidR="00AC1D72" w:rsidRPr="00AC1D72" w:rsidTr="005514DA">
        <w:trPr>
          <w:cantSplit/>
        </w:trPr>
        <w:tc>
          <w:tcPr>
            <w:tcW w:w="1548" w:type="dxa"/>
            <w:vAlign w:val="center"/>
          </w:tcPr>
          <w:p w:rsidR="00AC1D72" w:rsidRPr="00AC1D72" w:rsidRDefault="00AC1D72" w:rsidP="00AC1D72">
            <w:pPr>
              <w:tabs>
                <w:tab w:val="left" w:pos="432"/>
              </w:tabs>
              <w:rPr>
                <w:rFonts w:cs="Arial"/>
                <w:b/>
                <w:bCs/>
                <w:sz w:val="16"/>
              </w:rPr>
            </w:pPr>
            <w:r w:rsidRPr="00AC1D72">
              <w:rPr>
                <w:rFonts w:cs="Arial"/>
                <w:b/>
                <w:bCs/>
                <w:sz w:val="16"/>
              </w:rPr>
              <w:t>This Check</w:t>
            </w:r>
          </w:p>
        </w:tc>
        <w:tc>
          <w:tcPr>
            <w:tcW w:w="991" w:type="dxa"/>
            <w:vAlign w:val="center"/>
          </w:tcPr>
          <w:p w:rsidR="00AC1D72" w:rsidRPr="00AC1D72" w:rsidRDefault="00AC1D72" w:rsidP="00AC1D72">
            <w:pPr>
              <w:tabs>
                <w:tab w:val="left" w:pos="432"/>
              </w:tabs>
              <w:jc w:val="right"/>
              <w:rPr>
                <w:rFonts w:ascii="Monotype Corsiva" w:hAnsi="Monotype Corsiva" w:cs="Arial"/>
                <w:sz w:val="22"/>
              </w:rPr>
            </w:pPr>
            <w:r w:rsidRPr="00AC1D72">
              <w:rPr>
                <w:rFonts w:ascii="Monotype Corsiva" w:hAnsi="Monotype Corsiva" w:cs="Arial"/>
                <w:sz w:val="22"/>
              </w:rPr>
              <w:t xml:space="preserve">    44.00</w:t>
            </w:r>
          </w:p>
        </w:tc>
      </w:tr>
      <w:tr w:rsidR="00AC1D72" w:rsidRPr="00AC1D72" w:rsidTr="005514DA">
        <w:tc>
          <w:tcPr>
            <w:tcW w:w="1548" w:type="dxa"/>
            <w:vAlign w:val="center"/>
          </w:tcPr>
          <w:p w:rsidR="00AC1D72" w:rsidRPr="00AC1D72" w:rsidRDefault="00AC1D72" w:rsidP="00AC1D72">
            <w:pPr>
              <w:tabs>
                <w:tab w:val="left" w:pos="432"/>
              </w:tabs>
              <w:rPr>
                <w:rFonts w:cs="Arial"/>
                <w:b/>
                <w:bCs/>
                <w:sz w:val="16"/>
              </w:rPr>
            </w:pPr>
            <w:r w:rsidRPr="00AC1D72">
              <w:rPr>
                <w:rFonts w:cs="Arial"/>
                <w:b/>
                <w:bCs/>
                <w:sz w:val="16"/>
              </w:rPr>
              <w:t>Bal to Carry Fwd</w:t>
            </w:r>
          </w:p>
        </w:tc>
        <w:tc>
          <w:tcPr>
            <w:tcW w:w="991" w:type="dxa"/>
          </w:tcPr>
          <w:p w:rsidR="00AC1D72" w:rsidRPr="00AC1D72" w:rsidRDefault="00AC1D72" w:rsidP="00AC1D72">
            <w:pPr>
              <w:tabs>
                <w:tab w:val="left" w:pos="432"/>
              </w:tabs>
              <w:jc w:val="right"/>
              <w:rPr>
                <w:rFonts w:ascii="Monotype Corsiva" w:hAnsi="Monotype Corsiva" w:cs="Arial"/>
                <w:sz w:val="22"/>
              </w:rPr>
            </w:pPr>
            <w:r w:rsidRPr="00AC1D72">
              <w:rPr>
                <w:rFonts w:ascii="Monotype Corsiva" w:hAnsi="Monotype Corsiva" w:cs="Arial"/>
                <w:sz w:val="22"/>
              </w:rPr>
              <w:t>7,723.00</w:t>
            </w:r>
          </w:p>
        </w:tc>
      </w:tr>
    </w:tbl>
    <w:p w:rsidR="00AC1D72" w:rsidRPr="00AC1D72" w:rsidRDefault="00AC1D72" w:rsidP="00AC1D72">
      <w:pPr>
        <w:rPr>
          <w:rFonts w:cs="Arial"/>
        </w:rPr>
      </w:pPr>
    </w:p>
    <w:p w:rsidR="00DB1E35" w:rsidRDefault="00DB1E35" w:rsidP="002A053A">
      <w:pPr>
        <w:pStyle w:val="NoSpacing"/>
        <w:rPr>
          <w:rFonts w:ascii="Arial" w:hAnsi="Arial" w:cs="Arial"/>
          <w:b/>
          <w:sz w:val="24"/>
          <w:szCs w:val="24"/>
        </w:rPr>
      </w:pPr>
    </w:p>
    <w:p w:rsidR="004C2132" w:rsidRPr="004C2132" w:rsidRDefault="004C2132" w:rsidP="004C2132">
      <w:pPr>
        <w:pStyle w:val="NoSpacing"/>
        <w:jc w:val="center"/>
        <w:rPr>
          <w:rFonts w:ascii="Arial" w:hAnsi="Arial" w:cs="Arial"/>
          <w:b/>
          <w:i/>
          <w:sz w:val="28"/>
          <w:szCs w:val="28"/>
        </w:rPr>
      </w:pPr>
      <w:r w:rsidRPr="004C2132">
        <w:rPr>
          <w:rFonts w:ascii="Arial" w:hAnsi="Arial" w:cs="Arial"/>
          <w:b/>
          <w:i/>
          <w:sz w:val="28"/>
          <w:szCs w:val="28"/>
        </w:rPr>
        <w:lastRenderedPageBreak/>
        <w:t>Table 2</w:t>
      </w:r>
    </w:p>
    <w:p w:rsidR="004C2132" w:rsidRPr="004C2132" w:rsidRDefault="004C2132" w:rsidP="004C2132">
      <w:pPr>
        <w:pStyle w:val="NoSpacing"/>
        <w:rPr>
          <w:rFonts w:ascii="Arial" w:hAnsi="Arial" w:cs="Arial"/>
          <w:sz w:val="24"/>
          <w:szCs w:val="24"/>
        </w:rPr>
      </w:pPr>
    </w:p>
    <w:p w:rsidR="004C2132" w:rsidRPr="004C2132" w:rsidRDefault="004C2132" w:rsidP="004C2132">
      <w:pPr>
        <w:pStyle w:val="NoSpacing"/>
        <w:jc w:val="center"/>
        <w:rPr>
          <w:rFonts w:ascii="Arial" w:hAnsi="Arial" w:cs="Arial"/>
          <w:sz w:val="24"/>
          <w:szCs w:val="24"/>
        </w:rPr>
      </w:pPr>
      <w:r w:rsidRPr="004C2132">
        <w:rPr>
          <w:rFonts w:ascii="Arial" w:hAnsi="Arial" w:cs="Arial"/>
          <w:sz w:val="24"/>
          <w:szCs w:val="24"/>
        </w:rPr>
        <w:t xml:space="preserve">(for questions </w:t>
      </w:r>
      <w:r>
        <w:rPr>
          <w:rFonts w:ascii="Arial" w:hAnsi="Arial" w:cs="Arial"/>
          <w:sz w:val="24"/>
          <w:szCs w:val="24"/>
        </w:rPr>
        <w:t>51</w:t>
      </w:r>
      <w:r w:rsidRPr="004C2132">
        <w:rPr>
          <w:rFonts w:ascii="Arial" w:hAnsi="Arial" w:cs="Arial"/>
          <w:sz w:val="24"/>
          <w:szCs w:val="24"/>
        </w:rPr>
        <w:t xml:space="preserve"> through </w:t>
      </w:r>
      <w:r w:rsidR="00CA3E68">
        <w:rPr>
          <w:rFonts w:ascii="Arial" w:hAnsi="Arial" w:cs="Arial"/>
          <w:sz w:val="24"/>
          <w:szCs w:val="24"/>
        </w:rPr>
        <w:t>80</w:t>
      </w:r>
      <w:r w:rsidRPr="004C2132">
        <w:rPr>
          <w:rFonts w:ascii="Arial" w:hAnsi="Arial" w:cs="Arial"/>
          <w:sz w:val="24"/>
          <w:szCs w:val="24"/>
        </w:rPr>
        <w:t>)</w:t>
      </w:r>
    </w:p>
    <w:p w:rsidR="004C2132" w:rsidRPr="004C2132" w:rsidRDefault="004C2132" w:rsidP="004C2132">
      <w:pPr>
        <w:pStyle w:val="NoSpacing"/>
        <w:rPr>
          <w:rFonts w:ascii="Arial" w:hAnsi="Arial" w:cs="Arial"/>
          <w:sz w:val="24"/>
          <w:szCs w:val="24"/>
        </w:rPr>
      </w:pPr>
    </w:p>
    <w:p w:rsidR="004C2132" w:rsidRPr="004C2132" w:rsidRDefault="004C2132" w:rsidP="004C2132">
      <w:pPr>
        <w:pStyle w:val="NoSpacing"/>
        <w:jc w:val="both"/>
        <w:rPr>
          <w:rFonts w:ascii="Arial" w:hAnsi="Arial" w:cs="Arial"/>
          <w:sz w:val="24"/>
          <w:szCs w:val="24"/>
        </w:rPr>
      </w:pPr>
      <w:r w:rsidRPr="004C2132">
        <w:rPr>
          <w:rFonts w:ascii="Arial" w:hAnsi="Arial" w:cs="Arial"/>
          <w:sz w:val="24"/>
          <w:szCs w:val="24"/>
        </w:rPr>
        <w:t>The full-time bookkeeper for The Card Shop had to take a leave of absence unexpectedly the first week in January 2011.  Karri, the owner, knows very little about accounting so she contracted the service of a certified public accountant (CPA) until the bookkeeper is able to return.</w:t>
      </w:r>
    </w:p>
    <w:p w:rsidR="004C2132" w:rsidRPr="004C2132" w:rsidRDefault="004C2132" w:rsidP="004C2132">
      <w:pPr>
        <w:pStyle w:val="NoSpacing"/>
        <w:rPr>
          <w:rFonts w:ascii="Arial" w:hAnsi="Arial" w:cs="Arial"/>
          <w:sz w:val="24"/>
          <w:szCs w:val="24"/>
        </w:rPr>
      </w:pPr>
    </w:p>
    <w:p w:rsidR="004C2132" w:rsidRPr="004C2132" w:rsidRDefault="004C2132" w:rsidP="004C2132">
      <w:pPr>
        <w:pStyle w:val="NoSpacing"/>
        <w:rPr>
          <w:rFonts w:ascii="Arial" w:hAnsi="Arial" w:cs="Arial"/>
          <w:sz w:val="24"/>
          <w:szCs w:val="24"/>
        </w:rPr>
      </w:pPr>
      <w:r w:rsidRPr="004C2132">
        <w:rPr>
          <w:rFonts w:ascii="Arial" w:hAnsi="Arial" w:cs="Arial"/>
          <w:sz w:val="24"/>
          <w:szCs w:val="24"/>
        </w:rPr>
        <w:t xml:space="preserve">The company has a fiscal year end of December 31 and makes adjusting and closing entries only at year end.  </w:t>
      </w:r>
    </w:p>
    <w:p w:rsidR="004C2132" w:rsidRPr="004C2132" w:rsidRDefault="004C2132" w:rsidP="004C2132">
      <w:pPr>
        <w:pStyle w:val="NoSpacing"/>
        <w:rPr>
          <w:rFonts w:ascii="Arial" w:hAnsi="Arial" w:cs="Arial"/>
          <w:sz w:val="24"/>
          <w:szCs w:val="24"/>
        </w:rPr>
      </w:pPr>
    </w:p>
    <w:p w:rsidR="004C2132" w:rsidRPr="004C2132" w:rsidRDefault="004C2132" w:rsidP="004C2132">
      <w:pPr>
        <w:pStyle w:val="NoSpacing"/>
        <w:rPr>
          <w:rFonts w:ascii="Arial" w:hAnsi="Arial" w:cs="Arial"/>
          <w:sz w:val="24"/>
          <w:szCs w:val="24"/>
        </w:rPr>
      </w:pPr>
      <w:r w:rsidRPr="004C2132">
        <w:rPr>
          <w:rFonts w:ascii="Arial" w:hAnsi="Arial" w:cs="Arial"/>
          <w:sz w:val="24"/>
          <w:szCs w:val="24"/>
        </w:rPr>
        <w:t>The CPA decided to use the work sheet’s Adjustment columns to plan:</w:t>
      </w:r>
    </w:p>
    <w:p w:rsidR="004C2132" w:rsidRPr="004C2132" w:rsidRDefault="004C2132" w:rsidP="004C2132">
      <w:pPr>
        <w:pStyle w:val="NoSpacing"/>
        <w:rPr>
          <w:rFonts w:ascii="Arial" w:hAnsi="Arial" w:cs="Arial"/>
          <w:sz w:val="24"/>
          <w:szCs w:val="24"/>
        </w:rPr>
      </w:pPr>
      <w:r w:rsidRPr="004C2132">
        <w:rPr>
          <w:rFonts w:ascii="Arial" w:hAnsi="Arial" w:cs="Arial"/>
          <w:sz w:val="24"/>
          <w:szCs w:val="24"/>
        </w:rPr>
        <w:t xml:space="preserve">  </w:t>
      </w:r>
      <w:r w:rsidR="005514DA">
        <w:rPr>
          <w:rFonts w:ascii="Arial" w:hAnsi="Arial" w:cs="Arial"/>
          <w:sz w:val="24"/>
          <w:szCs w:val="24"/>
        </w:rPr>
        <w:tab/>
      </w:r>
      <w:r w:rsidRPr="004C2132">
        <w:rPr>
          <w:rFonts w:ascii="Arial" w:hAnsi="Arial" w:cs="Arial"/>
          <w:sz w:val="24"/>
          <w:szCs w:val="24"/>
        </w:rPr>
        <w:t>1) any required December entries (for example, bank reconciliation items),</w:t>
      </w:r>
    </w:p>
    <w:p w:rsidR="004C2132" w:rsidRPr="004C2132" w:rsidRDefault="004C2132" w:rsidP="004C2132">
      <w:pPr>
        <w:pStyle w:val="NoSpacing"/>
        <w:rPr>
          <w:rFonts w:ascii="Arial" w:hAnsi="Arial" w:cs="Arial"/>
          <w:sz w:val="24"/>
          <w:szCs w:val="24"/>
        </w:rPr>
      </w:pPr>
      <w:r w:rsidRPr="004C2132">
        <w:rPr>
          <w:rFonts w:ascii="Arial" w:hAnsi="Arial" w:cs="Arial"/>
          <w:sz w:val="24"/>
          <w:szCs w:val="24"/>
        </w:rPr>
        <w:t xml:space="preserve">  </w:t>
      </w:r>
      <w:r w:rsidR="005514DA">
        <w:rPr>
          <w:rFonts w:ascii="Arial" w:hAnsi="Arial" w:cs="Arial"/>
          <w:sz w:val="24"/>
          <w:szCs w:val="24"/>
        </w:rPr>
        <w:tab/>
      </w:r>
      <w:r w:rsidRPr="004C2132">
        <w:rPr>
          <w:rFonts w:ascii="Arial" w:hAnsi="Arial" w:cs="Arial"/>
          <w:sz w:val="24"/>
          <w:szCs w:val="24"/>
        </w:rPr>
        <w:t>2) any necessary correcting entries, and</w:t>
      </w:r>
    </w:p>
    <w:p w:rsidR="004C2132" w:rsidRPr="004C2132" w:rsidRDefault="004C2132" w:rsidP="004C2132">
      <w:pPr>
        <w:pStyle w:val="NoSpacing"/>
        <w:rPr>
          <w:rFonts w:ascii="Arial" w:hAnsi="Arial" w:cs="Arial"/>
          <w:sz w:val="24"/>
          <w:szCs w:val="24"/>
        </w:rPr>
      </w:pPr>
      <w:r w:rsidRPr="004C2132">
        <w:rPr>
          <w:rFonts w:ascii="Arial" w:hAnsi="Arial" w:cs="Arial"/>
          <w:sz w:val="24"/>
          <w:szCs w:val="24"/>
        </w:rPr>
        <w:t xml:space="preserve">  </w:t>
      </w:r>
      <w:r w:rsidR="005514DA">
        <w:rPr>
          <w:rFonts w:ascii="Arial" w:hAnsi="Arial" w:cs="Arial"/>
          <w:sz w:val="24"/>
          <w:szCs w:val="24"/>
        </w:rPr>
        <w:tab/>
      </w:r>
      <w:r w:rsidRPr="004C2132">
        <w:rPr>
          <w:rFonts w:ascii="Arial" w:hAnsi="Arial" w:cs="Arial"/>
          <w:sz w:val="24"/>
          <w:szCs w:val="24"/>
        </w:rPr>
        <w:t>3) the year-end adjusting entries.</w:t>
      </w:r>
    </w:p>
    <w:p w:rsidR="004C2132" w:rsidRPr="004C2132" w:rsidRDefault="004C2132" w:rsidP="004C2132">
      <w:pPr>
        <w:pStyle w:val="NoSpacing"/>
        <w:rPr>
          <w:rFonts w:ascii="Arial" w:hAnsi="Arial" w:cs="Arial"/>
          <w:sz w:val="24"/>
          <w:szCs w:val="24"/>
        </w:rPr>
      </w:pPr>
    </w:p>
    <w:p w:rsidR="004C2132" w:rsidRPr="004C2132" w:rsidRDefault="004C2132" w:rsidP="004C2132">
      <w:pPr>
        <w:pStyle w:val="NoSpacing"/>
        <w:rPr>
          <w:rFonts w:ascii="Arial" w:hAnsi="Arial" w:cs="Arial"/>
          <w:sz w:val="24"/>
          <w:szCs w:val="24"/>
        </w:rPr>
      </w:pPr>
    </w:p>
    <w:p w:rsidR="004C2132" w:rsidRPr="004C2132" w:rsidRDefault="004C2132" w:rsidP="004C2132">
      <w:pPr>
        <w:pStyle w:val="NoSpacing"/>
        <w:rPr>
          <w:rFonts w:ascii="Arial" w:hAnsi="Arial" w:cs="Arial"/>
          <w:sz w:val="24"/>
          <w:szCs w:val="24"/>
        </w:rPr>
      </w:pPr>
    </w:p>
    <w:p w:rsidR="004C2132" w:rsidRPr="004C2132" w:rsidRDefault="004C2132" w:rsidP="004C2132">
      <w:pPr>
        <w:pStyle w:val="NoSpacing"/>
        <w:jc w:val="both"/>
        <w:rPr>
          <w:rFonts w:ascii="Arial" w:hAnsi="Arial" w:cs="Arial"/>
          <w:sz w:val="24"/>
          <w:szCs w:val="24"/>
        </w:rPr>
      </w:pPr>
      <w:r w:rsidRPr="004C2132">
        <w:rPr>
          <w:rFonts w:ascii="Arial" w:hAnsi="Arial" w:cs="Arial"/>
          <w:sz w:val="24"/>
          <w:szCs w:val="24"/>
        </w:rPr>
        <w:t xml:space="preserve">The CPA’s first step was to determine whether the general ledger was in balance.  The accountant used the work sheet on page </w:t>
      </w:r>
      <w:r w:rsidR="00CA3E68">
        <w:rPr>
          <w:rFonts w:ascii="Arial" w:hAnsi="Arial" w:cs="Arial"/>
          <w:sz w:val="24"/>
          <w:szCs w:val="24"/>
        </w:rPr>
        <w:t>11</w:t>
      </w:r>
      <w:r w:rsidRPr="004C2132">
        <w:rPr>
          <w:rFonts w:ascii="Arial" w:hAnsi="Arial" w:cs="Arial"/>
          <w:sz w:val="24"/>
          <w:szCs w:val="24"/>
        </w:rPr>
        <w:t>.  All accounts had normal balances. The CPA’s trial balance successfully balanced. Sales Returns &amp; Allowances (among several other accounts) does have a balance in the general ledger.  Electronic spreadsheet issues caused some printing problems.  All amounts that did print are correct.</w:t>
      </w:r>
    </w:p>
    <w:p w:rsidR="004C2132" w:rsidRPr="004C2132" w:rsidRDefault="004C2132" w:rsidP="004C2132">
      <w:pPr>
        <w:pStyle w:val="NoSpacing"/>
        <w:jc w:val="both"/>
        <w:rPr>
          <w:rFonts w:ascii="Arial" w:hAnsi="Arial" w:cs="Arial"/>
          <w:sz w:val="24"/>
          <w:szCs w:val="24"/>
        </w:rPr>
      </w:pPr>
    </w:p>
    <w:p w:rsidR="004C2132" w:rsidRPr="004C2132" w:rsidRDefault="004C2132" w:rsidP="004C2132">
      <w:pPr>
        <w:pStyle w:val="NoSpacing"/>
        <w:jc w:val="both"/>
        <w:rPr>
          <w:rFonts w:ascii="Arial" w:hAnsi="Arial" w:cs="Arial"/>
          <w:sz w:val="24"/>
          <w:szCs w:val="24"/>
        </w:rPr>
      </w:pPr>
      <w:r w:rsidRPr="004C2132">
        <w:rPr>
          <w:rFonts w:ascii="Arial" w:hAnsi="Arial" w:cs="Arial"/>
          <w:sz w:val="24"/>
          <w:szCs w:val="24"/>
        </w:rPr>
        <w:t xml:space="preserve">The CPA’s second step was to prepare the December bank reconciliation.  (See Group </w:t>
      </w:r>
      <w:r>
        <w:rPr>
          <w:rFonts w:ascii="Arial" w:hAnsi="Arial" w:cs="Arial"/>
          <w:sz w:val="24"/>
          <w:szCs w:val="24"/>
        </w:rPr>
        <w:t>9</w:t>
      </w:r>
      <w:r w:rsidRPr="004C2132">
        <w:rPr>
          <w:rFonts w:ascii="Arial" w:hAnsi="Arial" w:cs="Arial"/>
          <w:sz w:val="24"/>
          <w:szCs w:val="24"/>
        </w:rPr>
        <w:t xml:space="preserve"> and use that information for this problem.)</w:t>
      </w:r>
    </w:p>
    <w:p w:rsidR="004C2132" w:rsidRPr="004C2132" w:rsidRDefault="004C2132" w:rsidP="004C2132">
      <w:pPr>
        <w:pStyle w:val="NoSpacing"/>
        <w:rPr>
          <w:rFonts w:ascii="Arial" w:hAnsi="Arial" w:cs="Arial"/>
          <w:sz w:val="24"/>
          <w:szCs w:val="24"/>
        </w:rPr>
      </w:pPr>
    </w:p>
    <w:p w:rsidR="004C2132" w:rsidRPr="004C2132" w:rsidRDefault="00CD7C46" w:rsidP="004C2132">
      <w:pPr>
        <w:pStyle w:val="NoSpacing"/>
        <w:jc w:val="both"/>
        <w:rPr>
          <w:rFonts w:ascii="Arial" w:hAnsi="Arial" w:cs="Arial"/>
          <w:sz w:val="24"/>
          <w:szCs w:val="24"/>
        </w:rPr>
      </w:pPr>
      <w:r>
        <w:rPr>
          <w:rFonts w:ascii="Arial" w:hAnsi="Arial" w:cs="Arial"/>
          <w:sz w:val="24"/>
          <w:szCs w:val="24"/>
        </w:rPr>
        <w:t>T</w:t>
      </w:r>
      <w:r w:rsidR="004C2132" w:rsidRPr="004C2132">
        <w:rPr>
          <w:rFonts w:ascii="Arial" w:hAnsi="Arial" w:cs="Arial"/>
          <w:sz w:val="24"/>
          <w:szCs w:val="24"/>
        </w:rPr>
        <w:t>he CPA counted $150 in cash in the petty cash box</w:t>
      </w:r>
      <w:r>
        <w:rPr>
          <w:rFonts w:ascii="Arial" w:hAnsi="Arial" w:cs="Arial"/>
          <w:sz w:val="24"/>
          <w:szCs w:val="24"/>
        </w:rPr>
        <w:t xml:space="preserve"> and there were no vouchers in the box</w:t>
      </w:r>
      <w:r w:rsidR="004C2132" w:rsidRPr="004C2132">
        <w:rPr>
          <w:rFonts w:ascii="Arial" w:hAnsi="Arial" w:cs="Arial"/>
          <w:sz w:val="24"/>
          <w:szCs w:val="24"/>
        </w:rPr>
        <w:t>.  This is the normal balance the company chooses to have on hand.  A review of the cash payments journal revealed that the final replenishing entry in December was a debit to Petty Cash and a credit to Cash in Bank for $115.</w:t>
      </w:r>
      <w:r w:rsidR="00CA3E68">
        <w:rPr>
          <w:rFonts w:ascii="Arial" w:hAnsi="Arial" w:cs="Arial"/>
          <w:sz w:val="24"/>
          <w:szCs w:val="24"/>
        </w:rPr>
        <w:t xml:space="preserve">  </w:t>
      </w:r>
      <w:r w:rsidR="004C2132" w:rsidRPr="004C2132">
        <w:rPr>
          <w:rFonts w:ascii="Arial" w:hAnsi="Arial" w:cs="Arial"/>
          <w:sz w:val="24"/>
          <w:szCs w:val="24"/>
        </w:rPr>
        <w:t>The petty cash slips (vouchers) for this final replenishing entry were window cleaning $25 (Maintenance Expense) and $90 for delivery expense.</w:t>
      </w:r>
      <w:r w:rsidR="00CA3E68">
        <w:rPr>
          <w:rFonts w:ascii="Arial" w:hAnsi="Arial" w:cs="Arial"/>
          <w:sz w:val="24"/>
          <w:szCs w:val="24"/>
        </w:rPr>
        <w:t xml:space="preserve">  The CPA made the correction on the work sheet as an adjustment.</w:t>
      </w:r>
    </w:p>
    <w:p w:rsidR="004C2132" w:rsidRPr="004C2132" w:rsidRDefault="004C2132" w:rsidP="004C2132">
      <w:pPr>
        <w:pStyle w:val="NoSpacing"/>
        <w:rPr>
          <w:rFonts w:ascii="Arial" w:hAnsi="Arial" w:cs="Arial"/>
          <w:sz w:val="24"/>
          <w:szCs w:val="24"/>
        </w:rPr>
      </w:pPr>
    </w:p>
    <w:p w:rsidR="004C2132" w:rsidRPr="004C2132" w:rsidRDefault="004C2132" w:rsidP="004C2132">
      <w:pPr>
        <w:pStyle w:val="NoSpacing"/>
        <w:jc w:val="both"/>
        <w:rPr>
          <w:rFonts w:ascii="Arial" w:hAnsi="Arial" w:cs="Arial"/>
          <w:sz w:val="24"/>
          <w:szCs w:val="24"/>
        </w:rPr>
      </w:pPr>
      <w:r w:rsidRPr="004C2132">
        <w:rPr>
          <w:rFonts w:ascii="Arial" w:hAnsi="Arial" w:cs="Arial"/>
          <w:sz w:val="24"/>
          <w:szCs w:val="24"/>
        </w:rPr>
        <w:t xml:space="preserve">The CPA reviewed the Accounts Receivable subsidiary ledger and found a post-it-note that the bookkeeper had written.  It was a reminder to write off the past-due account of Jan Aniston for $260 if not received by year end.  The CPA confirmed this with the owner and made the appropriate entry to write off the </w:t>
      </w:r>
      <w:r w:rsidR="006311DF">
        <w:rPr>
          <w:rFonts w:ascii="Arial" w:hAnsi="Arial" w:cs="Arial"/>
          <w:sz w:val="24"/>
          <w:szCs w:val="24"/>
        </w:rPr>
        <w:t>uncollectible account, prior to compiling the aging of accounts receivable</w:t>
      </w:r>
      <w:r w:rsidRPr="004C2132">
        <w:rPr>
          <w:rFonts w:ascii="Arial" w:hAnsi="Arial" w:cs="Arial"/>
          <w:sz w:val="24"/>
          <w:szCs w:val="24"/>
        </w:rPr>
        <w:t>.</w:t>
      </w:r>
    </w:p>
    <w:p w:rsidR="004C2132" w:rsidRPr="004C2132" w:rsidRDefault="004C2132" w:rsidP="004C2132">
      <w:pPr>
        <w:pStyle w:val="NoSpacing"/>
        <w:rPr>
          <w:rFonts w:ascii="Arial" w:hAnsi="Arial" w:cs="Arial"/>
          <w:sz w:val="24"/>
          <w:szCs w:val="24"/>
        </w:rPr>
      </w:pPr>
    </w:p>
    <w:p w:rsidR="004C2132" w:rsidRPr="004C2132" w:rsidRDefault="004C2132" w:rsidP="004C2132">
      <w:pPr>
        <w:pStyle w:val="NoSpacing"/>
        <w:jc w:val="both"/>
        <w:rPr>
          <w:rFonts w:ascii="Arial" w:hAnsi="Arial" w:cs="Arial"/>
          <w:sz w:val="24"/>
          <w:szCs w:val="24"/>
        </w:rPr>
      </w:pPr>
      <w:r w:rsidRPr="004C2132">
        <w:rPr>
          <w:rFonts w:ascii="Arial" w:hAnsi="Arial" w:cs="Arial"/>
          <w:sz w:val="24"/>
          <w:szCs w:val="24"/>
        </w:rPr>
        <w:t>The company estimates bad debt expense by using the aging of accounts receivable method.  The CPA prepared the aging analysis of accounts receivable and estimated that a total of $375 of its accounts receivable will be uncollectible.  The appropriate entry was prepared.</w:t>
      </w:r>
    </w:p>
    <w:p w:rsidR="004C2132" w:rsidRPr="004C2132" w:rsidRDefault="004C2132" w:rsidP="004C2132">
      <w:pPr>
        <w:pStyle w:val="NoSpacing"/>
        <w:rPr>
          <w:rFonts w:ascii="Arial" w:hAnsi="Arial" w:cs="Arial"/>
          <w:sz w:val="24"/>
          <w:szCs w:val="24"/>
        </w:rPr>
      </w:pPr>
    </w:p>
    <w:p w:rsidR="004C2132" w:rsidRPr="004C2132" w:rsidRDefault="004C2132" w:rsidP="004C2132">
      <w:pPr>
        <w:pStyle w:val="NoSpacing"/>
        <w:rPr>
          <w:rFonts w:ascii="Arial" w:hAnsi="Arial" w:cs="Arial"/>
          <w:sz w:val="24"/>
          <w:szCs w:val="24"/>
        </w:rPr>
      </w:pPr>
    </w:p>
    <w:p w:rsidR="004C2132" w:rsidRPr="004C2132" w:rsidRDefault="004C2132" w:rsidP="004C2132">
      <w:pPr>
        <w:pStyle w:val="NoSpacing"/>
        <w:rPr>
          <w:rFonts w:ascii="Arial" w:hAnsi="Arial" w:cs="Arial"/>
          <w:sz w:val="24"/>
          <w:szCs w:val="24"/>
        </w:rPr>
      </w:pPr>
    </w:p>
    <w:p w:rsidR="004C2132" w:rsidRPr="004C2132" w:rsidRDefault="004C2132" w:rsidP="004C2132">
      <w:pPr>
        <w:pStyle w:val="NoSpacing"/>
        <w:rPr>
          <w:rFonts w:ascii="Arial" w:hAnsi="Arial" w:cs="Arial"/>
          <w:b/>
          <w:sz w:val="24"/>
          <w:szCs w:val="24"/>
          <w:u w:val="single"/>
        </w:rPr>
      </w:pPr>
      <w:r w:rsidRPr="004C2132">
        <w:rPr>
          <w:rFonts w:ascii="Arial" w:hAnsi="Arial" w:cs="Arial"/>
          <w:b/>
          <w:sz w:val="24"/>
          <w:szCs w:val="24"/>
          <w:u w:val="single"/>
        </w:rPr>
        <w:lastRenderedPageBreak/>
        <w:t xml:space="preserve">Table </w:t>
      </w:r>
      <w:r>
        <w:rPr>
          <w:rFonts w:ascii="Arial" w:hAnsi="Arial" w:cs="Arial"/>
          <w:b/>
          <w:sz w:val="24"/>
          <w:szCs w:val="24"/>
          <w:u w:val="single"/>
        </w:rPr>
        <w:t>2</w:t>
      </w:r>
      <w:r w:rsidRPr="004C2132">
        <w:rPr>
          <w:rFonts w:ascii="Arial" w:hAnsi="Arial" w:cs="Arial"/>
          <w:b/>
          <w:sz w:val="24"/>
          <w:szCs w:val="24"/>
          <w:u w:val="single"/>
        </w:rPr>
        <w:t xml:space="preserve"> continued</w:t>
      </w:r>
    </w:p>
    <w:p w:rsidR="004C2132" w:rsidRPr="004C2132" w:rsidRDefault="004C2132" w:rsidP="004C2132">
      <w:pPr>
        <w:pStyle w:val="NoSpacing"/>
        <w:rPr>
          <w:rFonts w:ascii="Arial" w:hAnsi="Arial" w:cs="Arial"/>
          <w:sz w:val="24"/>
          <w:szCs w:val="24"/>
        </w:rPr>
      </w:pPr>
    </w:p>
    <w:p w:rsidR="004C2132" w:rsidRPr="004C2132" w:rsidRDefault="004C2132" w:rsidP="004C2132">
      <w:pPr>
        <w:pStyle w:val="NoSpacing"/>
        <w:rPr>
          <w:rFonts w:ascii="Arial" w:hAnsi="Arial" w:cs="Arial"/>
          <w:sz w:val="24"/>
          <w:szCs w:val="24"/>
        </w:rPr>
      </w:pPr>
      <w:r w:rsidRPr="004C2132">
        <w:rPr>
          <w:rFonts w:ascii="Arial" w:hAnsi="Arial" w:cs="Arial"/>
          <w:sz w:val="24"/>
          <w:szCs w:val="24"/>
        </w:rPr>
        <w:t>The general ledger on January 1, 2010 showed the following balances:</w:t>
      </w:r>
    </w:p>
    <w:p w:rsidR="004C2132" w:rsidRPr="004C2132" w:rsidRDefault="004C2132" w:rsidP="004C2132">
      <w:pPr>
        <w:pStyle w:val="NoSpacing"/>
        <w:numPr>
          <w:ilvl w:val="0"/>
          <w:numId w:val="5"/>
        </w:numPr>
        <w:rPr>
          <w:rFonts w:ascii="Arial" w:hAnsi="Arial" w:cs="Arial"/>
          <w:sz w:val="24"/>
          <w:szCs w:val="24"/>
        </w:rPr>
      </w:pPr>
      <w:r w:rsidRPr="004C2132">
        <w:rPr>
          <w:rFonts w:ascii="Arial" w:hAnsi="Arial" w:cs="Arial"/>
          <w:sz w:val="24"/>
          <w:szCs w:val="24"/>
        </w:rPr>
        <w:t>Store Supplies $1,460</w:t>
      </w:r>
    </w:p>
    <w:p w:rsidR="004C2132" w:rsidRPr="004C2132" w:rsidRDefault="004C2132" w:rsidP="004C2132">
      <w:pPr>
        <w:pStyle w:val="NoSpacing"/>
        <w:numPr>
          <w:ilvl w:val="0"/>
          <w:numId w:val="5"/>
        </w:numPr>
        <w:rPr>
          <w:rFonts w:ascii="Arial" w:hAnsi="Arial" w:cs="Arial"/>
          <w:sz w:val="24"/>
          <w:szCs w:val="24"/>
        </w:rPr>
      </w:pPr>
      <w:r w:rsidRPr="004C2132">
        <w:rPr>
          <w:rFonts w:ascii="Arial" w:hAnsi="Arial" w:cs="Arial"/>
          <w:sz w:val="24"/>
          <w:szCs w:val="24"/>
        </w:rPr>
        <w:t>Merchandise Inventory $25,210</w:t>
      </w:r>
    </w:p>
    <w:p w:rsidR="004C2132" w:rsidRPr="004C2132" w:rsidRDefault="004C2132" w:rsidP="004C2132">
      <w:pPr>
        <w:pStyle w:val="NoSpacing"/>
        <w:numPr>
          <w:ilvl w:val="0"/>
          <w:numId w:val="5"/>
        </w:numPr>
        <w:rPr>
          <w:rFonts w:ascii="Arial" w:hAnsi="Arial" w:cs="Arial"/>
          <w:sz w:val="24"/>
          <w:szCs w:val="24"/>
        </w:rPr>
      </w:pPr>
      <w:r w:rsidRPr="004C2132">
        <w:rPr>
          <w:rFonts w:ascii="Arial" w:hAnsi="Arial" w:cs="Arial"/>
          <w:sz w:val="24"/>
          <w:szCs w:val="24"/>
        </w:rPr>
        <w:t>Karri Snow, Capital $68,326</w:t>
      </w:r>
    </w:p>
    <w:p w:rsidR="004C2132" w:rsidRPr="004C2132" w:rsidRDefault="004C2132" w:rsidP="004C2132">
      <w:pPr>
        <w:pStyle w:val="NoSpacing"/>
        <w:rPr>
          <w:rFonts w:ascii="Arial" w:hAnsi="Arial" w:cs="Arial"/>
          <w:sz w:val="24"/>
          <w:szCs w:val="24"/>
        </w:rPr>
      </w:pPr>
    </w:p>
    <w:p w:rsidR="004C2132" w:rsidRPr="004C2132" w:rsidRDefault="004C2132" w:rsidP="004C2132">
      <w:pPr>
        <w:pStyle w:val="NoSpacing"/>
        <w:rPr>
          <w:rFonts w:ascii="Arial" w:hAnsi="Arial" w:cs="Arial"/>
          <w:sz w:val="24"/>
          <w:szCs w:val="24"/>
        </w:rPr>
      </w:pPr>
      <w:r w:rsidRPr="004C2132">
        <w:rPr>
          <w:rFonts w:ascii="Arial" w:hAnsi="Arial" w:cs="Arial"/>
          <w:sz w:val="24"/>
          <w:szCs w:val="24"/>
        </w:rPr>
        <w:t>The CPA found the report prepared by an outside company hired to do a physical inventory of merchandise inventory and store supplies on hand as of 12-31-10.  The report indicated the following amounts:</w:t>
      </w:r>
    </w:p>
    <w:p w:rsidR="004C2132" w:rsidRPr="004C2132" w:rsidRDefault="004C2132" w:rsidP="004C2132">
      <w:pPr>
        <w:pStyle w:val="NoSpacing"/>
        <w:numPr>
          <w:ilvl w:val="0"/>
          <w:numId w:val="6"/>
        </w:numPr>
        <w:rPr>
          <w:rFonts w:ascii="Arial" w:hAnsi="Arial" w:cs="Arial"/>
          <w:sz w:val="24"/>
          <w:szCs w:val="24"/>
        </w:rPr>
      </w:pPr>
      <w:r w:rsidRPr="004C2132">
        <w:rPr>
          <w:rFonts w:ascii="Arial" w:hAnsi="Arial" w:cs="Arial"/>
          <w:sz w:val="24"/>
          <w:szCs w:val="24"/>
        </w:rPr>
        <w:t>Store supplies $1,205</w:t>
      </w:r>
    </w:p>
    <w:p w:rsidR="004C2132" w:rsidRPr="004C2132" w:rsidRDefault="004C2132" w:rsidP="004C2132">
      <w:pPr>
        <w:pStyle w:val="NoSpacing"/>
        <w:numPr>
          <w:ilvl w:val="0"/>
          <w:numId w:val="6"/>
        </w:numPr>
        <w:rPr>
          <w:rFonts w:ascii="Arial" w:hAnsi="Arial" w:cs="Arial"/>
          <w:sz w:val="24"/>
          <w:szCs w:val="24"/>
        </w:rPr>
      </w:pPr>
      <w:r w:rsidRPr="004C2132">
        <w:rPr>
          <w:rFonts w:ascii="Arial" w:hAnsi="Arial" w:cs="Arial"/>
          <w:sz w:val="24"/>
          <w:szCs w:val="24"/>
        </w:rPr>
        <w:t xml:space="preserve">Merchandise inventory $24,615          </w:t>
      </w:r>
    </w:p>
    <w:p w:rsidR="004C2132" w:rsidRPr="004C2132" w:rsidRDefault="004C2132" w:rsidP="004C2132">
      <w:pPr>
        <w:pStyle w:val="NoSpacing"/>
        <w:rPr>
          <w:rFonts w:ascii="Arial" w:hAnsi="Arial" w:cs="Arial"/>
          <w:sz w:val="24"/>
          <w:szCs w:val="24"/>
        </w:rPr>
      </w:pPr>
    </w:p>
    <w:p w:rsidR="004C2132" w:rsidRPr="004C2132" w:rsidRDefault="004C2132" w:rsidP="004C2132">
      <w:pPr>
        <w:pStyle w:val="NoSpacing"/>
        <w:jc w:val="both"/>
        <w:rPr>
          <w:rFonts w:ascii="Arial" w:hAnsi="Arial" w:cs="Arial"/>
          <w:sz w:val="24"/>
          <w:szCs w:val="24"/>
        </w:rPr>
      </w:pPr>
      <w:r w:rsidRPr="004C2132">
        <w:rPr>
          <w:rFonts w:ascii="Arial" w:hAnsi="Arial" w:cs="Arial"/>
          <w:sz w:val="24"/>
          <w:szCs w:val="24"/>
        </w:rPr>
        <w:t>For the past three years Karri has had all insurance coverage renew annually on the same day.  Premium payments are always posted to the asset account and adjusted correctly each year.  The CPA found the following:</w:t>
      </w:r>
    </w:p>
    <w:p w:rsidR="004C2132" w:rsidRPr="004C2132" w:rsidRDefault="004C2132" w:rsidP="004C2132">
      <w:pPr>
        <w:pStyle w:val="NoSpacing"/>
        <w:ind w:firstLine="432"/>
        <w:rPr>
          <w:rFonts w:ascii="Arial" w:hAnsi="Arial" w:cs="Arial"/>
          <w:sz w:val="24"/>
          <w:szCs w:val="24"/>
        </w:rPr>
      </w:pPr>
      <w:r w:rsidRPr="004C2132">
        <w:rPr>
          <w:rFonts w:ascii="Arial" w:hAnsi="Arial" w:cs="Arial"/>
          <w:sz w:val="24"/>
          <w:szCs w:val="24"/>
        </w:rPr>
        <w:t>August 1, 2009 the 12-month premium paid was $2,640</w:t>
      </w:r>
    </w:p>
    <w:p w:rsidR="004C2132" w:rsidRPr="004C2132" w:rsidRDefault="004C2132" w:rsidP="004C2132">
      <w:pPr>
        <w:pStyle w:val="NoSpacing"/>
        <w:ind w:firstLine="432"/>
        <w:rPr>
          <w:rFonts w:ascii="Arial" w:hAnsi="Arial" w:cs="Arial"/>
          <w:sz w:val="24"/>
          <w:szCs w:val="24"/>
        </w:rPr>
      </w:pPr>
      <w:r w:rsidRPr="004C2132">
        <w:rPr>
          <w:rFonts w:ascii="Arial" w:hAnsi="Arial" w:cs="Arial"/>
          <w:sz w:val="24"/>
          <w:szCs w:val="24"/>
        </w:rPr>
        <w:t>August 1, 2010 the 12-month premium paid was $2,772</w:t>
      </w:r>
    </w:p>
    <w:p w:rsidR="004C2132" w:rsidRPr="004C2132" w:rsidRDefault="004C2132" w:rsidP="004C2132">
      <w:pPr>
        <w:pStyle w:val="NoSpacing"/>
        <w:rPr>
          <w:rFonts w:ascii="Arial" w:hAnsi="Arial" w:cs="Arial"/>
          <w:sz w:val="24"/>
          <w:szCs w:val="24"/>
        </w:rPr>
      </w:pPr>
    </w:p>
    <w:p w:rsidR="004C2132" w:rsidRPr="004C2132" w:rsidRDefault="004C2132" w:rsidP="004C2132">
      <w:pPr>
        <w:pStyle w:val="NoSpacing"/>
        <w:jc w:val="both"/>
        <w:rPr>
          <w:rFonts w:ascii="Arial" w:hAnsi="Arial" w:cs="Arial"/>
          <w:sz w:val="24"/>
          <w:szCs w:val="24"/>
        </w:rPr>
      </w:pPr>
      <w:r w:rsidRPr="004C2132">
        <w:rPr>
          <w:rFonts w:ascii="Arial" w:hAnsi="Arial" w:cs="Arial"/>
          <w:sz w:val="24"/>
          <w:szCs w:val="24"/>
        </w:rPr>
        <w:t xml:space="preserve">The CPA reviewed the posting to various expense accounts and one posting stood out.  In early May there was a debit of $3,000 to Maintenance Expense for a paid invoice from Baker Electric.  Baker Electric installed a new printer/embosser for Karri’s business.  The CPA made the necessary correcting entry.  </w:t>
      </w:r>
    </w:p>
    <w:p w:rsidR="004C2132" w:rsidRPr="004C2132" w:rsidRDefault="004C2132" w:rsidP="004C2132">
      <w:pPr>
        <w:pStyle w:val="NoSpacing"/>
        <w:rPr>
          <w:rFonts w:ascii="Arial" w:hAnsi="Arial" w:cs="Arial"/>
          <w:sz w:val="24"/>
          <w:szCs w:val="24"/>
        </w:rPr>
      </w:pPr>
    </w:p>
    <w:p w:rsidR="004C2132" w:rsidRPr="004C2132" w:rsidRDefault="004C2132" w:rsidP="004C2132">
      <w:pPr>
        <w:pStyle w:val="NoSpacing"/>
        <w:jc w:val="both"/>
        <w:rPr>
          <w:rFonts w:ascii="Arial" w:hAnsi="Arial" w:cs="Arial"/>
          <w:sz w:val="24"/>
          <w:szCs w:val="24"/>
        </w:rPr>
      </w:pPr>
      <w:r w:rsidRPr="004C2132">
        <w:rPr>
          <w:rFonts w:ascii="Arial" w:hAnsi="Arial" w:cs="Arial"/>
          <w:sz w:val="24"/>
          <w:szCs w:val="24"/>
        </w:rPr>
        <w:t>The only equipment purchased in 2010 was a new printer/embosser purchased from Alcom Equipment.  It was installed by Baker Electric and became operational on May 1, 2010.  The invoice from Alcom was for $27,800, and the bookkeeper recorded this transaction correctly.  Estimates include a salvage value of $3,500 and a useful life of 7 years.  The company policy is to use the straight-line method and to record depreciation only at year-end.  All pieces of equipment purchased before January 1, 2010 were already fully depreciated.</w:t>
      </w:r>
    </w:p>
    <w:p w:rsidR="004C2132" w:rsidRPr="004C2132" w:rsidRDefault="004C2132" w:rsidP="004C2132">
      <w:pPr>
        <w:pStyle w:val="NoSpacing"/>
        <w:rPr>
          <w:rFonts w:ascii="Arial" w:hAnsi="Arial" w:cs="Arial"/>
          <w:sz w:val="24"/>
          <w:szCs w:val="24"/>
        </w:rPr>
      </w:pPr>
    </w:p>
    <w:p w:rsidR="004C2132" w:rsidRPr="004C2132" w:rsidRDefault="004C2132" w:rsidP="004C2132">
      <w:pPr>
        <w:pStyle w:val="NoSpacing"/>
        <w:jc w:val="both"/>
        <w:rPr>
          <w:rFonts w:ascii="Arial" w:hAnsi="Arial" w:cs="Arial"/>
          <w:sz w:val="24"/>
          <w:szCs w:val="24"/>
        </w:rPr>
      </w:pPr>
      <w:r w:rsidRPr="004C2132">
        <w:rPr>
          <w:rFonts w:ascii="Arial" w:hAnsi="Arial" w:cs="Arial"/>
          <w:sz w:val="24"/>
          <w:szCs w:val="24"/>
        </w:rPr>
        <w:t>The CPA found an unopened envelope from the property tax appraisal district.  It was the bill for the 2010 property taxes assessed on the company equipment in the amount of $640.  The bill must be paid on or before January 31, 2011 to avoid penalty.  The CPA made the appropriate December 31 adjusting entry.</w:t>
      </w:r>
    </w:p>
    <w:p w:rsidR="004C2132" w:rsidRPr="004C2132" w:rsidRDefault="004C2132" w:rsidP="004C2132">
      <w:pPr>
        <w:pStyle w:val="NoSpacing"/>
        <w:jc w:val="both"/>
        <w:rPr>
          <w:rFonts w:ascii="Arial" w:hAnsi="Arial" w:cs="Arial"/>
          <w:sz w:val="24"/>
          <w:szCs w:val="24"/>
        </w:rPr>
      </w:pPr>
    </w:p>
    <w:p w:rsidR="004C2132" w:rsidRPr="004C2132" w:rsidRDefault="004C2132" w:rsidP="004C2132">
      <w:pPr>
        <w:pStyle w:val="NoSpacing"/>
        <w:jc w:val="both"/>
        <w:rPr>
          <w:rFonts w:ascii="Arial" w:hAnsi="Arial" w:cs="Arial"/>
          <w:sz w:val="24"/>
          <w:szCs w:val="24"/>
        </w:rPr>
      </w:pPr>
      <w:r w:rsidRPr="004C2132">
        <w:rPr>
          <w:rFonts w:ascii="Arial" w:hAnsi="Arial" w:cs="Arial"/>
          <w:sz w:val="24"/>
          <w:szCs w:val="24"/>
        </w:rPr>
        <w:t xml:space="preserve">The CPA correctly calculated the net income for the year </w:t>
      </w:r>
      <w:r w:rsidR="00A343C5">
        <w:rPr>
          <w:rFonts w:ascii="Arial" w:hAnsi="Arial" w:cs="Arial"/>
          <w:sz w:val="24"/>
          <w:szCs w:val="24"/>
        </w:rPr>
        <w:t>ending December 31, 2010 of</w:t>
      </w:r>
      <w:r w:rsidRPr="004C2132">
        <w:rPr>
          <w:rFonts w:ascii="Arial" w:hAnsi="Arial" w:cs="Arial"/>
          <w:sz w:val="24"/>
          <w:szCs w:val="24"/>
        </w:rPr>
        <w:t xml:space="preserve"> $14,400.</w:t>
      </w:r>
    </w:p>
    <w:p w:rsidR="004C2132" w:rsidRPr="004C2132" w:rsidRDefault="004C2132" w:rsidP="004C2132">
      <w:pPr>
        <w:pStyle w:val="NoSpacing"/>
        <w:rPr>
          <w:rFonts w:ascii="Arial" w:hAnsi="Arial" w:cs="Arial"/>
          <w:sz w:val="24"/>
          <w:szCs w:val="24"/>
        </w:rPr>
      </w:pPr>
    </w:p>
    <w:p w:rsidR="004C2132" w:rsidRPr="004C2132" w:rsidRDefault="004C2132" w:rsidP="004C2132">
      <w:pPr>
        <w:pStyle w:val="NoSpacing"/>
        <w:rPr>
          <w:rFonts w:ascii="Arial" w:hAnsi="Arial" w:cs="Arial"/>
          <w:sz w:val="24"/>
          <w:szCs w:val="24"/>
        </w:rPr>
      </w:pPr>
      <w:r w:rsidRPr="004C2132">
        <w:rPr>
          <w:rFonts w:ascii="Arial" w:hAnsi="Arial" w:cs="Arial"/>
          <w:sz w:val="24"/>
          <w:szCs w:val="24"/>
        </w:rPr>
        <w:t>The owner’s capital account had one credit posted</w:t>
      </w:r>
      <w:r w:rsidR="00A343C5">
        <w:rPr>
          <w:rFonts w:ascii="Arial" w:hAnsi="Arial" w:cs="Arial"/>
          <w:sz w:val="24"/>
          <w:szCs w:val="24"/>
        </w:rPr>
        <w:t xml:space="preserve"> to it</w:t>
      </w:r>
      <w:r w:rsidRPr="004C2132">
        <w:rPr>
          <w:rFonts w:ascii="Arial" w:hAnsi="Arial" w:cs="Arial"/>
          <w:sz w:val="24"/>
          <w:szCs w:val="24"/>
        </w:rPr>
        <w:t xml:space="preserve"> on June 4, 2010 for $6,000.</w:t>
      </w:r>
    </w:p>
    <w:p w:rsidR="004C2132" w:rsidRPr="004C2132" w:rsidRDefault="004C2132" w:rsidP="004C2132">
      <w:pPr>
        <w:pStyle w:val="NoSpacing"/>
        <w:rPr>
          <w:rFonts w:ascii="Arial" w:hAnsi="Arial" w:cs="Arial"/>
          <w:sz w:val="24"/>
          <w:szCs w:val="24"/>
        </w:rPr>
      </w:pPr>
    </w:p>
    <w:p w:rsidR="004C2132" w:rsidRPr="004C2132" w:rsidRDefault="004C2132" w:rsidP="004C2132">
      <w:pPr>
        <w:pStyle w:val="NoSpacing"/>
        <w:rPr>
          <w:rFonts w:ascii="Arial" w:hAnsi="Arial" w:cs="Arial"/>
          <w:sz w:val="24"/>
          <w:szCs w:val="24"/>
        </w:rPr>
      </w:pPr>
      <w:r w:rsidRPr="004C2132">
        <w:rPr>
          <w:rFonts w:ascii="Arial" w:hAnsi="Arial" w:cs="Arial"/>
          <w:sz w:val="24"/>
          <w:szCs w:val="24"/>
        </w:rPr>
        <w:t>The owner’s drawing account had a $2,500 debit</w:t>
      </w:r>
      <w:r w:rsidR="00A343C5">
        <w:rPr>
          <w:rFonts w:ascii="Arial" w:hAnsi="Arial" w:cs="Arial"/>
          <w:sz w:val="24"/>
          <w:szCs w:val="24"/>
        </w:rPr>
        <w:t xml:space="preserve"> posted on the 10</w:t>
      </w:r>
      <w:r w:rsidR="00A343C5" w:rsidRPr="00A343C5">
        <w:rPr>
          <w:rFonts w:ascii="Arial" w:hAnsi="Arial" w:cs="Arial"/>
          <w:sz w:val="24"/>
          <w:szCs w:val="24"/>
          <w:vertAlign w:val="superscript"/>
        </w:rPr>
        <w:t>th</w:t>
      </w:r>
      <w:r w:rsidR="00A343C5">
        <w:rPr>
          <w:rFonts w:ascii="Arial" w:hAnsi="Arial" w:cs="Arial"/>
          <w:sz w:val="24"/>
          <w:szCs w:val="24"/>
        </w:rPr>
        <w:t xml:space="preserve"> day of</w:t>
      </w:r>
      <w:r w:rsidRPr="004C2132">
        <w:rPr>
          <w:rFonts w:ascii="Arial" w:hAnsi="Arial" w:cs="Arial"/>
          <w:sz w:val="24"/>
          <w:szCs w:val="24"/>
        </w:rPr>
        <w:t xml:space="preserve"> each month during 2010.</w:t>
      </w:r>
    </w:p>
    <w:p w:rsidR="004C2132" w:rsidRDefault="004C2132" w:rsidP="004C2132">
      <w:pPr>
        <w:pStyle w:val="NoSpacing"/>
        <w:rPr>
          <w:rFonts w:ascii="Arial" w:hAnsi="Arial" w:cs="Arial"/>
          <w:sz w:val="24"/>
          <w:szCs w:val="24"/>
        </w:rPr>
      </w:pPr>
    </w:p>
    <w:p w:rsidR="004C2132" w:rsidRPr="004C2132" w:rsidRDefault="004C2132" w:rsidP="004C2132">
      <w:pPr>
        <w:pStyle w:val="NoSpacing"/>
        <w:rPr>
          <w:rFonts w:ascii="Arial" w:hAnsi="Arial" w:cs="Arial"/>
          <w:sz w:val="24"/>
          <w:szCs w:val="24"/>
        </w:rPr>
        <w:sectPr w:rsidR="004C2132" w:rsidRPr="004C2132" w:rsidSect="00935FB9">
          <w:headerReference w:type="default" r:id="rId8"/>
          <w:headerReference w:type="first" r:id="rId9"/>
          <w:pgSz w:w="12240" w:h="15840"/>
          <w:pgMar w:top="1008" w:right="1440" w:bottom="1008" w:left="1440" w:header="432" w:footer="720" w:gutter="0"/>
          <w:cols w:space="720"/>
          <w:titlePg/>
          <w:docGrid w:linePitch="360"/>
        </w:sectPr>
      </w:pPr>
    </w:p>
    <w:tbl>
      <w:tblPr>
        <w:tblW w:w="14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36"/>
        <w:gridCol w:w="1022"/>
        <w:gridCol w:w="1156"/>
        <w:gridCol w:w="1156"/>
        <w:gridCol w:w="1156"/>
        <w:gridCol w:w="1156"/>
        <w:gridCol w:w="1156"/>
        <w:gridCol w:w="1156"/>
        <w:gridCol w:w="1156"/>
        <w:gridCol w:w="1156"/>
        <w:gridCol w:w="1156"/>
      </w:tblGrid>
      <w:tr w:rsidR="004C2132" w:rsidRPr="005514DA" w:rsidTr="005514DA">
        <w:trPr>
          <w:trHeight w:val="144"/>
        </w:trPr>
        <w:tc>
          <w:tcPr>
            <w:tcW w:w="14162" w:type="dxa"/>
            <w:gridSpan w:val="11"/>
            <w:vAlign w:val="center"/>
          </w:tcPr>
          <w:p w:rsidR="004C2132" w:rsidRPr="005514DA" w:rsidRDefault="004C2132" w:rsidP="004C2132">
            <w:pPr>
              <w:tabs>
                <w:tab w:val="left" w:pos="432"/>
              </w:tabs>
              <w:jc w:val="center"/>
              <w:rPr>
                <w:b/>
                <w:sz w:val="14"/>
                <w:szCs w:val="14"/>
              </w:rPr>
            </w:pPr>
            <w:r w:rsidRPr="005514DA">
              <w:rPr>
                <w:b/>
                <w:sz w:val="14"/>
                <w:szCs w:val="14"/>
              </w:rPr>
              <w:lastRenderedPageBreak/>
              <w:t>The Card Shop</w:t>
            </w:r>
          </w:p>
        </w:tc>
      </w:tr>
      <w:tr w:rsidR="004C2132" w:rsidRPr="005514DA" w:rsidTr="005514DA">
        <w:trPr>
          <w:trHeight w:val="144"/>
        </w:trPr>
        <w:tc>
          <w:tcPr>
            <w:tcW w:w="14162" w:type="dxa"/>
            <w:gridSpan w:val="11"/>
            <w:vAlign w:val="center"/>
          </w:tcPr>
          <w:p w:rsidR="004C2132" w:rsidRPr="005514DA" w:rsidRDefault="004C2132" w:rsidP="004C2132">
            <w:pPr>
              <w:tabs>
                <w:tab w:val="left" w:pos="432"/>
              </w:tabs>
              <w:jc w:val="center"/>
              <w:rPr>
                <w:b/>
                <w:sz w:val="14"/>
                <w:szCs w:val="14"/>
              </w:rPr>
            </w:pPr>
            <w:r w:rsidRPr="005514DA">
              <w:rPr>
                <w:b/>
                <w:sz w:val="14"/>
                <w:szCs w:val="14"/>
              </w:rPr>
              <w:t>Work Sheet</w:t>
            </w:r>
          </w:p>
        </w:tc>
      </w:tr>
      <w:tr w:rsidR="004C2132" w:rsidRPr="005514DA" w:rsidTr="005514DA">
        <w:trPr>
          <w:trHeight w:val="144"/>
        </w:trPr>
        <w:tc>
          <w:tcPr>
            <w:tcW w:w="14162" w:type="dxa"/>
            <w:gridSpan w:val="11"/>
            <w:vAlign w:val="center"/>
          </w:tcPr>
          <w:p w:rsidR="004C2132" w:rsidRPr="005514DA" w:rsidRDefault="004C2132" w:rsidP="004C2132">
            <w:pPr>
              <w:tabs>
                <w:tab w:val="left" w:pos="432"/>
              </w:tabs>
              <w:jc w:val="center"/>
              <w:rPr>
                <w:b/>
                <w:sz w:val="14"/>
                <w:szCs w:val="14"/>
              </w:rPr>
            </w:pPr>
            <w:r w:rsidRPr="005514DA">
              <w:rPr>
                <w:b/>
                <w:sz w:val="14"/>
                <w:szCs w:val="14"/>
              </w:rPr>
              <w:t>For the Year Ended December 31, 2010</w:t>
            </w:r>
          </w:p>
        </w:tc>
      </w:tr>
      <w:tr w:rsidR="004C2132" w:rsidRPr="004C2132" w:rsidTr="005514DA">
        <w:trPr>
          <w:trHeight w:val="144"/>
        </w:trPr>
        <w:tc>
          <w:tcPr>
            <w:tcW w:w="2736" w:type="dxa"/>
            <w:shd w:val="clear" w:color="auto" w:fill="BFBFBF" w:themeFill="background1" w:themeFillShade="BF"/>
            <w:vAlign w:val="center"/>
          </w:tcPr>
          <w:p w:rsidR="004C2132" w:rsidRPr="004C2132" w:rsidRDefault="004C2132" w:rsidP="004C2132">
            <w:pPr>
              <w:tabs>
                <w:tab w:val="left" w:pos="432"/>
              </w:tabs>
              <w:jc w:val="center"/>
              <w:rPr>
                <w:sz w:val="16"/>
              </w:rPr>
            </w:pPr>
            <w:r w:rsidRPr="004C2132">
              <w:rPr>
                <w:b/>
                <w:sz w:val="16"/>
              </w:rPr>
              <w:t>Account Title</w:t>
            </w:r>
          </w:p>
        </w:tc>
        <w:tc>
          <w:tcPr>
            <w:tcW w:w="2178" w:type="dxa"/>
            <w:gridSpan w:val="2"/>
            <w:shd w:val="clear" w:color="auto" w:fill="BFBFBF" w:themeFill="background1" w:themeFillShade="BF"/>
            <w:vAlign w:val="center"/>
          </w:tcPr>
          <w:p w:rsidR="004C2132" w:rsidRPr="004C2132" w:rsidRDefault="004C2132" w:rsidP="004C2132">
            <w:pPr>
              <w:tabs>
                <w:tab w:val="left" w:pos="432"/>
              </w:tabs>
              <w:jc w:val="center"/>
              <w:rPr>
                <w:sz w:val="16"/>
              </w:rPr>
            </w:pPr>
            <w:r w:rsidRPr="004C2132">
              <w:rPr>
                <w:b/>
                <w:sz w:val="16"/>
              </w:rPr>
              <w:t>Trial Balance</w:t>
            </w:r>
          </w:p>
        </w:tc>
        <w:tc>
          <w:tcPr>
            <w:tcW w:w="2312" w:type="dxa"/>
            <w:gridSpan w:val="2"/>
            <w:shd w:val="clear" w:color="auto" w:fill="BFBFBF" w:themeFill="background1" w:themeFillShade="BF"/>
            <w:vAlign w:val="center"/>
          </w:tcPr>
          <w:p w:rsidR="004C2132" w:rsidRPr="004C2132" w:rsidRDefault="004C2132" w:rsidP="004C2132">
            <w:pPr>
              <w:tabs>
                <w:tab w:val="left" w:pos="432"/>
              </w:tabs>
              <w:jc w:val="center"/>
              <w:rPr>
                <w:sz w:val="16"/>
              </w:rPr>
            </w:pPr>
            <w:r w:rsidRPr="004C2132">
              <w:rPr>
                <w:b/>
                <w:sz w:val="16"/>
              </w:rPr>
              <w:t>Adjustments</w:t>
            </w:r>
          </w:p>
        </w:tc>
        <w:tc>
          <w:tcPr>
            <w:tcW w:w="2312" w:type="dxa"/>
            <w:gridSpan w:val="2"/>
            <w:shd w:val="clear" w:color="auto" w:fill="BFBFBF" w:themeFill="background1" w:themeFillShade="BF"/>
            <w:vAlign w:val="center"/>
          </w:tcPr>
          <w:p w:rsidR="004C2132" w:rsidRPr="004C2132" w:rsidRDefault="004C2132" w:rsidP="004C2132">
            <w:pPr>
              <w:tabs>
                <w:tab w:val="left" w:pos="432"/>
              </w:tabs>
              <w:jc w:val="center"/>
              <w:rPr>
                <w:b/>
                <w:sz w:val="16"/>
              </w:rPr>
            </w:pPr>
            <w:r w:rsidRPr="004C2132">
              <w:rPr>
                <w:b/>
                <w:sz w:val="16"/>
              </w:rPr>
              <w:t>Adjusted Trial Balance</w:t>
            </w:r>
          </w:p>
        </w:tc>
        <w:tc>
          <w:tcPr>
            <w:tcW w:w="2312" w:type="dxa"/>
            <w:gridSpan w:val="2"/>
            <w:shd w:val="clear" w:color="auto" w:fill="BFBFBF" w:themeFill="background1" w:themeFillShade="BF"/>
            <w:vAlign w:val="center"/>
          </w:tcPr>
          <w:p w:rsidR="004C2132" w:rsidRPr="004C2132" w:rsidRDefault="004C2132" w:rsidP="004C2132">
            <w:pPr>
              <w:tabs>
                <w:tab w:val="left" w:pos="432"/>
              </w:tabs>
              <w:jc w:val="center"/>
              <w:rPr>
                <w:sz w:val="16"/>
              </w:rPr>
            </w:pPr>
            <w:r w:rsidRPr="004C2132">
              <w:rPr>
                <w:b/>
                <w:sz w:val="16"/>
              </w:rPr>
              <w:t>Income Statement</w:t>
            </w:r>
          </w:p>
        </w:tc>
        <w:tc>
          <w:tcPr>
            <w:tcW w:w="2312" w:type="dxa"/>
            <w:gridSpan w:val="2"/>
            <w:shd w:val="clear" w:color="auto" w:fill="BFBFBF" w:themeFill="background1" w:themeFillShade="BF"/>
            <w:vAlign w:val="center"/>
          </w:tcPr>
          <w:p w:rsidR="004C2132" w:rsidRPr="004C2132" w:rsidRDefault="004C2132" w:rsidP="004C2132">
            <w:pPr>
              <w:tabs>
                <w:tab w:val="left" w:pos="432"/>
              </w:tabs>
              <w:jc w:val="center"/>
              <w:rPr>
                <w:b/>
                <w:sz w:val="16"/>
              </w:rPr>
            </w:pPr>
            <w:r w:rsidRPr="004C2132">
              <w:rPr>
                <w:b/>
                <w:sz w:val="16"/>
              </w:rPr>
              <w:t>Balance Sheet</w:t>
            </w:r>
          </w:p>
        </w:tc>
      </w:tr>
      <w:tr w:rsidR="004C2132" w:rsidRPr="004C2132" w:rsidTr="005514DA">
        <w:trPr>
          <w:trHeight w:val="144"/>
        </w:trPr>
        <w:tc>
          <w:tcPr>
            <w:tcW w:w="2736" w:type="dxa"/>
            <w:vAlign w:val="center"/>
          </w:tcPr>
          <w:p w:rsidR="004C2132" w:rsidRPr="004C2132" w:rsidRDefault="004C2132" w:rsidP="004C2132">
            <w:pPr>
              <w:tabs>
                <w:tab w:val="left" w:pos="432"/>
              </w:tabs>
              <w:rPr>
                <w:sz w:val="16"/>
              </w:rPr>
            </w:pPr>
          </w:p>
        </w:tc>
        <w:tc>
          <w:tcPr>
            <w:tcW w:w="1022" w:type="dxa"/>
            <w:shd w:val="clear" w:color="auto" w:fill="BFBFBF" w:themeFill="background1" w:themeFillShade="BF"/>
            <w:vAlign w:val="center"/>
          </w:tcPr>
          <w:p w:rsidR="004C2132" w:rsidRPr="004C2132" w:rsidRDefault="004C2132" w:rsidP="004C2132">
            <w:pPr>
              <w:tabs>
                <w:tab w:val="left" w:pos="432"/>
              </w:tabs>
              <w:jc w:val="center"/>
              <w:rPr>
                <w:b/>
                <w:sz w:val="16"/>
              </w:rPr>
            </w:pPr>
            <w:r w:rsidRPr="004C2132">
              <w:rPr>
                <w:b/>
                <w:sz w:val="16"/>
              </w:rPr>
              <w:t>Debit</w:t>
            </w:r>
          </w:p>
        </w:tc>
        <w:tc>
          <w:tcPr>
            <w:tcW w:w="1156" w:type="dxa"/>
            <w:shd w:val="clear" w:color="auto" w:fill="BFBFBF" w:themeFill="background1" w:themeFillShade="BF"/>
            <w:vAlign w:val="center"/>
          </w:tcPr>
          <w:p w:rsidR="004C2132" w:rsidRPr="004C2132" w:rsidRDefault="004C2132" w:rsidP="004C2132">
            <w:pPr>
              <w:tabs>
                <w:tab w:val="left" w:pos="432"/>
              </w:tabs>
              <w:jc w:val="center"/>
              <w:rPr>
                <w:b/>
                <w:sz w:val="16"/>
              </w:rPr>
            </w:pPr>
            <w:r w:rsidRPr="004C2132">
              <w:rPr>
                <w:b/>
                <w:sz w:val="16"/>
              </w:rPr>
              <w:t>Credit</w:t>
            </w:r>
          </w:p>
        </w:tc>
        <w:tc>
          <w:tcPr>
            <w:tcW w:w="1156" w:type="dxa"/>
            <w:shd w:val="clear" w:color="auto" w:fill="BFBFBF" w:themeFill="background1" w:themeFillShade="BF"/>
            <w:vAlign w:val="center"/>
          </w:tcPr>
          <w:p w:rsidR="004C2132" w:rsidRPr="004C2132" w:rsidRDefault="004C2132" w:rsidP="004C2132">
            <w:pPr>
              <w:tabs>
                <w:tab w:val="left" w:pos="432"/>
              </w:tabs>
              <w:jc w:val="center"/>
              <w:rPr>
                <w:b/>
                <w:sz w:val="16"/>
              </w:rPr>
            </w:pPr>
            <w:r w:rsidRPr="004C2132">
              <w:rPr>
                <w:b/>
                <w:sz w:val="16"/>
              </w:rPr>
              <w:t>Debit</w:t>
            </w:r>
          </w:p>
        </w:tc>
        <w:tc>
          <w:tcPr>
            <w:tcW w:w="1156" w:type="dxa"/>
            <w:shd w:val="clear" w:color="auto" w:fill="BFBFBF" w:themeFill="background1" w:themeFillShade="BF"/>
            <w:vAlign w:val="center"/>
          </w:tcPr>
          <w:p w:rsidR="004C2132" w:rsidRPr="004C2132" w:rsidRDefault="004C2132" w:rsidP="004C2132">
            <w:pPr>
              <w:tabs>
                <w:tab w:val="left" w:pos="432"/>
              </w:tabs>
              <w:jc w:val="center"/>
              <w:rPr>
                <w:b/>
                <w:sz w:val="16"/>
              </w:rPr>
            </w:pPr>
            <w:r w:rsidRPr="004C2132">
              <w:rPr>
                <w:b/>
                <w:sz w:val="16"/>
              </w:rPr>
              <w:t>Credit</w:t>
            </w:r>
          </w:p>
        </w:tc>
        <w:tc>
          <w:tcPr>
            <w:tcW w:w="1156" w:type="dxa"/>
            <w:shd w:val="clear" w:color="auto" w:fill="BFBFBF" w:themeFill="background1" w:themeFillShade="BF"/>
            <w:vAlign w:val="center"/>
          </w:tcPr>
          <w:p w:rsidR="004C2132" w:rsidRPr="004C2132" w:rsidRDefault="004C2132" w:rsidP="004C2132">
            <w:pPr>
              <w:tabs>
                <w:tab w:val="left" w:pos="432"/>
              </w:tabs>
              <w:jc w:val="center"/>
              <w:rPr>
                <w:b/>
                <w:sz w:val="16"/>
              </w:rPr>
            </w:pPr>
            <w:r w:rsidRPr="004C2132">
              <w:rPr>
                <w:b/>
                <w:sz w:val="16"/>
              </w:rPr>
              <w:t>Debit</w:t>
            </w:r>
          </w:p>
        </w:tc>
        <w:tc>
          <w:tcPr>
            <w:tcW w:w="1156" w:type="dxa"/>
            <w:shd w:val="clear" w:color="auto" w:fill="BFBFBF" w:themeFill="background1" w:themeFillShade="BF"/>
            <w:vAlign w:val="center"/>
          </w:tcPr>
          <w:p w:rsidR="004C2132" w:rsidRPr="004C2132" w:rsidRDefault="004C2132" w:rsidP="004C2132">
            <w:pPr>
              <w:tabs>
                <w:tab w:val="left" w:pos="432"/>
              </w:tabs>
              <w:jc w:val="center"/>
              <w:rPr>
                <w:b/>
                <w:sz w:val="16"/>
              </w:rPr>
            </w:pPr>
            <w:r w:rsidRPr="004C2132">
              <w:rPr>
                <w:b/>
                <w:sz w:val="16"/>
              </w:rPr>
              <w:t>Credit</w:t>
            </w:r>
          </w:p>
        </w:tc>
        <w:tc>
          <w:tcPr>
            <w:tcW w:w="1156" w:type="dxa"/>
            <w:shd w:val="clear" w:color="auto" w:fill="BFBFBF" w:themeFill="background1" w:themeFillShade="BF"/>
            <w:vAlign w:val="center"/>
          </w:tcPr>
          <w:p w:rsidR="004C2132" w:rsidRPr="004C2132" w:rsidRDefault="004C2132" w:rsidP="004C2132">
            <w:pPr>
              <w:tabs>
                <w:tab w:val="left" w:pos="432"/>
              </w:tabs>
              <w:jc w:val="center"/>
              <w:rPr>
                <w:b/>
                <w:sz w:val="16"/>
              </w:rPr>
            </w:pPr>
            <w:r w:rsidRPr="004C2132">
              <w:rPr>
                <w:b/>
                <w:sz w:val="16"/>
              </w:rPr>
              <w:t>Debit</w:t>
            </w:r>
          </w:p>
        </w:tc>
        <w:tc>
          <w:tcPr>
            <w:tcW w:w="1156" w:type="dxa"/>
            <w:shd w:val="clear" w:color="auto" w:fill="BFBFBF" w:themeFill="background1" w:themeFillShade="BF"/>
            <w:vAlign w:val="center"/>
          </w:tcPr>
          <w:p w:rsidR="004C2132" w:rsidRPr="004C2132" w:rsidRDefault="004C2132" w:rsidP="004C2132">
            <w:pPr>
              <w:tabs>
                <w:tab w:val="left" w:pos="432"/>
              </w:tabs>
              <w:jc w:val="center"/>
              <w:rPr>
                <w:b/>
                <w:sz w:val="16"/>
              </w:rPr>
            </w:pPr>
            <w:r w:rsidRPr="004C2132">
              <w:rPr>
                <w:b/>
                <w:sz w:val="16"/>
              </w:rPr>
              <w:t>Credit</w:t>
            </w:r>
          </w:p>
        </w:tc>
        <w:tc>
          <w:tcPr>
            <w:tcW w:w="1156" w:type="dxa"/>
            <w:shd w:val="clear" w:color="auto" w:fill="BFBFBF" w:themeFill="background1" w:themeFillShade="BF"/>
            <w:vAlign w:val="center"/>
          </w:tcPr>
          <w:p w:rsidR="004C2132" w:rsidRPr="004C2132" w:rsidRDefault="004C2132" w:rsidP="004C2132">
            <w:pPr>
              <w:tabs>
                <w:tab w:val="left" w:pos="432"/>
              </w:tabs>
              <w:jc w:val="center"/>
              <w:rPr>
                <w:b/>
                <w:sz w:val="16"/>
              </w:rPr>
            </w:pPr>
            <w:r w:rsidRPr="004C2132">
              <w:rPr>
                <w:b/>
                <w:sz w:val="16"/>
              </w:rPr>
              <w:t>Debit</w:t>
            </w:r>
          </w:p>
        </w:tc>
        <w:tc>
          <w:tcPr>
            <w:tcW w:w="1156" w:type="dxa"/>
            <w:shd w:val="clear" w:color="auto" w:fill="BFBFBF" w:themeFill="background1" w:themeFillShade="BF"/>
            <w:vAlign w:val="center"/>
          </w:tcPr>
          <w:p w:rsidR="004C2132" w:rsidRPr="004C2132" w:rsidRDefault="004C2132" w:rsidP="004C2132">
            <w:pPr>
              <w:tabs>
                <w:tab w:val="left" w:pos="432"/>
              </w:tabs>
              <w:jc w:val="center"/>
              <w:rPr>
                <w:b/>
                <w:sz w:val="16"/>
              </w:rPr>
            </w:pPr>
            <w:r w:rsidRPr="004C2132">
              <w:rPr>
                <w:b/>
                <w:sz w:val="16"/>
              </w:rPr>
              <w:t>Credit</w:t>
            </w:r>
          </w:p>
        </w:tc>
      </w:tr>
      <w:tr w:rsidR="004C2132" w:rsidRPr="004C2132" w:rsidTr="005514DA">
        <w:trPr>
          <w:trHeight w:val="144"/>
        </w:trPr>
        <w:tc>
          <w:tcPr>
            <w:tcW w:w="2736" w:type="dxa"/>
            <w:vAlign w:val="bottom"/>
          </w:tcPr>
          <w:p w:rsidR="004C2132" w:rsidRPr="004C2132" w:rsidRDefault="004C2132" w:rsidP="004C2132">
            <w:pPr>
              <w:rPr>
                <w:b/>
                <w:sz w:val="20"/>
                <w:szCs w:val="20"/>
              </w:rPr>
            </w:pPr>
            <w:r w:rsidRPr="004C2132">
              <w:rPr>
                <w:b/>
                <w:sz w:val="20"/>
                <w:szCs w:val="20"/>
              </w:rPr>
              <w:t>Cash in Bank</w:t>
            </w:r>
          </w:p>
        </w:tc>
        <w:tc>
          <w:tcPr>
            <w:tcW w:w="1022" w:type="dxa"/>
            <w:vAlign w:val="bottom"/>
          </w:tcPr>
          <w:p w:rsidR="004C2132" w:rsidRPr="004C2132" w:rsidRDefault="004C2132" w:rsidP="004C2132">
            <w:pPr>
              <w:jc w:val="right"/>
              <w:rPr>
                <w:b/>
                <w:sz w:val="18"/>
                <w:szCs w:val="18"/>
              </w:rPr>
            </w:pPr>
          </w:p>
        </w:tc>
        <w:tc>
          <w:tcPr>
            <w:tcW w:w="1156" w:type="dxa"/>
            <w:vAlign w:val="bottom"/>
          </w:tcPr>
          <w:p w:rsidR="004C2132" w:rsidRPr="004C2132" w:rsidRDefault="004C2132" w:rsidP="004C2132">
            <w:pPr>
              <w:rPr>
                <w:sz w:val="18"/>
              </w:rPr>
            </w:pPr>
          </w:p>
        </w:tc>
        <w:tc>
          <w:tcPr>
            <w:tcW w:w="1156" w:type="dxa"/>
            <w:vAlign w:val="bottom"/>
          </w:tcPr>
          <w:p w:rsidR="004C2132" w:rsidRPr="004C2132" w:rsidRDefault="004C2132" w:rsidP="004C2132">
            <w:pPr>
              <w:rPr>
                <w:sz w:val="18"/>
              </w:rPr>
            </w:pPr>
          </w:p>
        </w:tc>
        <w:tc>
          <w:tcPr>
            <w:tcW w:w="1156" w:type="dxa"/>
            <w:vAlign w:val="bottom"/>
          </w:tcPr>
          <w:p w:rsidR="004C2132" w:rsidRPr="004C2132" w:rsidRDefault="004C2132" w:rsidP="004C2132">
            <w:pPr>
              <w:rPr>
                <w:sz w:val="18"/>
              </w:rPr>
            </w:pPr>
          </w:p>
        </w:tc>
        <w:tc>
          <w:tcPr>
            <w:tcW w:w="1156" w:type="dxa"/>
            <w:vAlign w:val="bottom"/>
          </w:tcPr>
          <w:p w:rsidR="004C2132" w:rsidRPr="004C2132" w:rsidRDefault="004C2132" w:rsidP="004C2132">
            <w:pPr>
              <w:rPr>
                <w:sz w:val="18"/>
              </w:rPr>
            </w:pPr>
          </w:p>
        </w:tc>
        <w:tc>
          <w:tcPr>
            <w:tcW w:w="1156" w:type="dxa"/>
            <w:vAlign w:val="bottom"/>
          </w:tcPr>
          <w:p w:rsidR="004C2132" w:rsidRPr="004C2132" w:rsidRDefault="004C2132" w:rsidP="004C2132">
            <w:pPr>
              <w:rPr>
                <w:sz w:val="18"/>
              </w:rPr>
            </w:pPr>
          </w:p>
        </w:tc>
        <w:tc>
          <w:tcPr>
            <w:tcW w:w="1156" w:type="dxa"/>
            <w:vAlign w:val="bottom"/>
          </w:tcPr>
          <w:p w:rsidR="004C2132" w:rsidRPr="004C2132" w:rsidRDefault="004C2132" w:rsidP="004C2132">
            <w:pPr>
              <w:rPr>
                <w:sz w:val="18"/>
              </w:rPr>
            </w:pPr>
          </w:p>
        </w:tc>
        <w:tc>
          <w:tcPr>
            <w:tcW w:w="1156" w:type="dxa"/>
            <w:vAlign w:val="bottom"/>
          </w:tcPr>
          <w:p w:rsidR="004C2132" w:rsidRPr="004C2132" w:rsidRDefault="004C2132" w:rsidP="004C2132">
            <w:pPr>
              <w:rPr>
                <w:sz w:val="18"/>
              </w:rPr>
            </w:pPr>
          </w:p>
        </w:tc>
        <w:tc>
          <w:tcPr>
            <w:tcW w:w="1156" w:type="dxa"/>
            <w:vAlign w:val="bottom"/>
          </w:tcPr>
          <w:p w:rsidR="004C2132" w:rsidRPr="004C2132" w:rsidRDefault="004C2132" w:rsidP="004C2132">
            <w:pPr>
              <w:rPr>
                <w:sz w:val="18"/>
              </w:rPr>
            </w:pPr>
          </w:p>
        </w:tc>
        <w:tc>
          <w:tcPr>
            <w:tcW w:w="1156" w:type="dxa"/>
            <w:vAlign w:val="bottom"/>
          </w:tcPr>
          <w:p w:rsidR="004C2132" w:rsidRPr="004C2132" w:rsidRDefault="004C2132" w:rsidP="004C2132">
            <w:pPr>
              <w:rPr>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Petty Cash</w:t>
            </w:r>
          </w:p>
        </w:tc>
        <w:tc>
          <w:tcPr>
            <w:tcW w:w="1022" w:type="dxa"/>
            <w:vAlign w:val="bottom"/>
          </w:tcPr>
          <w:p w:rsidR="004C2132" w:rsidRPr="004C2132" w:rsidRDefault="004C2132" w:rsidP="004C2132">
            <w:pPr>
              <w:tabs>
                <w:tab w:val="left" w:pos="432"/>
              </w:tabs>
              <w:jc w:val="right"/>
              <w:rPr>
                <w:b/>
                <w:sz w:val="18"/>
              </w:rPr>
            </w:pPr>
            <w:r w:rsidRPr="004C2132">
              <w:rPr>
                <w:b/>
                <w:sz w:val="18"/>
              </w:rPr>
              <w:t>265</w:t>
            </w: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Accounts Receivable</w:t>
            </w:r>
          </w:p>
        </w:tc>
        <w:tc>
          <w:tcPr>
            <w:tcW w:w="1022" w:type="dxa"/>
            <w:vAlign w:val="bottom"/>
          </w:tcPr>
          <w:p w:rsidR="004C2132" w:rsidRPr="004C2132" w:rsidRDefault="004C2132" w:rsidP="004C2132">
            <w:pPr>
              <w:tabs>
                <w:tab w:val="left" w:pos="432"/>
              </w:tabs>
              <w:jc w:val="right"/>
              <w:rPr>
                <w:b/>
                <w:sz w:val="18"/>
              </w:rPr>
            </w:pPr>
            <w:r w:rsidRPr="004C2132">
              <w:rPr>
                <w:b/>
                <w:sz w:val="18"/>
              </w:rPr>
              <w:t>3,179</w:t>
            </w: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Allow. for Uncol. Accts.</w:t>
            </w:r>
          </w:p>
        </w:tc>
        <w:tc>
          <w:tcPr>
            <w:tcW w:w="1022"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r w:rsidRPr="004C2132">
              <w:rPr>
                <w:b/>
                <w:sz w:val="18"/>
              </w:rPr>
              <w:t>450</w:t>
            </w: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Merchandise Inventory</w:t>
            </w:r>
          </w:p>
        </w:tc>
        <w:tc>
          <w:tcPr>
            <w:tcW w:w="1022"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Store Supplies</w:t>
            </w:r>
          </w:p>
        </w:tc>
        <w:tc>
          <w:tcPr>
            <w:tcW w:w="1022" w:type="dxa"/>
            <w:vAlign w:val="bottom"/>
          </w:tcPr>
          <w:p w:rsidR="004C2132" w:rsidRPr="004C2132" w:rsidRDefault="004C2132" w:rsidP="004C2132">
            <w:pPr>
              <w:tabs>
                <w:tab w:val="left" w:pos="432"/>
              </w:tabs>
              <w:jc w:val="right"/>
              <w:rPr>
                <w:b/>
                <w:sz w:val="18"/>
              </w:rPr>
            </w:pPr>
            <w:r w:rsidRPr="004C2132">
              <w:rPr>
                <w:b/>
                <w:sz w:val="18"/>
              </w:rPr>
              <w:t>4,739</w:t>
            </w: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Prepaid Insurance</w:t>
            </w:r>
          </w:p>
        </w:tc>
        <w:tc>
          <w:tcPr>
            <w:tcW w:w="1022"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Equipment</w:t>
            </w:r>
          </w:p>
        </w:tc>
        <w:tc>
          <w:tcPr>
            <w:tcW w:w="1022" w:type="dxa"/>
            <w:vAlign w:val="bottom"/>
          </w:tcPr>
          <w:p w:rsidR="004C2132" w:rsidRPr="004C2132" w:rsidRDefault="004C2132" w:rsidP="004C2132">
            <w:pPr>
              <w:tabs>
                <w:tab w:val="left" w:pos="432"/>
              </w:tabs>
              <w:jc w:val="right"/>
              <w:rPr>
                <w:b/>
                <w:sz w:val="18"/>
              </w:rPr>
            </w:pPr>
            <w:r w:rsidRPr="004C2132">
              <w:rPr>
                <w:b/>
                <w:sz w:val="18"/>
              </w:rPr>
              <w:t>80,300</w:t>
            </w: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Accum. Depr.—Equip.</w:t>
            </w:r>
          </w:p>
        </w:tc>
        <w:tc>
          <w:tcPr>
            <w:tcW w:w="1022"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r w:rsidRPr="004C2132">
              <w:rPr>
                <w:b/>
                <w:sz w:val="18"/>
              </w:rPr>
              <w:t>50,000</w:t>
            </w: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Accounts Payable</w:t>
            </w:r>
          </w:p>
        </w:tc>
        <w:tc>
          <w:tcPr>
            <w:tcW w:w="1022"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Sales Tax Payable</w:t>
            </w:r>
          </w:p>
        </w:tc>
        <w:tc>
          <w:tcPr>
            <w:tcW w:w="1022"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r w:rsidRPr="004C2132">
              <w:rPr>
                <w:b/>
                <w:sz w:val="18"/>
              </w:rPr>
              <w:t>685</w:t>
            </w: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Property Tax Payable</w:t>
            </w:r>
          </w:p>
        </w:tc>
        <w:tc>
          <w:tcPr>
            <w:tcW w:w="1022"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Karri Snow, Capital</w:t>
            </w:r>
          </w:p>
        </w:tc>
        <w:tc>
          <w:tcPr>
            <w:tcW w:w="1022"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Karri Snow, Drawing</w:t>
            </w:r>
          </w:p>
        </w:tc>
        <w:tc>
          <w:tcPr>
            <w:tcW w:w="1022"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Income Summary</w:t>
            </w:r>
          </w:p>
        </w:tc>
        <w:tc>
          <w:tcPr>
            <w:tcW w:w="1022"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Sales</w:t>
            </w:r>
          </w:p>
        </w:tc>
        <w:tc>
          <w:tcPr>
            <w:tcW w:w="1022"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r w:rsidRPr="004C2132">
              <w:rPr>
                <w:b/>
                <w:sz w:val="18"/>
              </w:rPr>
              <w:t>99,684</w:t>
            </w: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Sales Discounts</w:t>
            </w:r>
          </w:p>
        </w:tc>
        <w:tc>
          <w:tcPr>
            <w:tcW w:w="1022" w:type="dxa"/>
            <w:vAlign w:val="bottom"/>
          </w:tcPr>
          <w:p w:rsidR="004C2132" w:rsidRPr="004C2132" w:rsidRDefault="004C2132" w:rsidP="004C2132">
            <w:pPr>
              <w:tabs>
                <w:tab w:val="left" w:pos="432"/>
              </w:tabs>
              <w:jc w:val="right"/>
              <w:rPr>
                <w:b/>
                <w:sz w:val="18"/>
              </w:rPr>
            </w:pPr>
            <w:r w:rsidRPr="004C2132">
              <w:rPr>
                <w:b/>
                <w:sz w:val="18"/>
              </w:rPr>
              <w:t>2,494</w:t>
            </w: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Sales Ret. &amp; Allow.</w:t>
            </w:r>
          </w:p>
        </w:tc>
        <w:tc>
          <w:tcPr>
            <w:tcW w:w="1022"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Purchases</w:t>
            </w:r>
          </w:p>
        </w:tc>
        <w:tc>
          <w:tcPr>
            <w:tcW w:w="1022" w:type="dxa"/>
            <w:vAlign w:val="bottom"/>
          </w:tcPr>
          <w:p w:rsidR="004C2132" w:rsidRPr="004C2132" w:rsidRDefault="004C2132" w:rsidP="004C2132">
            <w:pPr>
              <w:tabs>
                <w:tab w:val="left" w:pos="432"/>
              </w:tabs>
              <w:jc w:val="right"/>
              <w:rPr>
                <w:b/>
                <w:sz w:val="18"/>
              </w:rPr>
            </w:pPr>
            <w:r w:rsidRPr="004C2132">
              <w:rPr>
                <w:b/>
                <w:sz w:val="18"/>
              </w:rPr>
              <w:t>45,364</w:t>
            </w: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Purchases Discounts</w:t>
            </w:r>
          </w:p>
        </w:tc>
        <w:tc>
          <w:tcPr>
            <w:tcW w:w="1022"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r w:rsidRPr="004C2132">
              <w:rPr>
                <w:b/>
                <w:sz w:val="18"/>
              </w:rPr>
              <w:t>3,278</w:t>
            </w: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Purchases Ret. &amp; Allow.</w:t>
            </w:r>
          </w:p>
        </w:tc>
        <w:tc>
          <w:tcPr>
            <w:tcW w:w="1022"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r w:rsidRPr="004C2132">
              <w:rPr>
                <w:b/>
                <w:sz w:val="18"/>
              </w:rPr>
              <w:t>1,560</w:t>
            </w: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Transportation In</w:t>
            </w:r>
          </w:p>
        </w:tc>
        <w:tc>
          <w:tcPr>
            <w:tcW w:w="1022" w:type="dxa"/>
            <w:vAlign w:val="bottom"/>
          </w:tcPr>
          <w:p w:rsidR="004C2132" w:rsidRPr="004C2132" w:rsidRDefault="004C2132" w:rsidP="004C2132">
            <w:pPr>
              <w:tabs>
                <w:tab w:val="left" w:pos="432"/>
              </w:tabs>
              <w:jc w:val="right"/>
              <w:rPr>
                <w:b/>
                <w:sz w:val="18"/>
              </w:rPr>
            </w:pPr>
            <w:r w:rsidRPr="004C2132">
              <w:rPr>
                <w:b/>
                <w:sz w:val="18"/>
              </w:rPr>
              <w:t>2,178</w:t>
            </w: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Advertising Expense</w:t>
            </w:r>
          </w:p>
        </w:tc>
        <w:tc>
          <w:tcPr>
            <w:tcW w:w="1022" w:type="dxa"/>
            <w:vAlign w:val="bottom"/>
          </w:tcPr>
          <w:p w:rsidR="004C2132" w:rsidRPr="004C2132" w:rsidRDefault="004C2132" w:rsidP="004C2132">
            <w:pPr>
              <w:tabs>
                <w:tab w:val="left" w:pos="432"/>
              </w:tabs>
              <w:jc w:val="right"/>
              <w:rPr>
                <w:b/>
                <w:sz w:val="18"/>
              </w:rPr>
            </w:pPr>
            <w:r w:rsidRPr="004C2132">
              <w:rPr>
                <w:b/>
                <w:sz w:val="18"/>
              </w:rPr>
              <w:t>2,455</w:t>
            </w: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Bank Fees Expense</w:t>
            </w:r>
          </w:p>
        </w:tc>
        <w:tc>
          <w:tcPr>
            <w:tcW w:w="1022" w:type="dxa"/>
            <w:vAlign w:val="bottom"/>
          </w:tcPr>
          <w:p w:rsidR="004C2132" w:rsidRPr="004C2132" w:rsidRDefault="004C2132" w:rsidP="004C2132">
            <w:pPr>
              <w:tabs>
                <w:tab w:val="left" w:pos="432"/>
              </w:tabs>
              <w:jc w:val="right"/>
              <w:rPr>
                <w:b/>
                <w:sz w:val="18"/>
              </w:rPr>
            </w:pPr>
            <w:r w:rsidRPr="004C2132">
              <w:rPr>
                <w:b/>
                <w:sz w:val="18"/>
              </w:rPr>
              <w:t>384</w:t>
            </w: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Delivery Expense</w:t>
            </w:r>
          </w:p>
        </w:tc>
        <w:tc>
          <w:tcPr>
            <w:tcW w:w="1022" w:type="dxa"/>
            <w:vAlign w:val="bottom"/>
          </w:tcPr>
          <w:p w:rsidR="004C2132" w:rsidRPr="004C2132" w:rsidRDefault="004C2132" w:rsidP="004C2132">
            <w:pPr>
              <w:tabs>
                <w:tab w:val="left" w:pos="432"/>
              </w:tabs>
              <w:jc w:val="right"/>
              <w:rPr>
                <w:b/>
                <w:sz w:val="18"/>
              </w:rPr>
            </w:pPr>
            <w:r w:rsidRPr="004C2132">
              <w:rPr>
                <w:b/>
                <w:sz w:val="18"/>
              </w:rPr>
              <w:t>2,080</w:t>
            </w: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Miscellaneous Expense</w:t>
            </w:r>
          </w:p>
        </w:tc>
        <w:tc>
          <w:tcPr>
            <w:tcW w:w="1022" w:type="dxa"/>
            <w:vAlign w:val="bottom"/>
          </w:tcPr>
          <w:p w:rsidR="004C2132" w:rsidRPr="004C2132" w:rsidRDefault="004C2132" w:rsidP="004C2132">
            <w:pPr>
              <w:tabs>
                <w:tab w:val="left" w:pos="432"/>
              </w:tabs>
              <w:jc w:val="right"/>
              <w:rPr>
                <w:b/>
                <w:sz w:val="18"/>
              </w:rPr>
            </w:pPr>
            <w:r w:rsidRPr="004C2132">
              <w:rPr>
                <w:b/>
                <w:sz w:val="18"/>
              </w:rPr>
              <w:t>210</w:t>
            </w: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Maintenance Expense</w:t>
            </w:r>
          </w:p>
        </w:tc>
        <w:tc>
          <w:tcPr>
            <w:tcW w:w="1022" w:type="dxa"/>
            <w:vAlign w:val="bottom"/>
          </w:tcPr>
          <w:p w:rsidR="004C2132" w:rsidRPr="004C2132" w:rsidRDefault="004C2132" w:rsidP="004C2132">
            <w:pPr>
              <w:tabs>
                <w:tab w:val="left" w:pos="432"/>
              </w:tabs>
              <w:jc w:val="right"/>
              <w:rPr>
                <w:b/>
                <w:sz w:val="18"/>
              </w:rPr>
            </w:pPr>
            <w:r w:rsidRPr="004C2132">
              <w:rPr>
                <w:b/>
                <w:sz w:val="18"/>
              </w:rPr>
              <w:t>3,510</w:t>
            </w: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Rent Expense</w:t>
            </w:r>
          </w:p>
        </w:tc>
        <w:tc>
          <w:tcPr>
            <w:tcW w:w="1022" w:type="dxa"/>
            <w:vAlign w:val="bottom"/>
          </w:tcPr>
          <w:p w:rsidR="004C2132" w:rsidRPr="004C2132" w:rsidRDefault="004C2132" w:rsidP="004C2132">
            <w:pPr>
              <w:tabs>
                <w:tab w:val="left" w:pos="432"/>
              </w:tabs>
              <w:jc w:val="right"/>
              <w:rPr>
                <w:b/>
                <w:sz w:val="18"/>
              </w:rPr>
            </w:pPr>
            <w:r w:rsidRPr="004C2132">
              <w:rPr>
                <w:b/>
                <w:sz w:val="18"/>
              </w:rPr>
              <w:t>4,980</w:t>
            </w: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Utilities Expense</w:t>
            </w:r>
          </w:p>
        </w:tc>
        <w:tc>
          <w:tcPr>
            <w:tcW w:w="1022" w:type="dxa"/>
            <w:vAlign w:val="bottom"/>
          </w:tcPr>
          <w:p w:rsidR="004C2132" w:rsidRPr="004C2132" w:rsidRDefault="004C2132" w:rsidP="004C2132">
            <w:pPr>
              <w:tabs>
                <w:tab w:val="left" w:pos="432"/>
              </w:tabs>
              <w:jc w:val="right"/>
              <w:rPr>
                <w:b/>
                <w:sz w:val="18"/>
              </w:rPr>
            </w:pPr>
            <w:r w:rsidRPr="004C2132">
              <w:rPr>
                <w:b/>
                <w:sz w:val="18"/>
              </w:rPr>
              <w:t>3,120</w:t>
            </w: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Salaries Expense</w:t>
            </w:r>
          </w:p>
        </w:tc>
        <w:tc>
          <w:tcPr>
            <w:tcW w:w="1022" w:type="dxa"/>
            <w:vAlign w:val="bottom"/>
          </w:tcPr>
          <w:p w:rsidR="004C2132" w:rsidRPr="004C2132" w:rsidRDefault="004C2132" w:rsidP="004C2132">
            <w:pPr>
              <w:tabs>
                <w:tab w:val="left" w:pos="432"/>
              </w:tabs>
              <w:jc w:val="right"/>
              <w:rPr>
                <w:b/>
                <w:sz w:val="18"/>
              </w:rPr>
            </w:pPr>
            <w:r w:rsidRPr="004C2132">
              <w:rPr>
                <w:b/>
                <w:sz w:val="18"/>
              </w:rPr>
              <w:t>14,100</w:t>
            </w: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Payroll Tax Expense</w:t>
            </w:r>
          </w:p>
        </w:tc>
        <w:tc>
          <w:tcPr>
            <w:tcW w:w="1022" w:type="dxa"/>
            <w:vAlign w:val="bottom"/>
          </w:tcPr>
          <w:p w:rsidR="004C2132" w:rsidRPr="004C2132" w:rsidRDefault="004C2132" w:rsidP="004C2132">
            <w:pPr>
              <w:tabs>
                <w:tab w:val="left" w:pos="432"/>
              </w:tabs>
              <w:jc w:val="right"/>
              <w:rPr>
                <w:b/>
                <w:sz w:val="18"/>
              </w:rPr>
            </w:pPr>
            <w:r w:rsidRPr="004C2132">
              <w:rPr>
                <w:b/>
                <w:sz w:val="18"/>
              </w:rPr>
              <w:t>1,205</w:t>
            </w: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Property Tax Expense</w:t>
            </w:r>
          </w:p>
        </w:tc>
        <w:tc>
          <w:tcPr>
            <w:tcW w:w="1022" w:type="dxa"/>
            <w:tcBorders>
              <w:bottom w:val="single" w:sz="6" w:space="0" w:color="000000"/>
            </w:tcBorders>
            <w:vAlign w:val="bottom"/>
          </w:tcPr>
          <w:p w:rsidR="004C2132" w:rsidRPr="004C2132" w:rsidRDefault="004C2132" w:rsidP="004C2132">
            <w:pPr>
              <w:tabs>
                <w:tab w:val="left" w:pos="432"/>
              </w:tabs>
              <w:jc w:val="right"/>
              <w:rPr>
                <w:b/>
                <w:sz w:val="18"/>
              </w:rPr>
            </w:pPr>
          </w:p>
        </w:tc>
        <w:tc>
          <w:tcPr>
            <w:tcW w:w="1156" w:type="dxa"/>
            <w:tcBorders>
              <w:bottom w:val="single" w:sz="6" w:space="0" w:color="000000"/>
            </w:tcBorders>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Bad Debt Expense</w:t>
            </w:r>
          </w:p>
        </w:tc>
        <w:tc>
          <w:tcPr>
            <w:tcW w:w="1022" w:type="dxa"/>
            <w:tcBorders>
              <w:bottom w:val="single" w:sz="6" w:space="0" w:color="000000"/>
            </w:tcBorders>
            <w:vAlign w:val="bottom"/>
          </w:tcPr>
          <w:p w:rsidR="004C2132" w:rsidRPr="004C2132" w:rsidRDefault="004C2132" w:rsidP="004C2132">
            <w:pPr>
              <w:tabs>
                <w:tab w:val="left" w:pos="432"/>
              </w:tabs>
              <w:jc w:val="right"/>
              <w:rPr>
                <w:b/>
                <w:sz w:val="18"/>
              </w:rPr>
            </w:pPr>
          </w:p>
        </w:tc>
        <w:tc>
          <w:tcPr>
            <w:tcW w:w="1156" w:type="dxa"/>
            <w:tcBorders>
              <w:bottom w:val="single" w:sz="6" w:space="0" w:color="000000"/>
            </w:tcBorders>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rPr>
            </w:pPr>
            <w:r w:rsidRPr="004C2132">
              <w:rPr>
                <w:b/>
                <w:sz w:val="20"/>
              </w:rPr>
              <w:t>Store Supplies Expense</w:t>
            </w:r>
          </w:p>
        </w:tc>
        <w:tc>
          <w:tcPr>
            <w:tcW w:w="1022" w:type="dxa"/>
            <w:tcBorders>
              <w:bottom w:val="single" w:sz="4" w:space="0" w:color="auto"/>
            </w:tcBorders>
            <w:vAlign w:val="bottom"/>
          </w:tcPr>
          <w:p w:rsidR="004C2132" w:rsidRPr="004C2132" w:rsidRDefault="004C2132" w:rsidP="004C2132">
            <w:pPr>
              <w:tabs>
                <w:tab w:val="left" w:pos="432"/>
              </w:tabs>
              <w:jc w:val="right"/>
              <w:rPr>
                <w:b/>
                <w:sz w:val="18"/>
              </w:rPr>
            </w:pPr>
          </w:p>
        </w:tc>
        <w:tc>
          <w:tcPr>
            <w:tcW w:w="1156" w:type="dxa"/>
            <w:tcBorders>
              <w:bottom w:val="single" w:sz="4" w:space="0" w:color="auto"/>
            </w:tcBorders>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tcBorders>
              <w:right w:val="single" w:sz="4" w:space="0" w:color="auto"/>
            </w:tcBorders>
            <w:vAlign w:val="bottom"/>
          </w:tcPr>
          <w:p w:rsidR="004C2132" w:rsidRPr="004C2132" w:rsidRDefault="004C2132" w:rsidP="004C2132">
            <w:pPr>
              <w:tabs>
                <w:tab w:val="left" w:pos="432"/>
              </w:tabs>
              <w:rPr>
                <w:b/>
                <w:sz w:val="20"/>
              </w:rPr>
            </w:pPr>
            <w:r w:rsidRPr="004C2132">
              <w:rPr>
                <w:b/>
                <w:sz w:val="20"/>
              </w:rPr>
              <w:t>Insurance Expense</w:t>
            </w:r>
          </w:p>
        </w:tc>
        <w:tc>
          <w:tcPr>
            <w:tcW w:w="1022" w:type="dxa"/>
            <w:tcBorders>
              <w:top w:val="single" w:sz="4" w:space="0" w:color="auto"/>
              <w:left w:val="single" w:sz="4" w:space="0" w:color="auto"/>
              <w:bottom w:val="single" w:sz="4" w:space="0" w:color="auto"/>
              <w:right w:val="single" w:sz="4" w:space="0" w:color="auto"/>
            </w:tcBorders>
            <w:vAlign w:val="bottom"/>
          </w:tcPr>
          <w:p w:rsidR="004C2132" w:rsidRPr="004C2132" w:rsidRDefault="004C2132" w:rsidP="004C2132">
            <w:pPr>
              <w:tabs>
                <w:tab w:val="left" w:pos="432"/>
              </w:tabs>
              <w:jc w:val="right"/>
              <w:rPr>
                <w:b/>
                <w:sz w:val="18"/>
              </w:rPr>
            </w:pPr>
          </w:p>
        </w:tc>
        <w:tc>
          <w:tcPr>
            <w:tcW w:w="1156" w:type="dxa"/>
            <w:tcBorders>
              <w:top w:val="single" w:sz="4" w:space="0" w:color="auto"/>
              <w:left w:val="single" w:sz="4" w:space="0" w:color="auto"/>
              <w:bottom w:val="single" w:sz="4" w:space="0" w:color="auto"/>
              <w:right w:val="single" w:sz="4" w:space="0" w:color="auto"/>
            </w:tcBorders>
            <w:vAlign w:val="bottom"/>
          </w:tcPr>
          <w:p w:rsidR="004C2132" w:rsidRPr="004C2132" w:rsidRDefault="004C2132" w:rsidP="004C2132">
            <w:pPr>
              <w:tabs>
                <w:tab w:val="left" w:pos="432"/>
              </w:tabs>
              <w:jc w:val="right"/>
              <w:rPr>
                <w:b/>
                <w:sz w:val="18"/>
              </w:rPr>
            </w:pPr>
          </w:p>
        </w:tc>
        <w:tc>
          <w:tcPr>
            <w:tcW w:w="1156" w:type="dxa"/>
            <w:tcBorders>
              <w:left w:val="single" w:sz="4" w:space="0" w:color="auto"/>
            </w:tcBorders>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4C2132" w:rsidTr="005514DA">
        <w:trPr>
          <w:trHeight w:val="144"/>
        </w:trPr>
        <w:tc>
          <w:tcPr>
            <w:tcW w:w="2736" w:type="dxa"/>
            <w:vAlign w:val="bottom"/>
          </w:tcPr>
          <w:p w:rsidR="004C2132" w:rsidRPr="004C2132" w:rsidRDefault="004C2132" w:rsidP="004C2132">
            <w:pPr>
              <w:tabs>
                <w:tab w:val="left" w:pos="432"/>
              </w:tabs>
              <w:rPr>
                <w:b/>
                <w:sz w:val="20"/>
                <w:szCs w:val="20"/>
              </w:rPr>
            </w:pPr>
            <w:r w:rsidRPr="004C2132">
              <w:rPr>
                <w:b/>
                <w:sz w:val="20"/>
                <w:szCs w:val="20"/>
              </w:rPr>
              <w:t>Depreciation Expense</w:t>
            </w:r>
          </w:p>
        </w:tc>
        <w:tc>
          <w:tcPr>
            <w:tcW w:w="1022" w:type="dxa"/>
            <w:tcBorders>
              <w:top w:val="single" w:sz="4" w:space="0" w:color="auto"/>
            </w:tcBorders>
            <w:vAlign w:val="bottom"/>
          </w:tcPr>
          <w:p w:rsidR="004C2132" w:rsidRPr="004C2132" w:rsidRDefault="004C2132" w:rsidP="004C2132">
            <w:pPr>
              <w:tabs>
                <w:tab w:val="left" w:pos="432"/>
              </w:tabs>
              <w:jc w:val="right"/>
              <w:rPr>
                <w:b/>
                <w:sz w:val="18"/>
              </w:rPr>
            </w:pPr>
          </w:p>
        </w:tc>
        <w:tc>
          <w:tcPr>
            <w:tcW w:w="1156" w:type="dxa"/>
            <w:tcBorders>
              <w:top w:val="single" w:sz="4" w:space="0" w:color="auto"/>
            </w:tcBorders>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c>
          <w:tcPr>
            <w:tcW w:w="1156" w:type="dxa"/>
            <w:vAlign w:val="bottom"/>
          </w:tcPr>
          <w:p w:rsidR="004C2132" w:rsidRPr="004C2132" w:rsidRDefault="004C2132" w:rsidP="004C2132">
            <w:pPr>
              <w:tabs>
                <w:tab w:val="left" w:pos="432"/>
              </w:tabs>
              <w:jc w:val="right"/>
              <w:rPr>
                <w:b/>
                <w:sz w:val="18"/>
              </w:rPr>
            </w:pPr>
          </w:p>
        </w:tc>
      </w:tr>
      <w:tr w:rsidR="004C2132" w:rsidRPr="005514DA" w:rsidTr="005514DA">
        <w:trPr>
          <w:trHeight w:val="144"/>
        </w:trPr>
        <w:tc>
          <w:tcPr>
            <w:tcW w:w="2736" w:type="dxa"/>
            <w:vAlign w:val="bottom"/>
          </w:tcPr>
          <w:p w:rsidR="004C2132" w:rsidRPr="005514DA" w:rsidRDefault="004C2132" w:rsidP="004C2132">
            <w:pPr>
              <w:tabs>
                <w:tab w:val="left" w:pos="432"/>
              </w:tabs>
              <w:rPr>
                <w:b/>
                <w:sz w:val="16"/>
                <w:szCs w:val="16"/>
              </w:rPr>
            </w:pPr>
          </w:p>
        </w:tc>
        <w:tc>
          <w:tcPr>
            <w:tcW w:w="1022"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r>
      <w:tr w:rsidR="004C2132" w:rsidRPr="005514DA" w:rsidTr="005514DA">
        <w:trPr>
          <w:trHeight w:val="144"/>
        </w:trPr>
        <w:tc>
          <w:tcPr>
            <w:tcW w:w="2736" w:type="dxa"/>
            <w:vAlign w:val="bottom"/>
          </w:tcPr>
          <w:p w:rsidR="004C2132" w:rsidRPr="005514DA" w:rsidRDefault="004C2132" w:rsidP="004C2132">
            <w:pPr>
              <w:tabs>
                <w:tab w:val="left" w:pos="432"/>
              </w:tabs>
              <w:rPr>
                <w:b/>
                <w:sz w:val="16"/>
                <w:szCs w:val="16"/>
              </w:rPr>
            </w:pPr>
          </w:p>
        </w:tc>
        <w:tc>
          <w:tcPr>
            <w:tcW w:w="1022"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r>
      <w:tr w:rsidR="004C2132" w:rsidRPr="005514DA" w:rsidTr="005514DA">
        <w:trPr>
          <w:trHeight w:val="144"/>
        </w:trPr>
        <w:tc>
          <w:tcPr>
            <w:tcW w:w="2736" w:type="dxa"/>
            <w:vAlign w:val="bottom"/>
          </w:tcPr>
          <w:p w:rsidR="004C2132" w:rsidRPr="005514DA" w:rsidRDefault="004C2132" w:rsidP="004C2132">
            <w:pPr>
              <w:tabs>
                <w:tab w:val="left" w:pos="432"/>
              </w:tabs>
              <w:rPr>
                <w:b/>
                <w:sz w:val="16"/>
                <w:szCs w:val="16"/>
              </w:rPr>
            </w:pPr>
          </w:p>
        </w:tc>
        <w:tc>
          <w:tcPr>
            <w:tcW w:w="1022"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c>
          <w:tcPr>
            <w:tcW w:w="1156" w:type="dxa"/>
            <w:vAlign w:val="bottom"/>
          </w:tcPr>
          <w:p w:rsidR="004C2132" w:rsidRPr="005514DA" w:rsidRDefault="004C2132" w:rsidP="004C2132">
            <w:pPr>
              <w:tabs>
                <w:tab w:val="left" w:pos="432"/>
              </w:tabs>
              <w:jc w:val="right"/>
              <w:rPr>
                <w:b/>
                <w:sz w:val="16"/>
                <w:szCs w:val="16"/>
              </w:rPr>
            </w:pPr>
          </w:p>
        </w:tc>
      </w:tr>
    </w:tbl>
    <w:p w:rsidR="00AC1D72" w:rsidRPr="00DB1E35" w:rsidRDefault="00AC1D72" w:rsidP="005514DA">
      <w:pPr>
        <w:pStyle w:val="NoSpacing"/>
        <w:rPr>
          <w:rFonts w:ascii="Arial" w:hAnsi="Arial" w:cs="Arial"/>
          <w:b/>
          <w:sz w:val="24"/>
          <w:szCs w:val="24"/>
        </w:rPr>
      </w:pPr>
    </w:p>
    <w:sectPr w:rsidR="00AC1D72" w:rsidRPr="00DB1E35" w:rsidSect="00935FB9">
      <w:headerReference w:type="default" r:id="rId10"/>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367" w:rsidRDefault="00290367" w:rsidP="00554764">
      <w:r>
        <w:separator/>
      </w:r>
    </w:p>
  </w:endnote>
  <w:endnote w:type="continuationSeparator" w:id="0">
    <w:p w:rsidR="00290367" w:rsidRDefault="00290367" w:rsidP="0055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367" w:rsidRDefault="00290367" w:rsidP="00554764">
      <w:r>
        <w:separator/>
      </w:r>
    </w:p>
  </w:footnote>
  <w:footnote w:type="continuationSeparator" w:id="0">
    <w:p w:rsidR="00290367" w:rsidRDefault="00290367" w:rsidP="00554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32" w:rsidRPr="004C2132" w:rsidRDefault="00935FB9">
    <w:pPr>
      <w:pStyle w:val="Header"/>
      <w:jc w:val="right"/>
      <w:rPr>
        <w:b/>
        <w:sz w:val="22"/>
        <w:szCs w:val="22"/>
      </w:rPr>
    </w:pPr>
    <w:r>
      <w:rPr>
        <w:b/>
        <w:sz w:val="22"/>
        <w:szCs w:val="22"/>
      </w:rPr>
      <w:t>UI</w:t>
    </w:r>
    <w:r w:rsidR="004C2132" w:rsidRPr="004C2132">
      <w:rPr>
        <w:b/>
        <w:sz w:val="22"/>
        <w:szCs w:val="22"/>
      </w:rPr>
      <w:t>L Accounting Regional 2011-R</w:t>
    </w:r>
    <w:r w:rsidR="004C2132" w:rsidRPr="004C2132">
      <w:rPr>
        <w:b/>
        <w:sz w:val="22"/>
        <w:szCs w:val="22"/>
      </w:rPr>
      <w:tab/>
    </w:r>
    <w:r w:rsidR="004C2132" w:rsidRPr="004C2132">
      <w:rPr>
        <w:b/>
        <w:sz w:val="22"/>
        <w:szCs w:val="22"/>
      </w:rPr>
      <w:tab/>
      <w:t>-</w:t>
    </w:r>
    <w:sdt>
      <w:sdtPr>
        <w:rPr>
          <w:b/>
          <w:sz w:val="22"/>
          <w:szCs w:val="22"/>
        </w:rPr>
        <w:id w:val="-24332130"/>
        <w:docPartObj>
          <w:docPartGallery w:val="Page Numbers (Top of Page)"/>
          <w:docPartUnique/>
        </w:docPartObj>
      </w:sdtPr>
      <w:sdtEndPr>
        <w:rPr>
          <w:noProof/>
        </w:rPr>
      </w:sdtEndPr>
      <w:sdtContent>
        <w:r w:rsidR="004C2132" w:rsidRPr="004C2132">
          <w:rPr>
            <w:b/>
            <w:sz w:val="22"/>
            <w:szCs w:val="22"/>
          </w:rPr>
          <w:fldChar w:fldCharType="begin"/>
        </w:r>
        <w:r w:rsidR="004C2132" w:rsidRPr="004C2132">
          <w:rPr>
            <w:b/>
            <w:sz w:val="22"/>
            <w:szCs w:val="22"/>
          </w:rPr>
          <w:instrText xml:space="preserve"> PAGE   \* MERGEFORMAT </w:instrText>
        </w:r>
        <w:r w:rsidR="004C2132" w:rsidRPr="004C2132">
          <w:rPr>
            <w:b/>
            <w:sz w:val="22"/>
            <w:szCs w:val="22"/>
          </w:rPr>
          <w:fldChar w:fldCharType="separate"/>
        </w:r>
        <w:r w:rsidR="00F022D4">
          <w:rPr>
            <w:b/>
            <w:noProof/>
            <w:sz w:val="22"/>
            <w:szCs w:val="22"/>
          </w:rPr>
          <w:t>8</w:t>
        </w:r>
        <w:r w:rsidR="004C2132" w:rsidRPr="004C2132">
          <w:rPr>
            <w:b/>
            <w:noProof/>
            <w:sz w:val="22"/>
            <w:szCs w:val="22"/>
          </w:rPr>
          <w:fldChar w:fldCharType="end"/>
        </w:r>
        <w:r w:rsidR="004C2132" w:rsidRPr="004C2132">
          <w:rPr>
            <w:b/>
            <w:noProof/>
            <w:sz w:val="22"/>
            <w:szCs w:val="22"/>
          </w:rPr>
          <w:t>-</w:t>
        </w:r>
      </w:sdtContent>
    </w:sdt>
  </w:p>
  <w:p w:rsidR="004C2132" w:rsidRDefault="004C21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32" w:rsidRDefault="004C2132" w:rsidP="004C213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32" w:rsidRPr="00554764" w:rsidRDefault="004C2132" w:rsidP="00935FB9">
    <w:pPr>
      <w:pStyle w:val="Header"/>
      <w:rPr>
        <w:b/>
        <w:sz w:val="22"/>
        <w:szCs w:val="22"/>
      </w:rPr>
    </w:pPr>
    <w:r w:rsidRPr="00554764">
      <w:rPr>
        <w:b/>
        <w:sz w:val="22"/>
        <w:szCs w:val="22"/>
      </w:rPr>
      <w:t>UIL Accounting Regional 2011-R</w:t>
    </w:r>
    <w:r w:rsidRPr="00554764">
      <w:rPr>
        <w:b/>
        <w:sz w:val="22"/>
        <w:szCs w:val="22"/>
      </w:rPr>
      <w:tab/>
    </w:r>
    <w:r w:rsidRPr="00554764">
      <w:rPr>
        <w:b/>
        <w:sz w:val="22"/>
        <w:szCs w:val="22"/>
      </w:rPr>
      <w:tab/>
    </w:r>
    <w:r w:rsidR="00935FB9">
      <w:rPr>
        <w:b/>
        <w:sz w:val="22"/>
        <w:szCs w:val="22"/>
      </w:rPr>
      <w:t xml:space="preserve">     </w:t>
    </w:r>
    <w:r w:rsidR="00935FB9">
      <w:rPr>
        <w:b/>
        <w:sz w:val="22"/>
        <w:szCs w:val="22"/>
      </w:rPr>
      <w:tab/>
    </w:r>
    <w:r w:rsidR="00935FB9">
      <w:rPr>
        <w:b/>
        <w:sz w:val="22"/>
        <w:szCs w:val="22"/>
      </w:rPr>
      <w:tab/>
    </w:r>
    <w:r w:rsidR="00935FB9">
      <w:rPr>
        <w:b/>
        <w:sz w:val="22"/>
        <w:szCs w:val="22"/>
      </w:rPr>
      <w:tab/>
    </w:r>
    <w:r w:rsidR="00935FB9">
      <w:rPr>
        <w:b/>
        <w:sz w:val="22"/>
        <w:szCs w:val="22"/>
      </w:rPr>
      <w:tab/>
    </w:r>
    <w:r w:rsidR="00935FB9">
      <w:rPr>
        <w:b/>
        <w:sz w:val="22"/>
        <w:szCs w:val="22"/>
      </w:rPr>
      <w:tab/>
    </w:r>
    <w:r w:rsidR="00935FB9">
      <w:rPr>
        <w:b/>
        <w:sz w:val="22"/>
        <w:szCs w:val="22"/>
      </w:rPr>
      <w:tab/>
    </w:r>
    <w:r w:rsidR="00935FB9">
      <w:rPr>
        <w:b/>
        <w:sz w:val="22"/>
        <w:szCs w:val="22"/>
      </w:rPr>
      <w:tab/>
    </w:r>
    <w:r w:rsidR="00935FB9">
      <w:rPr>
        <w:b/>
        <w:sz w:val="22"/>
        <w:szCs w:val="22"/>
      </w:rPr>
      <w:tab/>
    </w:r>
    <w:r w:rsidR="00935FB9">
      <w:rPr>
        <w:b/>
        <w:sz w:val="22"/>
        <w:szCs w:val="22"/>
      </w:rPr>
      <w:tab/>
    </w:r>
    <w:r w:rsidRPr="00554764">
      <w:rPr>
        <w:b/>
        <w:sz w:val="22"/>
        <w:szCs w:val="22"/>
      </w:rPr>
      <w:t>-</w:t>
    </w:r>
    <w:sdt>
      <w:sdtPr>
        <w:rPr>
          <w:b/>
          <w:sz w:val="22"/>
          <w:szCs w:val="22"/>
        </w:rPr>
        <w:id w:val="1599835689"/>
        <w:docPartObj>
          <w:docPartGallery w:val="Page Numbers (Top of Page)"/>
          <w:docPartUnique/>
        </w:docPartObj>
      </w:sdtPr>
      <w:sdtEndPr>
        <w:rPr>
          <w:noProof/>
        </w:rPr>
      </w:sdtEndPr>
      <w:sdtContent>
        <w:r w:rsidRPr="00554764">
          <w:rPr>
            <w:b/>
            <w:sz w:val="22"/>
            <w:szCs w:val="22"/>
          </w:rPr>
          <w:fldChar w:fldCharType="begin"/>
        </w:r>
        <w:r w:rsidRPr="00554764">
          <w:rPr>
            <w:b/>
            <w:sz w:val="22"/>
            <w:szCs w:val="22"/>
          </w:rPr>
          <w:instrText xml:space="preserve"> PAGE   \* MERGEFORMAT </w:instrText>
        </w:r>
        <w:r w:rsidRPr="00554764">
          <w:rPr>
            <w:b/>
            <w:sz w:val="22"/>
            <w:szCs w:val="22"/>
          </w:rPr>
          <w:fldChar w:fldCharType="separate"/>
        </w:r>
        <w:r w:rsidR="00F022D4">
          <w:rPr>
            <w:b/>
            <w:noProof/>
            <w:sz w:val="22"/>
            <w:szCs w:val="22"/>
          </w:rPr>
          <w:t>11</w:t>
        </w:r>
        <w:r w:rsidRPr="00554764">
          <w:rPr>
            <w:b/>
            <w:noProof/>
            <w:sz w:val="22"/>
            <w:szCs w:val="22"/>
          </w:rPr>
          <w:fldChar w:fldCharType="end"/>
        </w:r>
        <w:r w:rsidRPr="00554764">
          <w:rPr>
            <w:b/>
            <w:noProof/>
            <w:sz w:val="22"/>
            <w:szCs w:val="22"/>
          </w:rPr>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425A3"/>
    <w:multiLevelType w:val="hybridMultilevel"/>
    <w:tmpl w:val="7E20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27C09"/>
    <w:multiLevelType w:val="hybridMultilevel"/>
    <w:tmpl w:val="DA36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23885"/>
    <w:multiLevelType w:val="hybridMultilevel"/>
    <w:tmpl w:val="4D20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6979DA"/>
    <w:multiLevelType w:val="hybridMultilevel"/>
    <w:tmpl w:val="1ADA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F7645ED"/>
    <w:multiLevelType w:val="hybridMultilevel"/>
    <w:tmpl w:val="118A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F69421B"/>
    <w:multiLevelType w:val="hybridMultilevel"/>
    <w:tmpl w:val="7B20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432"/>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3A"/>
    <w:rsid w:val="0006770C"/>
    <w:rsid w:val="00220FB2"/>
    <w:rsid w:val="00290367"/>
    <w:rsid w:val="002A053A"/>
    <w:rsid w:val="0038679C"/>
    <w:rsid w:val="00387B70"/>
    <w:rsid w:val="004A5CEF"/>
    <w:rsid w:val="004B5D03"/>
    <w:rsid w:val="004C2132"/>
    <w:rsid w:val="004C4E47"/>
    <w:rsid w:val="004C54DA"/>
    <w:rsid w:val="005514DA"/>
    <w:rsid w:val="00554764"/>
    <w:rsid w:val="005F0ECF"/>
    <w:rsid w:val="005F55B5"/>
    <w:rsid w:val="006311DF"/>
    <w:rsid w:val="00681C84"/>
    <w:rsid w:val="007411E0"/>
    <w:rsid w:val="0075546A"/>
    <w:rsid w:val="00806C4E"/>
    <w:rsid w:val="00935FB9"/>
    <w:rsid w:val="009B064E"/>
    <w:rsid w:val="009F3D7A"/>
    <w:rsid w:val="00A343C5"/>
    <w:rsid w:val="00A36903"/>
    <w:rsid w:val="00A4731D"/>
    <w:rsid w:val="00AC1D72"/>
    <w:rsid w:val="00B72413"/>
    <w:rsid w:val="00C521B1"/>
    <w:rsid w:val="00CA3E68"/>
    <w:rsid w:val="00CD7C46"/>
    <w:rsid w:val="00CE30B3"/>
    <w:rsid w:val="00DB1E35"/>
    <w:rsid w:val="00E1470E"/>
    <w:rsid w:val="00E33AE0"/>
    <w:rsid w:val="00E95C5B"/>
    <w:rsid w:val="00F0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E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53A"/>
    <w:pPr>
      <w:spacing w:after="0" w:line="240" w:lineRule="auto"/>
    </w:pPr>
  </w:style>
  <w:style w:type="table" w:styleId="TableGrid">
    <w:name w:val="Table Grid"/>
    <w:basedOn w:val="TableNormal"/>
    <w:rsid w:val="007411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4764"/>
    <w:pPr>
      <w:tabs>
        <w:tab w:val="center" w:pos="4680"/>
        <w:tab w:val="right" w:pos="9360"/>
      </w:tabs>
    </w:pPr>
  </w:style>
  <w:style w:type="character" w:customStyle="1" w:styleId="HeaderChar">
    <w:name w:val="Header Char"/>
    <w:basedOn w:val="DefaultParagraphFont"/>
    <w:link w:val="Header"/>
    <w:uiPriority w:val="99"/>
    <w:rsid w:val="00554764"/>
    <w:rPr>
      <w:rFonts w:ascii="Arial" w:eastAsia="Times New Roman" w:hAnsi="Arial" w:cs="Times New Roman"/>
      <w:sz w:val="24"/>
      <w:szCs w:val="24"/>
    </w:rPr>
  </w:style>
  <w:style w:type="paragraph" w:styleId="Footer">
    <w:name w:val="footer"/>
    <w:basedOn w:val="Normal"/>
    <w:link w:val="FooterChar"/>
    <w:uiPriority w:val="99"/>
    <w:unhideWhenUsed/>
    <w:rsid w:val="00554764"/>
    <w:pPr>
      <w:tabs>
        <w:tab w:val="center" w:pos="4680"/>
        <w:tab w:val="right" w:pos="9360"/>
      </w:tabs>
    </w:pPr>
  </w:style>
  <w:style w:type="character" w:customStyle="1" w:styleId="FooterChar">
    <w:name w:val="Footer Char"/>
    <w:basedOn w:val="DefaultParagraphFont"/>
    <w:link w:val="Footer"/>
    <w:uiPriority w:val="99"/>
    <w:rsid w:val="0055476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54764"/>
    <w:rPr>
      <w:rFonts w:ascii="Tahoma" w:hAnsi="Tahoma" w:cs="Tahoma"/>
      <w:sz w:val="16"/>
      <w:szCs w:val="16"/>
    </w:rPr>
  </w:style>
  <w:style w:type="character" w:customStyle="1" w:styleId="BalloonTextChar">
    <w:name w:val="Balloon Text Char"/>
    <w:basedOn w:val="DefaultParagraphFont"/>
    <w:link w:val="BalloonText"/>
    <w:uiPriority w:val="99"/>
    <w:semiHidden/>
    <w:rsid w:val="005547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E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53A"/>
    <w:pPr>
      <w:spacing w:after="0" w:line="240" w:lineRule="auto"/>
    </w:pPr>
  </w:style>
  <w:style w:type="table" w:styleId="TableGrid">
    <w:name w:val="Table Grid"/>
    <w:basedOn w:val="TableNormal"/>
    <w:rsid w:val="007411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4764"/>
    <w:pPr>
      <w:tabs>
        <w:tab w:val="center" w:pos="4680"/>
        <w:tab w:val="right" w:pos="9360"/>
      </w:tabs>
    </w:pPr>
  </w:style>
  <w:style w:type="character" w:customStyle="1" w:styleId="HeaderChar">
    <w:name w:val="Header Char"/>
    <w:basedOn w:val="DefaultParagraphFont"/>
    <w:link w:val="Header"/>
    <w:uiPriority w:val="99"/>
    <w:rsid w:val="00554764"/>
    <w:rPr>
      <w:rFonts w:ascii="Arial" w:eastAsia="Times New Roman" w:hAnsi="Arial" w:cs="Times New Roman"/>
      <w:sz w:val="24"/>
      <w:szCs w:val="24"/>
    </w:rPr>
  </w:style>
  <w:style w:type="paragraph" w:styleId="Footer">
    <w:name w:val="footer"/>
    <w:basedOn w:val="Normal"/>
    <w:link w:val="FooterChar"/>
    <w:uiPriority w:val="99"/>
    <w:unhideWhenUsed/>
    <w:rsid w:val="00554764"/>
    <w:pPr>
      <w:tabs>
        <w:tab w:val="center" w:pos="4680"/>
        <w:tab w:val="right" w:pos="9360"/>
      </w:tabs>
    </w:pPr>
  </w:style>
  <w:style w:type="character" w:customStyle="1" w:styleId="FooterChar">
    <w:name w:val="Footer Char"/>
    <w:basedOn w:val="DefaultParagraphFont"/>
    <w:link w:val="Footer"/>
    <w:uiPriority w:val="99"/>
    <w:rsid w:val="0055476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54764"/>
    <w:rPr>
      <w:rFonts w:ascii="Tahoma" w:hAnsi="Tahoma" w:cs="Tahoma"/>
      <w:sz w:val="16"/>
      <w:szCs w:val="16"/>
    </w:rPr>
  </w:style>
  <w:style w:type="character" w:customStyle="1" w:styleId="BalloonTextChar">
    <w:name w:val="Balloon Text Char"/>
    <w:basedOn w:val="DefaultParagraphFont"/>
    <w:link w:val="BalloonText"/>
    <w:uiPriority w:val="99"/>
    <w:semiHidden/>
    <w:rsid w:val="005547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20737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2011-02-24T21:26:00Z</cp:lastPrinted>
  <dcterms:created xsi:type="dcterms:W3CDTF">2011-02-24T22:47:00Z</dcterms:created>
  <dcterms:modified xsi:type="dcterms:W3CDTF">2011-02-24T22:47:00Z</dcterms:modified>
</cp:coreProperties>
</file>