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B37147" w:rsidP="00B37147">
      <w:pPr>
        <w:pStyle w:val="NoSpacing"/>
        <w:jc w:val="center"/>
        <w:rPr>
          <w:rFonts w:ascii="Arial" w:hAnsi="Arial" w:cs="Arial"/>
          <w:b/>
          <w:sz w:val="28"/>
          <w:szCs w:val="28"/>
        </w:rPr>
      </w:pPr>
      <w:r>
        <w:rPr>
          <w:rFonts w:ascii="Arial" w:hAnsi="Arial" w:cs="Arial"/>
          <w:b/>
          <w:sz w:val="28"/>
          <w:szCs w:val="28"/>
        </w:rPr>
        <w:t>UIL ACCOUNTING</w:t>
      </w:r>
    </w:p>
    <w:p w:rsidR="00B37147" w:rsidRPr="00B37147" w:rsidRDefault="00B37147" w:rsidP="00B37147">
      <w:pPr>
        <w:pStyle w:val="NoSpacing"/>
        <w:jc w:val="center"/>
        <w:rPr>
          <w:rFonts w:ascii="Arial" w:hAnsi="Arial" w:cs="Arial"/>
          <w:b/>
          <w:sz w:val="24"/>
          <w:szCs w:val="24"/>
        </w:rPr>
      </w:pPr>
      <w:r>
        <w:rPr>
          <w:rFonts w:ascii="Arial" w:hAnsi="Arial" w:cs="Arial"/>
          <w:b/>
          <w:sz w:val="24"/>
          <w:szCs w:val="24"/>
        </w:rPr>
        <w:t>District 2016-D2</w:t>
      </w:r>
    </w:p>
    <w:p w:rsidR="00A22D90" w:rsidRPr="0083329F" w:rsidRDefault="00A22D90" w:rsidP="0083329F">
      <w:pPr>
        <w:pStyle w:val="NoSpacing"/>
        <w:jc w:val="both"/>
        <w:rPr>
          <w:rFonts w:ascii="Arial" w:hAnsi="Arial" w:cs="Arial"/>
          <w:sz w:val="24"/>
          <w:szCs w:val="24"/>
        </w:rPr>
      </w:pPr>
    </w:p>
    <w:p w:rsidR="00A22D90" w:rsidRPr="0083329F" w:rsidRDefault="00A22D90" w:rsidP="0065412D">
      <w:pPr>
        <w:pStyle w:val="NoSpacing"/>
        <w:rPr>
          <w:rFonts w:ascii="Arial" w:hAnsi="Arial" w:cs="Arial"/>
          <w:b/>
          <w:sz w:val="24"/>
          <w:szCs w:val="24"/>
          <w:u w:val="single"/>
        </w:rPr>
      </w:pPr>
      <w:r w:rsidRPr="0083329F">
        <w:rPr>
          <w:rFonts w:ascii="Arial" w:hAnsi="Arial" w:cs="Arial"/>
          <w:b/>
          <w:sz w:val="24"/>
          <w:szCs w:val="24"/>
          <w:u w:val="single"/>
        </w:rPr>
        <w:t>Group 1</w:t>
      </w:r>
    </w:p>
    <w:p w:rsidR="00A22D90" w:rsidRPr="0083329F" w:rsidRDefault="00A22D90" w:rsidP="0083329F">
      <w:pPr>
        <w:pStyle w:val="NoSpacing"/>
        <w:jc w:val="both"/>
        <w:rPr>
          <w:rFonts w:ascii="Arial" w:hAnsi="Arial" w:cs="Arial"/>
          <w:b/>
          <w:sz w:val="24"/>
          <w:szCs w:val="24"/>
        </w:rPr>
      </w:pPr>
      <w:r w:rsidRPr="0083329F">
        <w:rPr>
          <w:rFonts w:ascii="Arial" w:hAnsi="Arial" w:cs="Arial"/>
          <w:b/>
          <w:sz w:val="24"/>
          <w:szCs w:val="24"/>
        </w:rPr>
        <w:t>For questions 1 through 7, indicate whether the change in the account would be recorded as a debit or credit.  For questions 8 through 13, indicate the normal balance side of each account.  Use the following code:</w:t>
      </w:r>
      <w:r w:rsidRPr="0083329F">
        <w:rPr>
          <w:rFonts w:ascii="Arial" w:hAnsi="Arial" w:cs="Arial"/>
          <w:b/>
          <w:sz w:val="24"/>
          <w:szCs w:val="24"/>
        </w:rPr>
        <w:tab/>
        <w:t>DR = debit      CR = credit</w:t>
      </w:r>
    </w:p>
    <w:p w:rsidR="00A22D90" w:rsidRPr="0053783A" w:rsidRDefault="00A22D90" w:rsidP="00A22D90">
      <w:r w:rsidRPr="0053783A">
        <w:tab/>
      </w:r>
    </w:p>
    <w:tbl>
      <w:tblPr>
        <w:tblStyle w:val="TableGrid"/>
        <w:tblW w:w="0" w:type="auto"/>
        <w:tblInd w:w="144" w:type="dxa"/>
        <w:tblLook w:val="01E0" w:firstRow="1" w:lastRow="1" w:firstColumn="1" w:lastColumn="1" w:noHBand="0" w:noVBand="0"/>
      </w:tblPr>
      <w:tblGrid>
        <w:gridCol w:w="5184"/>
        <w:gridCol w:w="2010"/>
        <w:gridCol w:w="2130"/>
      </w:tblGrid>
      <w:tr w:rsidR="00A22D90" w:rsidTr="001E584D">
        <w:tc>
          <w:tcPr>
            <w:tcW w:w="5184" w:type="dxa"/>
            <w:shd w:val="clear" w:color="auto" w:fill="BFBFBF" w:themeFill="background1" w:themeFillShade="BF"/>
          </w:tcPr>
          <w:p w:rsidR="00A22D90" w:rsidRDefault="00A22D90" w:rsidP="00DF6E1E">
            <w:pPr>
              <w:jc w:val="center"/>
            </w:pPr>
          </w:p>
        </w:tc>
        <w:tc>
          <w:tcPr>
            <w:tcW w:w="2010" w:type="dxa"/>
            <w:shd w:val="clear" w:color="auto" w:fill="BFBFBF" w:themeFill="background1" w:themeFillShade="BF"/>
          </w:tcPr>
          <w:p w:rsidR="00A22D90" w:rsidRDefault="00A22D90" w:rsidP="00DF6E1E">
            <w:pPr>
              <w:jc w:val="center"/>
              <w:rPr>
                <w:b/>
              </w:rPr>
            </w:pPr>
          </w:p>
          <w:p w:rsidR="00A22D90" w:rsidRPr="0053783A" w:rsidRDefault="00A22D90" w:rsidP="00DF6E1E">
            <w:pPr>
              <w:jc w:val="center"/>
              <w:rPr>
                <w:b/>
              </w:rPr>
            </w:pPr>
            <w:r w:rsidRPr="0053783A">
              <w:rPr>
                <w:b/>
              </w:rPr>
              <w:t>Recorded As</w:t>
            </w:r>
          </w:p>
        </w:tc>
        <w:tc>
          <w:tcPr>
            <w:tcW w:w="2130" w:type="dxa"/>
            <w:shd w:val="clear" w:color="auto" w:fill="BFBFBF" w:themeFill="background1" w:themeFillShade="BF"/>
          </w:tcPr>
          <w:p w:rsidR="00A22D90" w:rsidRDefault="00A22D90" w:rsidP="00DF6E1E">
            <w:pPr>
              <w:jc w:val="center"/>
              <w:rPr>
                <w:b/>
              </w:rPr>
            </w:pPr>
            <w:smartTag w:uri="urn:schemas-microsoft-com:office:smarttags" w:element="City">
              <w:smartTag w:uri="urn:schemas-microsoft-com:office:smarttags" w:element="place">
                <w:r>
                  <w:rPr>
                    <w:b/>
                  </w:rPr>
                  <w:t>Normal</w:t>
                </w:r>
              </w:smartTag>
            </w:smartTag>
          </w:p>
          <w:p w:rsidR="00A22D90" w:rsidRPr="0053783A" w:rsidRDefault="00A22D90" w:rsidP="00DF6E1E">
            <w:pPr>
              <w:jc w:val="center"/>
              <w:rPr>
                <w:b/>
              </w:rPr>
            </w:pPr>
            <w:r>
              <w:rPr>
                <w:b/>
              </w:rPr>
              <w:t xml:space="preserve"> Balance Side</w:t>
            </w:r>
          </w:p>
        </w:tc>
      </w:tr>
      <w:tr w:rsidR="00A22D90" w:rsidTr="00DF6E1E">
        <w:tc>
          <w:tcPr>
            <w:tcW w:w="5184" w:type="dxa"/>
          </w:tcPr>
          <w:p w:rsidR="00A22D90" w:rsidRDefault="00A22D90" w:rsidP="00A22D90">
            <w:r w:rsidRPr="0053783A">
              <w:t xml:space="preserve">Decrease in Accounts </w:t>
            </w:r>
            <w:r>
              <w:t>Receivable</w:t>
            </w:r>
          </w:p>
        </w:tc>
        <w:tc>
          <w:tcPr>
            <w:tcW w:w="2010" w:type="dxa"/>
          </w:tcPr>
          <w:p w:rsidR="00A22D90" w:rsidRDefault="00A22D90" w:rsidP="00DF6E1E">
            <w:pPr>
              <w:jc w:val="center"/>
            </w:pPr>
            <w:r>
              <w:t>#1</w:t>
            </w:r>
          </w:p>
        </w:tc>
        <w:tc>
          <w:tcPr>
            <w:tcW w:w="2130" w:type="dxa"/>
          </w:tcPr>
          <w:p w:rsidR="00A22D90" w:rsidRDefault="00A22D90" w:rsidP="00DF6E1E">
            <w:pPr>
              <w:jc w:val="center"/>
            </w:pPr>
            <w:r>
              <w:t>#8</w:t>
            </w:r>
          </w:p>
        </w:tc>
      </w:tr>
      <w:tr w:rsidR="00A22D90" w:rsidTr="00DF6E1E">
        <w:tc>
          <w:tcPr>
            <w:tcW w:w="5184" w:type="dxa"/>
          </w:tcPr>
          <w:p w:rsidR="00A22D90" w:rsidRDefault="00A22D90" w:rsidP="00DF6E1E">
            <w:r>
              <w:t>Increase in Purchases</w:t>
            </w:r>
          </w:p>
        </w:tc>
        <w:tc>
          <w:tcPr>
            <w:tcW w:w="2010" w:type="dxa"/>
          </w:tcPr>
          <w:p w:rsidR="00A22D90" w:rsidRDefault="00A22D90" w:rsidP="00DF6E1E">
            <w:pPr>
              <w:jc w:val="center"/>
            </w:pPr>
            <w:r>
              <w:t>#2</w:t>
            </w:r>
          </w:p>
        </w:tc>
        <w:tc>
          <w:tcPr>
            <w:tcW w:w="2130" w:type="dxa"/>
          </w:tcPr>
          <w:p w:rsidR="00A22D90" w:rsidRDefault="00A22D90" w:rsidP="00A22D90">
            <w:pPr>
              <w:jc w:val="center"/>
            </w:pPr>
            <w:r>
              <w:t>#9</w:t>
            </w:r>
          </w:p>
        </w:tc>
      </w:tr>
      <w:tr w:rsidR="00A22D90" w:rsidTr="00DF6E1E">
        <w:tc>
          <w:tcPr>
            <w:tcW w:w="5184" w:type="dxa"/>
          </w:tcPr>
          <w:p w:rsidR="00A22D90" w:rsidRDefault="00A22D90" w:rsidP="00DF6E1E">
            <w:r>
              <w:t>Decrease in Accounts Payable</w:t>
            </w:r>
          </w:p>
        </w:tc>
        <w:tc>
          <w:tcPr>
            <w:tcW w:w="2010" w:type="dxa"/>
          </w:tcPr>
          <w:p w:rsidR="00A22D90" w:rsidRDefault="00A22D90" w:rsidP="00DF6E1E">
            <w:pPr>
              <w:jc w:val="center"/>
            </w:pPr>
            <w:r>
              <w:t>#3</w:t>
            </w:r>
          </w:p>
        </w:tc>
        <w:tc>
          <w:tcPr>
            <w:tcW w:w="2130" w:type="dxa"/>
          </w:tcPr>
          <w:p w:rsidR="00A22D90" w:rsidRDefault="00A22D90" w:rsidP="00A22D90">
            <w:pPr>
              <w:jc w:val="center"/>
            </w:pPr>
            <w:r>
              <w:t>#10</w:t>
            </w:r>
          </w:p>
        </w:tc>
      </w:tr>
      <w:tr w:rsidR="00A22D90" w:rsidTr="00DF6E1E">
        <w:tc>
          <w:tcPr>
            <w:tcW w:w="5184" w:type="dxa"/>
          </w:tcPr>
          <w:p w:rsidR="00A22D90" w:rsidRDefault="00A22D90" w:rsidP="00DF6E1E">
            <w:r w:rsidRPr="0053783A">
              <w:t>Increase in the owner’s withdrawals account</w:t>
            </w:r>
          </w:p>
        </w:tc>
        <w:tc>
          <w:tcPr>
            <w:tcW w:w="2010" w:type="dxa"/>
          </w:tcPr>
          <w:p w:rsidR="00A22D90" w:rsidRDefault="00A22D90" w:rsidP="00DF6E1E">
            <w:pPr>
              <w:jc w:val="center"/>
            </w:pPr>
            <w:r>
              <w:t>#4</w:t>
            </w:r>
          </w:p>
        </w:tc>
        <w:tc>
          <w:tcPr>
            <w:tcW w:w="2130" w:type="dxa"/>
          </w:tcPr>
          <w:p w:rsidR="00A22D90" w:rsidRDefault="00A22D90" w:rsidP="00DF6E1E">
            <w:pPr>
              <w:jc w:val="center"/>
            </w:pPr>
            <w:r>
              <w:t>#11</w:t>
            </w:r>
          </w:p>
        </w:tc>
      </w:tr>
      <w:tr w:rsidR="00A22D90" w:rsidTr="00DF6E1E">
        <w:tc>
          <w:tcPr>
            <w:tcW w:w="5184" w:type="dxa"/>
          </w:tcPr>
          <w:p w:rsidR="00A22D90" w:rsidRDefault="00A22D90" w:rsidP="00DF6E1E">
            <w:r>
              <w:t>Decrease in Sales Discounts</w:t>
            </w:r>
          </w:p>
        </w:tc>
        <w:tc>
          <w:tcPr>
            <w:tcW w:w="2010" w:type="dxa"/>
          </w:tcPr>
          <w:p w:rsidR="00A22D90" w:rsidRDefault="00A22D90" w:rsidP="00DF6E1E">
            <w:pPr>
              <w:jc w:val="center"/>
            </w:pPr>
            <w:r>
              <w:t>#5</w:t>
            </w:r>
          </w:p>
        </w:tc>
        <w:tc>
          <w:tcPr>
            <w:tcW w:w="2130" w:type="dxa"/>
          </w:tcPr>
          <w:p w:rsidR="00A22D90" w:rsidRDefault="00A22D90" w:rsidP="00DF6E1E">
            <w:pPr>
              <w:jc w:val="center"/>
            </w:pPr>
            <w:r>
              <w:t>#12</w:t>
            </w:r>
          </w:p>
        </w:tc>
      </w:tr>
      <w:tr w:rsidR="00A22D90" w:rsidTr="00DF6E1E">
        <w:tc>
          <w:tcPr>
            <w:tcW w:w="5184" w:type="dxa"/>
          </w:tcPr>
          <w:p w:rsidR="00A22D90" w:rsidRDefault="00A22D90" w:rsidP="00DF6E1E">
            <w:r w:rsidRPr="0053783A">
              <w:t>Increase in Transportation In</w:t>
            </w:r>
          </w:p>
        </w:tc>
        <w:tc>
          <w:tcPr>
            <w:tcW w:w="2010" w:type="dxa"/>
          </w:tcPr>
          <w:p w:rsidR="00A22D90" w:rsidRDefault="00A22D90" w:rsidP="00DF6E1E">
            <w:pPr>
              <w:jc w:val="center"/>
            </w:pPr>
            <w:r>
              <w:t>#6</w:t>
            </w:r>
          </w:p>
        </w:tc>
        <w:tc>
          <w:tcPr>
            <w:tcW w:w="2130" w:type="dxa"/>
          </w:tcPr>
          <w:p w:rsidR="00A22D90" w:rsidRDefault="00A22D90" w:rsidP="00DF6E1E">
            <w:pPr>
              <w:jc w:val="center"/>
            </w:pPr>
            <w:r>
              <w:t>#13</w:t>
            </w:r>
          </w:p>
        </w:tc>
      </w:tr>
      <w:tr w:rsidR="00A22D90" w:rsidTr="00DF6E1E">
        <w:tc>
          <w:tcPr>
            <w:tcW w:w="5184" w:type="dxa"/>
          </w:tcPr>
          <w:p w:rsidR="00A22D90" w:rsidRDefault="00A22D90" w:rsidP="00DF6E1E">
            <w:r w:rsidRPr="0053783A">
              <w:t>Increase in Petty Cash</w:t>
            </w:r>
          </w:p>
        </w:tc>
        <w:tc>
          <w:tcPr>
            <w:tcW w:w="2010" w:type="dxa"/>
          </w:tcPr>
          <w:p w:rsidR="00A22D90" w:rsidRDefault="00A22D90" w:rsidP="00DF6E1E">
            <w:pPr>
              <w:jc w:val="center"/>
            </w:pPr>
            <w:r>
              <w:t>#7</w:t>
            </w:r>
          </w:p>
        </w:tc>
        <w:tc>
          <w:tcPr>
            <w:tcW w:w="2130" w:type="dxa"/>
          </w:tcPr>
          <w:p w:rsidR="00A22D90" w:rsidRDefault="00A22D90" w:rsidP="00DF6E1E">
            <w:pPr>
              <w:jc w:val="center"/>
            </w:pPr>
            <w:r>
              <w:t>XXXXXXXXXXX</w:t>
            </w:r>
          </w:p>
        </w:tc>
      </w:tr>
    </w:tbl>
    <w:p w:rsidR="00A22D90" w:rsidRDefault="00A22D90" w:rsidP="008A6815">
      <w:pPr>
        <w:pStyle w:val="NoSpacing"/>
        <w:rPr>
          <w:rFonts w:ascii="Arial" w:hAnsi="Arial" w:cs="Arial"/>
          <w:sz w:val="24"/>
          <w:szCs w:val="24"/>
        </w:rPr>
      </w:pPr>
    </w:p>
    <w:p w:rsidR="0083329F" w:rsidRDefault="0083329F" w:rsidP="008A6815">
      <w:pPr>
        <w:pStyle w:val="NoSpacing"/>
        <w:rPr>
          <w:rFonts w:ascii="Arial" w:hAnsi="Arial" w:cs="Arial"/>
          <w:sz w:val="24"/>
          <w:szCs w:val="24"/>
        </w:rPr>
      </w:pPr>
    </w:p>
    <w:p w:rsidR="00B37147" w:rsidRPr="0083329F" w:rsidRDefault="00B37147" w:rsidP="0083329F">
      <w:pPr>
        <w:pStyle w:val="NoSpacing"/>
        <w:rPr>
          <w:rFonts w:ascii="Arial" w:hAnsi="Arial" w:cs="Arial"/>
          <w:b/>
          <w:sz w:val="24"/>
          <w:szCs w:val="24"/>
          <w:u w:val="single"/>
        </w:rPr>
      </w:pPr>
      <w:r w:rsidRPr="0083329F">
        <w:rPr>
          <w:rFonts w:ascii="Arial" w:hAnsi="Arial" w:cs="Arial"/>
          <w:b/>
          <w:sz w:val="24"/>
          <w:szCs w:val="24"/>
          <w:u w:val="single"/>
        </w:rPr>
        <w:t>Group 2</w:t>
      </w:r>
    </w:p>
    <w:p w:rsidR="0083329F" w:rsidRPr="0083329F" w:rsidRDefault="0083329F" w:rsidP="0083329F">
      <w:pPr>
        <w:pStyle w:val="NoSpacing"/>
        <w:jc w:val="both"/>
        <w:rPr>
          <w:rFonts w:ascii="Arial" w:hAnsi="Arial" w:cs="Arial"/>
          <w:b/>
          <w:sz w:val="24"/>
          <w:szCs w:val="24"/>
        </w:rPr>
      </w:pPr>
      <w:r w:rsidRPr="0083329F">
        <w:rPr>
          <w:rFonts w:ascii="Arial" w:hAnsi="Arial" w:cs="Arial"/>
          <w:b/>
          <w:sz w:val="24"/>
          <w:szCs w:val="24"/>
        </w:rPr>
        <w:t>A business with a fiscal year end of Dec 31 has the following normal account balances and other information for the dates given in the year 2015.  The company prepares monthly adjusting entries, but closes the accounts only at the end of the fiscal year.  Therefore, the date Dec. 31 refers to balances after closing entries are posted.</w:t>
      </w:r>
    </w:p>
    <w:p w:rsidR="0083329F" w:rsidRPr="0083329F" w:rsidRDefault="0083329F" w:rsidP="0083329F">
      <w:pPr>
        <w:pStyle w:val="NoSpacing"/>
        <w:rPr>
          <w:rFonts w:ascii="Arial" w:hAnsi="Arial" w:cs="Arial"/>
          <w:sz w:val="24"/>
          <w:szCs w:val="24"/>
        </w:rPr>
      </w:pPr>
    </w:p>
    <w:tbl>
      <w:tblPr>
        <w:tblW w:w="963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80"/>
        <w:gridCol w:w="990"/>
        <w:gridCol w:w="270"/>
        <w:gridCol w:w="3600"/>
        <w:gridCol w:w="990"/>
      </w:tblGrid>
      <w:tr w:rsidR="0083329F" w:rsidRPr="0083329F" w:rsidTr="00DF6E1E">
        <w:tc>
          <w:tcPr>
            <w:tcW w:w="378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Cash, Jan 1</w:t>
            </w:r>
          </w:p>
        </w:tc>
        <w:tc>
          <w:tcPr>
            <w:tcW w:w="99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24,210</w:t>
            </w:r>
          </w:p>
        </w:tc>
        <w:tc>
          <w:tcPr>
            <w:tcW w:w="270" w:type="dxa"/>
          </w:tcPr>
          <w:p w:rsidR="0083329F" w:rsidRPr="0083329F" w:rsidRDefault="0083329F" w:rsidP="0083329F">
            <w:pPr>
              <w:pStyle w:val="NoSpacing"/>
              <w:rPr>
                <w:rFonts w:ascii="Arial" w:hAnsi="Arial" w:cs="Arial"/>
                <w:b/>
                <w:sz w:val="24"/>
                <w:szCs w:val="24"/>
              </w:rPr>
            </w:pPr>
          </w:p>
        </w:tc>
        <w:tc>
          <w:tcPr>
            <w:tcW w:w="360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Accounts Payable, Jan 1</w:t>
            </w:r>
          </w:p>
        </w:tc>
        <w:tc>
          <w:tcPr>
            <w:tcW w:w="99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3,780</w:t>
            </w:r>
          </w:p>
        </w:tc>
      </w:tr>
      <w:tr w:rsidR="0083329F" w:rsidRPr="0083329F" w:rsidTr="00DF6E1E">
        <w:tc>
          <w:tcPr>
            <w:tcW w:w="378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Cash, Dec 31</w:t>
            </w:r>
          </w:p>
        </w:tc>
        <w:tc>
          <w:tcPr>
            <w:tcW w:w="99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46,846</w:t>
            </w:r>
          </w:p>
        </w:tc>
        <w:tc>
          <w:tcPr>
            <w:tcW w:w="270" w:type="dxa"/>
          </w:tcPr>
          <w:p w:rsidR="0083329F" w:rsidRPr="0083329F" w:rsidRDefault="0083329F" w:rsidP="0083329F">
            <w:pPr>
              <w:pStyle w:val="NoSpacing"/>
              <w:rPr>
                <w:rFonts w:ascii="Arial" w:hAnsi="Arial" w:cs="Arial"/>
                <w:b/>
                <w:sz w:val="24"/>
                <w:szCs w:val="24"/>
              </w:rPr>
            </w:pPr>
          </w:p>
        </w:tc>
        <w:tc>
          <w:tcPr>
            <w:tcW w:w="360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Accounts Payable, Dec 31</w:t>
            </w:r>
          </w:p>
        </w:tc>
        <w:tc>
          <w:tcPr>
            <w:tcW w:w="99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w:t>
            </w:r>
          </w:p>
        </w:tc>
      </w:tr>
      <w:tr w:rsidR="0083329F" w:rsidRPr="0083329F" w:rsidTr="00DF6E1E">
        <w:tc>
          <w:tcPr>
            <w:tcW w:w="378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Accounts Receivable, Jan 1</w:t>
            </w:r>
          </w:p>
        </w:tc>
        <w:tc>
          <w:tcPr>
            <w:tcW w:w="99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7,650</w:t>
            </w:r>
          </w:p>
        </w:tc>
        <w:tc>
          <w:tcPr>
            <w:tcW w:w="270" w:type="dxa"/>
          </w:tcPr>
          <w:p w:rsidR="0083329F" w:rsidRPr="0083329F" w:rsidRDefault="0083329F" w:rsidP="0083329F">
            <w:pPr>
              <w:pStyle w:val="NoSpacing"/>
              <w:rPr>
                <w:rFonts w:ascii="Arial" w:hAnsi="Arial" w:cs="Arial"/>
                <w:b/>
                <w:sz w:val="24"/>
                <w:szCs w:val="24"/>
              </w:rPr>
            </w:pPr>
          </w:p>
        </w:tc>
        <w:tc>
          <w:tcPr>
            <w:tcW w:w="360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Jake Sims, Capital, Jan 1</w:t>
            </w:r>
          </w:p>
        </w:tc>
        <w:tc>
          <w:tcPr>
            <w:tcW w:w="99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 xml:space="preserve">….?…. </w:t>
            </w:r>
          </w:p>
        </w:tc>
      </w:tr>
      <w:tr w:rsidR="0083329F" w:rsidRPr="0083329F" w:rsidTr="00DF6E1E">
        <w:tc>
          <w:tcPr>
            <w:tcW w:w="378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Accounts Receivable, Dec 31</w:t>
            </w:r>
          </w:p>
        </w:tc>
        <w:tc>
          <w:tcPr>
            <w:tcW w:w="99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14,042</w:t>
            </w:r>
          </w:p>
        </w:tc>
        <w:tc>
          <w:tcPr>
            <w:tcW w:w="270" w:type="dxa"/>
          </w:tcPr>
          <w:p w:rsidR="0083329F" w:rsidRPr="0083329F" w:rsidRDefault="0083329F" w:rsidP="0083329F">
            <w:pPr>
              <w:pStyle w:val="NoSpacing"/>
              <w:rPr>
                <w:rFonts w:ascii="Arial" w:hAnsi="Arial" w:cs="Arial"/>
                <w:b/>
                <w:sz w:val="24"/>
                <w:szCs w:val="24"/>
              </w:rPr>
            </w:pPr>
          </w:p>
        </w:tc>
        <w:tc>
          <w:tcPr>
            <w:tcW w:w="360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Jake Sims, Capital, Dec 31</w:t>
            </w:r>
          </w:p>
        </w:tc>
        <w:tc>
          <w:tcPr>
            <w:tcW w:w="99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w:t>
            </w:r>
          </w:p>
        </w:tc>
      </w:tr>
      <w:tr w:rsidR="0083329F" w:rsidRPr="0083329F" w:rsidTr="00DF6E1E">
        <w:tc>
          <w:tcPr>
            <w:tcW w:w="378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Merchandise Inventory, Jan 1</w:t>
            </w:r>
          </w:p>
        </w:tc>
        <w:tc>
          <w:tcPr>
            <w:tcW w:w="99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12,750</w:t>
            </w:r>
          </w:p>
        </w:tc>
        <w:tc>
          <w:tcPr>
            <w:tcW w:w="270" w:type="dxa"/>
          </w:tcPr>
          <w:p w:rsidR="0083329F" w:rsidRPr="0083329F" w:rsidRDefault="0083329F" w:rsidP="0083329F">
            <w:pPr>
              <w:pStyle w:val="NoSpacing"/>
              <w:rPr>
                <w:rFonts w:ascii="Arial" w:hAnsi="Arial" w:cs="Arial"/>
                <w:b/>
                <w:sz w:val="24"/>
                <w:szCs w:val="24"/>
              </w:rPr>
            </w:pPr>
          </w:p>
        </w:tc>
        <w:tc>
          <w:tcPr>
            <w:tcW w:w="3600" w:type="dxa"/>
          </w:tcPr>
          <w:p w:rsidR="0083329F" w:rsidRPr="0083329F" w:rsidRDefault="0083329F" w:rsidP="0083329F">
            <w:pPr>
              <w:pStyle w:val="NoSpacing"/>
              <w:rPr>
                <w:rFonts w:ascii="Arial" w:hAnsi="Arial" w:cs="Arial"/>
                <w:b/>
                <w:sz w:val="24"/>
                <w:szCs w:val="24"/>
              </w:rPr>
            </w:pPr>
          </w:p>
        </w:tc>
        <w:tc>
          <w:tcPr>
            <w:tcW w:w="990" w:type="dxa"/>
          </w:tcPr>
          <w:p w:rsidR="0083329F" w:rsidRPr="0083329F" w:rsidRDefault="0083329F" w:rsidP="0083329F">
            <w:pPr>
              <w:pStyle w:val="NoSpacing"/>
              <w:rPr>
                <w:rFonts w:ascii="Arial" w:hAnsi="Arial" w:cs="Arial"/>
                <w:b/>
                <w:sz w:val="24"/>
                <w:szCs w:val="24"/>
              </w:rPr>
            </w:pPr>
          </w:p>
        </w:tc>
      </w:tr>
      <w:tr w:rsidR="0083329F" w:rsidRPr="0083329F" w:rsidTr="00DF6E1E">
        <w:tc>
          <w:tcPr>
            <w:tcW w:w="378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Merchandise Inventory, Dec 31</w:t>
            </w:r>
          </w:p>
        </w:tc>
        <w:tc>
          <w:tcPr>
            <w:tcW w:w="99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13,620</w:t>
            </w:r>
          </w:p>
        </w:tc>
        <w:tc>
          <w:tcPr>
            <w:tcW w:w="270" w:type="dxa"/>
          </w:tcPr>
          <w:p w:rsidR="0083329F" w:rsidRPr="0083329F" w:rsidRDefault="0083329F" w:rsidP="0083329F">
            <w:pPr>
              <w:pStyle w:val="NoSpacing"/>
              <w:rPr>
                <w:rFonts w:ascii="Arial" w:hAnsi="Arial" w:cs="Arial"/>
                <w:b/>
                <w:sz w:val="24"/>
                <w:szCs w:val="24"/>
              </w:rPr>
            </w:pPr>
          </w:p>
        </w:tc>
        <w:tc>
          <w:tcPr>
            <w:tcW w:w="360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Net Income, Jan 1 – Dec 31</w:t>
            </w:r>
          </w:p>
        </w:tc>
        <w:tc>
          <w:tcPr>
            <w:tcW w:w="990" w:type="dxa"/>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7,123</w:t>
            </w:r>
          </w:p>
        </w:tc>
      </w:tr>
      <w:tr w:rsidR="0083329F" w:rsidRPr="0083329F" w:rsidTr="00DF6E1E">
        <w:tc>
          <w:tcPr>
            <w:tcW w:w="8640" w:type="dxa"/>
            <w:gridSpan w:val="4"/>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Owner withdrew cash for personal use on February 4, 2015</w:t>
            </w:r>
          </w:p>
        </w:tc>
        <w:tc>
          <w:tcPr>
            <w:tcW w:w="990" w:type="dxa"/>
            <w:vAlign w:val="center"/>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7,000</w:t>
            </w:r>
          </w:p>
        </w:tc>
      </w:tr>
      <w:tr w:rsidR="0083329F" w:rsidRPr="0083329F" w:rsidTr="00DF6E1E">
        <w:tc>
          <w:tcPr>
            <w:tcW w:w="8640" w:type="dxa"/>
            <w:gridSpan w:val="4"/>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Owner made additional investment in his business on July 14, 2015</w:t>
            </w:r>
          </w:p>
        </w:tc>
        <w:tc>
          <w:tcPr>
            <w:tcW w:w="990" w:type="dxa"/>
            <w:vAlign w:val="center"/>
          </w:tcPr>
          <w:p w:rsidR="0083329F" w:rsidRPr="0083329F" w:rsidRDefault="0083329F" w:rsidP="0083329F">
            <w:pPr>
              <w:pStyle w:val="NoSpacing"/>
              <w:rPr>
                <w:rFonts w:ascii="Arial" w:hAnsi="Arial" w:cs="Arial"/>
                <w:b/>
                <w:sz w:val="24"/>
                <w:szCs w:val="24"/>
              </w:rPr>
            </w:pPr>
            <w:r w:rsidRPr="0083329F">
              <w:rPr>
                <w:rFonts w:ascii="Arial" w:hAnsi="Arial" w:cs="Arial"/>
                <w:b/>
                <w:sz w:val="24"/>
                <w:szCs w:val="24"/>
              </w:rPr>
              <w:t>15,000</w:t>
            </w:r>
          </w:p>
        </w:tc>
      </w:tr>
    </w:tbl>
    <w:p w:rsidR="0083329F" w:rsidRPr="0083329F" w:rsidRDefault="0083329F" w:rsidP="0083329F">
      <w:pPr>
        <w:pStyle w:val="NoSpacing"/>
        <w:rPr>
          <w:rFonts w:ascii="Arial" w:hAnsi="Arial" w:cs="Arial"/>
          <w:bCs/>
          <w:sz w:val="24"/>
          <w:szCs w:val="24"/>
        </w:rPr>
      </w:pPr>
    </w:p>
    <w:p w:rsidR="0083329F" w:rsidRPr="0083329F" w:rsidRDefault="0083329F" w:rsidP="0083329F">
      <w:pPr>
        <w:pStyle w:val="NoSpacing"/>
        <w:rPr>
          <w:rFonts w:ascii="Arial" w:hAnsi="Arial" w:cs="Arial"/>
          <w:b/>
          <w:bCs/>
          <w:sz w:val="24"/>
          <w:szCs w:val="24"/>
        </w:rPr>
      </w:pPr>
      <w:r w:rsidRPr="0083329F">
        <w:rPr>
          <w:rFonts w:ascii="Arial" w:hAnsi="Arial" w:cs="Arial"/>
          <w:b/>
          <w:sz w:val="24"/>
          <w:szCs w:val="24"/>
        </w:rPr>
        <w:t xml:space="preserve">For questions </w:t>
      </w:r>
      <w:r>
        <w:rPr>
          <w:rFonts w:ascii="Arial" w:hAnsi="Arial" w:cs="Arial"/>
          <w:b/>
          <w:sz w:val="24"/>
          <w:szCs w:val="24"/>
        </w:rPr>
        <w:t>14</w:t>
      </w:r>
      <w:r w:rsidRPr="0083329F">
        <w:rPr>
          <w:rFonts w:ascii="Arial" w:hAnsi="Arial" w:cs="Arial"/>
          <w:b/>
          <w:sz w:val="24"/>
          <w:szCs w:val="24"/>
        </w:rPr>
        <w:t xml:space="preserve"> through </w:t>
      </w:r>
      <w:r>
        <w:rPr>
          <w:rFonts w:ascii="Arial" w:hAnsi="Arial" w:cs="Arial"/>
          <w:b/>
          <w:sz w:val="24"/>
          <w:szCs w:val="24"/>
        </w:rPr>
        <w:t>17</w:t>
      </w:r>
      <w:r w:rsidRPr="0083329F">
        <w:rPr>
          <w:rFonts w:ascii="Arial" w:hAnsi="Arial" w:cs="Arial"/>
          <w:b/>
          <w:sz w:val="24"/>
          <w:szCs w:val="24"/>
        </w:rPr>
        <w:t xml:space="preserve">, write the correct amount on your answer sheet.  </w:t>
      </w:r>
    </w:p>
    <w:p w:rsidR="0083329F" w:rsidRPr="0083329F" w:rsidRDefault="0083329F" w:rsidP="0083329F">
      <w:pPr>
        <w:pStyle w:val="NoSpacing"/>
        <w:rPr>
          <w:rFonts w:ascii="Arial" w:hAnsi="Arial" w:cs="Arial"/>
          <w:bCs/>
          <w:sz w:val="24"/>
          <w:szCs w:val="24"/>
        </w:rPr>
      </w:pPr>
    </w:p>
    <w:p w:rsidR="0083329F" w:rsidRPr="0083329F" w:rsidRDefault="0083329F" w:rsidP="0083329F">
      <w:pPr>
        <w:pStyle w:val="NoSpacing"/>
        <w:rPr>
          <w:rFonts w:ascii="Arial" w:hAnsi="Arial" w:cs="Arial"/>
          <w:bCs/>
          <w:sz w:val="24"/>
          <w:szCs w:val="24"/>
        </w:rPr>
      </w:pPr>
      <w:r w:rsidRPr="0083329F">
        <w:rPr>
          <w:rFonts w:ascii="Arial" w:hAnsi="Arial" w:cs="Arial"/>
          <w:bCs/>
          <w:sz w:val="24"/>
          <w:szCs w:val="24"/>
        </w:rPr>
        <w:t>1</w:t>
      </w:r>
      <w:r>
        <w:rPr>
          <w:rFonts w:ascii="Arial" w:hAnsi="Arial" w:cs="Arial"/>
          <w:bCs/>
          <w:sz w:val="24"/>
          <w:szCs w:val="24"/>
        </w:rPr>
        <w:t>4</w:t>
      </w:r>
      <w:r w:rsidRPr="0083329F">
        <w:rPr>
          <w:rFonts w:ascii="Arial" w:hAnsi="Arial" w:cs="Arial"/>
          <w:bCs/>
          <w:sz w:val="24"/>
          <w:szCs w:val="24"/>
        </w:rPr>
        <w:t>. What was the total owner’s equity on January 1, 2015?</w:t>
      </w:r>
    </w:p>
    <w:p w:rsidR="0083329F" w:rsidRPr="0083329F" w:rsidRDefault="0083329F" w:rsidP="0083329F">
      <w:pPr>
        <w:pStyle w:val="NoSpacing"/>
        <w:rPr>
          <w:rFonts w:ascii="Arial" w:hAnsi="Arial" w:cs="Arial"/>
          <w:bCs/>
          <w:sz w:val="24"/>
          <w:szCs w:val="24"/>
        </w:rPr>
      </w:pPr>
    </w:p>
    <w:p w:rsidR="0083329F" w:rsidRPr="0083329F" w:rsidRDefault="0083329F" w:rsidP="0083329F">
      <w:pPr>
        <w:pStyle w:val="NoSpacing"/>
        <w:rPr>
          <w:rFonts w:ascii="Arial" w:hAnsi="Arial" w:cs="Arial"/>
          <w:bCs/>
          <w:sz w:val="24"/>
          <w:szCs w:val="24"/>
        </w:rPr>
      </w:pPr>
      <w:r w:rsidRPr="0083329F">
        <w:rPr>
          <w:rFonts w:ascii="Arial" w:hAnsi="Arial" w:cs="Arial"/>
          <w:bCs/>
          <w:sz w:val="24"/>
          <w:szCs w:val="24"/>
        </w:rPr>
        <w:t>1</w:t>
      </w:r>
      <w:r>
        <w:rPr>
          <w:rFonts w:ascii="Arial" w:hAnsi="Arial" w:cs="Arial"/>
          <w:bCs/>
          <w:sz w:val="24"/>
          <w:szCs w:val="24"/>
        </w:rPr>
        <w:t>5</w:t>
      </w:r>
      <w:r w:rsidRPr="0083329F">
        <w:rPr>
          <w:rFonts w:ascii="Arial" w:hAnsi="Arial" w:cs="Arial"/>
          <w:bCs/>
          <w:sz w:val="24"/>
          <w:szCs w:val="24"/>
        </w:rPr>
        <w:t>. What was the total owner’s equity on December 31, 2015?</w:t>
      </w:r>
    </w:p>
    <w:p w:rsidR="0083329F" w:rsidRPr="0083329F" w:rsidRDefault="0083329F" w:rsidP="0083329F">
      <w:pPr>
        <w:pStyle w:val="NoSpacing"/>
        <w:rPr>
          <w:rFonts w:ascii="Arial" w:hAnsi="Arial" w:cs="Arial"/>
          <w:bCs/>
          <w:sz w:val="24"/>
          <w:szCs w:val="24"/>
        </w:rPr>
      </w:pPr>
    </w:p>
    <w:p w:rsidR="0083329F" w:rsidRPr="0083329F" w:rsidRDefault="0083329F" w:rsidP="003830C8">
      <w:pPr>
        <w:pStyle w:val="NoSpacing"/>
        <w:rPr>
          <w:rFonts w:ascii="Arial" w:hAnsi="Arial" w:cs="Arial"/>
          <w:bCs/>
          <w:sz w:val="24"/>
          <w:szCs w:val="24"/>
        </w:rPr>
      </w:pPr>
      <w:r w:rsidRPr="0083329F">
        <w:rPr>
          <w:rFonts w:ascii="Arial" w:hAnsi="Arial" w:cs="Arial"/>
          <w:bCs/>
          <w:sz w:val="24"/>
          <w:szCs w:val="24"/>
        </w:rPr>
        <w:t>1</w:t>
      </w:r>
      <w:r>
        <w:rPr>
          <w:rFonts w:ascii="Arial" w:hAnsi="Arial" w:cs="Arial"/>
          <w:bCs/>
          <w:sz w:val="24"/>
          <w:szCs w:val="24"/>
        </w:rPr>
        <w:t>6</w:t>
      </w:r>
      <w:r w:rsidRPr="0083329F">
        <w:rPr>
          <w:rFonts w:ascii="Arial" w:hAnsi="Arial" w:cs="Arial"/>
          <w:bCs/>
          <w:sz w:val="24"/>
          <w:szCs w:val="24"/>
        </w:rPr>
        <w:t xml:space="preserve">. </w:t>
      </w:r>
      <w:r w:rsidRPr="0083329F">
        <w:rPr>
          <w:rFonts w:ascii="Arial" w:hAnsi="Arial" w:cs="Arial"/>
          <w:bCs/>
          <w:sz w:val="24"/>
          <w:szCs w:val="24"/>
        </w:rPr>
        <w:tab/>
        <w:t>By what amount did the Accounts Payable account increase from January 1, 2015</w:t>
      </w:r>
    </w:p>
    <w:p w:rsidR="0083329F" w:rsidRPr="0083329F" w:rsidRDefault="0083329F" w:rsidP="0083329F">
      <w:pPr>
        <w:pStyle w:val="NoSpacing"/>
        <w:rPr>
          <w:rFonts w:ascii="Arial" w:hAnsi="Arial" w:cs="Arial"/>
          <w:bCs/>
          <w:sz w:val="24"/>
          <w:szCs w:val="24"/>
        </w:rPr>
      </w:pPr>
      <w:r>
        <w:rPr>
          <w:rFonts w:ascii="Arial" w:hAnsi="Arial" w:cs="Arial"/>
          <w:bCs/>
          <w:sz w:val="24"/>
          <w:szCs w:val="24"/>
        </w:rPr>
        <w:tab/>
      </w:r>
      <w:r w:rsidRPr="0083329F">
        <w:rPr>
          <w:rFonts w:ascii="Arial" w:hAnsi="Arial" w:cs="Arial"/>
          <w:bCs/>
          <w:sz w:val="24"/>
          <w:szCs w:val="24"/>
        </w:rPr>
        <w:t>to December 31, 2015?</w:t>
      </w:r>
    </w:p>
    <w:p w:rsidR="0083329F" w:rsidRPr="0083329F" w:rsidRDefault="0083329F" w:rsidP="0083329F">
      <w:pPr>
        <w:pStyle w:val="NoSpacing"/>
        <w:rPr>
          <w:rFonts w:ascii="Arial" w:hAnsi="Arial" w:cs="Arial"/>
          <w:bCs/>
          <w:sz w:val="24"/>
          <w:szCs w:val="24"/>
        </w:rPr>
      </w:pPr>
    </w:p>
    <w:p w:rsidR="0083329F" w:rsidRPr="0083329F" w:rsidRDefault="0083329F" w:rsidP="0083329F">
      <w:pPr>
        <w:pStyle w:val="NoSpacing"/>
        <w:ind w:hanging="90"/>
        <w:rPr>
          <w:rFonts w:ascii="Arial" w:hAnsi="Arial" w:cs="Arial"/>
          <w:sz w:val="24"/>
          <w:szCs w:val="24"/>
        </w:rPr>
      </w:pPr>
      <w:r w:rsidRPr="0083329F">
        <w:rPr>
          <w:rFonts w:ascii="Arial" w:hAnsi="Arial" w:cs="Arial"/>
          <w:sz w:val="24"/>
          <w:szCs w:val="24"/>
        </w:rPr>
        <w:t>*1</w:t>
      </w:r>
      <w:r>
        <w:rPr>
          <w:rFonts w:ascii="Arial" w:hAnsi="Arial" w:cs="Arial"/>
          <w:sz w:val="24"/>
          <w:szCs w:val="24"/>
        </w:rPr>
        <w:t>7</w:t>
      </w:r>
      <w:r w:rsidRPr="0083329F">
        <w:rPr>
          <w:rFonts w:ascii="Arial" w:hAnsi="Arial" w:cs="Arial"/>
          <w:sz w:val="24"/>
          <w:szCs w:val="24"/>
        </w:rPr>
        <w:t xml:space="preserve">. In 2015 the company had net sales of $84,900 and a gross profit of 37%.  What </w:t>
      </w:r>
    </w:p>
    <w:p w:rsidR="0083329F" w:rsidRPr="0083329F" w:rsidRDefault="0083329F" w:rsidP="0083329F">
      <w:pPr>
        <w:pStyle w:val="NoSpacing"/>
        <w:rPr>
          <w:rFonts w:ascii="Arial" w:hAnsi="Arial" w:cs="Arial"/>
          <w:sz w:val="24"/>
          <w:szCs w:val="24"/>
        </w:rPr>
      </w:pPr>
      <w:r w:rsidRPr="0083329F">
        <w:rPr>
          <w:rFonts w:ascii="Arial" w:hAnsi="Arial" w:cs="Arial"/>
          <w:sz w:val="24"/>
          <w:szCs w:val="24"/>
        </w:rPr>
        <w:tab/>
        <w:t>was the amount of merchandise purchased during the year 2015?</w:t>
      </w:r>
    </w:p>
    <w:p w:rsidR="00B37147" w:rsidRPr="0083329F" w:rsidRDefault="00B37147" w:rsidP="0083329F">
      <w:pPr>
        <w:pStyle w:val="NoSpacing"/>
        <w:rPr>
          <w:rFonts w:ascii="Arial" w:hAnsi="Arial" w:cs="Arial"/>
          <w:sz w:val="24"/>
          <w:szCs w:val="24"/>
        </w:rPr>
      </w:pPr>
    </w:p>
    <w:p w:rsidR="0083329F" w:rsidRPr="0083329F" w:rsidRDefault="0083329F" w:rsidP="0083329F">
      <w:pPr>
        <w:pStyle w:val="NoSpacing"/>
      </w:pPr>
      <w:r w:rsidRPr="0083329F">
        <w:br w:type="page"/>
      </w:r>
    </w:p>
    <w:p w:rsidR="0083329F" w:rsidRPr="00CD642F" w:rsidRDefault="0083329F" w:rsidP="0083329F">
      <w:pPr>
        <w:pStyle w:val="NoSpacing"/>
        <w:rPr>
          <w:rFonts w:ascii="Arial" w:hAnsi="Arial" w:cs="Arial"/>
          <w:b/>
          <w:sz w:val="24"/>
          <w:szCs w:val="24"/>
          <w:u w:val="single"/>
        </w:rPr>
      </w:pPr>
      <w:r w:rsidRPr="00CD642F">
        <w:rPr>
          <w:rFonts w:ascii="Arial" w:hAnsi="Arial" w:cs="Arial"/>
          <w:b/>
          <w:sz w:val="24"/>
          <w:szCs w:val="24"/>
          <w:u w:val="single"/>
        </w:rPr>
        <w:lastRenderedPageBreak/>
        <w:t>Group 3</w:t>
      </w:r>
    </w:p>
    <w:p w:rsidR="00CD642F" w:rsidRPr="00CD642F" w:rsidRDefault="00CD642F" w:rsidP="00CD642F">
      <w:pPr>
        <w:jc w:val="both"/>
        <w:rPr>
          <w:rFonts w:cs="Arial"/>
          <w:b/>
          <w:bCs/>
        </w:rPr>
      </w:pPr>
      <w:r w:rsidRPr="00CD642F">
        <w:rPr>
          <w:rFonts w:cs="Arial"/>
          <w:b/>
          <w:bCs/>
        </w:rPr>
        <w:t>At the beginning of the fiscal year 2015, Michael Company’s assets were $87,428.  During the year, assets increased by $12,065 and liabilities decreased by $1,975.  At the end of the year, liabilities totaled $19,645.  The owner made withdrawals of $2,000 and invested $8,000 in the business during the year.</w:t>
      </w:r>
    </w:p>
    <w:p w:rsidR="00CD642F" w:rsidRPr="00CD642F" w:rsidRDefault="00CD642F" w:rsidP="00CD642F">
      <w:pPr>
        <w:rPr>
          <w:b/>
          <w:bCs/>
          <w:sz w:val="16"/>
          <w:szCs w:val="16"/>
        </w:rPr>
      </w:pPr>
    </w:p>
    <w:p w:rsidR="00CD642F" w:rsidRPr="00CD642F" w:rsidRDefault="00CD642F" w:rsidP="00CD642F">
      <w:pPr>
        <w:jc w:val="both"/>
        <w:rPr>
          <w:b/>
          <w:bCs/>
        </w:rPr>
      </w:pPr>
      <w:r w:rsidRPr="00CD642F">
        <w:rPr>
          <w:b/>
          <w:bCs/>
        </w:rPr>
        <w:t xml:space="preserve">For questions </w:t>
      </w:r>
      <w:r>
        <w:rPr>
          <w:b/>
          <w:bCs/>
        </w:rPr>
        <w:t>18</w:t>
      </w:r>
      <w:r w:rsidRPr="00CD642F">
        <w:rPr>
          <w:b/>
          <w:bCs/>
        </w:rPr>
        <w:t xml:space="preserve"> through </w:t>
      </w:r>
      <w:r>
        <w:rPr>
          <w:b/>
          <w:bCs/>
        </w:rPr>
        <w:t>20</w:t>
      </w:r>
      <w:r w:rsidRPr="00CD642F">
        <w:rPr>
          <w:b/>
          <w:bCs/>
        </w:rPr>
        <w:t xml:space="preserve">, write the correct amount on your answer sheet.  (A net loss must be indicated on your answer sheet either in brackets or in parentheses.  A minus sign is NOT acceptable.)  </w:t>
      </w:r>
    </w:p>
    <w:p w:rsidR="00CD642F" w:rsidRPr="00CD642F" w:rsidRDefault="00CD642F" w:rsidP="00CD642F">
      <w:pPr>
        <w:rPr>
          <w:b/>
          <w:bCs/>
          <w:sz w:val="16"/>
          <w:szCs w:val="16"/>
        </w:rPr>
      </w:pPr>
    </w:p>
    <w:p w:rsidR="00CD642F" w:rsidRPr="00CD642F" w:rsidRDefault="00CD642F" w:rsidP="00CD642F">
      <w:r w:rsidRPr="00CD642F">
        <w:t>1</w:t>
      </w:r>
      <w:r>
        <w:t>8</w:t>
      </w:r>
      <w:r w:rsidRPr="00CD642F">
        <w:t>. What was the total owner’s equity at the beginning of the year?</w:t>
      </w:r>
    </w:p>
    <w:p w:rsidR="00CD642F" w:rsidRPr="00CD642F" w:rsidRDefault="00CD642F" w:rsidP="00CD642F">
      <w:r w:rsidRPr="00CD642F">
        <w:t>1</w:t>
      </w:r>
      <w:r>
        <w:t>9</w:t>
      </w:r>
      <w:r w:rsidRPr="00CD642F">
        <w:t>. What was the total owner’s equity at the end of the year?</w:t>
      </w:r>
    </w:p>
    <w:p w:rsidR="00CD642F" w:rsidRDefault="00CD642F" w:rsidP="00CD642F">
      <w:r>
        <w:t>20</w:t>
      </w:r>
      <w:r w:rsidRPr="00CD642F">
        <w:t xml:space="preserve">. What was the amount of net income or net loss for the year? </w:t>
      </w:r>
    </w:p>
    <w:p w:rsidR="00CD642F" w:rsidRDefault="00CD642F" w:rsidP="00CD642F"/>
    <w:p w:rsidR="00CD642F" w:rsidRPr="00AF3DBA" w:rsidRDefault="00CD642F" w:rsidP="00CD642F">
      <w:pPr>
        <w:rPr>
          <w:b/>
          <w:u w:val="single"/>
        </w:rPr>
      </w:pPr>
      <w:r w:rsidRPr="00AF3DBA">
        <w:rPr>
          <w:b/>
          <w:u w:val="single"/>
        </w:rPr>
        <w:t>Group 4</w:t>
      </w:r>
    </w:p>
    <w:p w:rsidR="00AF3DBA" w:rsidRPr="00AF3DBA" w:rsidRDefault="00AF3DBA" w:rsidP="00AF3DBA">
      <w:pPr>
        <w:jc w:val="both"/>
        <w:rPr>
          <w:b/>
        </w:rPr>
      </w:pPr>
      <w:r w:rsidRPr="00AF3DBA">
        <w:rPr>
          <w:b/>
        </w:rPr>
        <w:t xml:space="preserve">Use the following information to answer questions </w:t>
      </w:r>
      <w:r w:rsidR="00021167">
        <w:rPr>
          <w:b/>
        </w:rPr>
        <w:t>21</w:t>
      </w:r>
      <w:r w:rsidRPr="00AF3DBA">
        <w:rPr>
          <w:b/>
        </w:rPr>
        <w:t xml:space="preserve"> through </w:t>
      </w:r>
      <w:r w:rsidR="00021167">
        <w:rPr>
          <w:b/>
        </w:rPr>
        <w:t>27</w:t>
      </w:r>
      <w:r w:rsidRPr="00AF3DBA">
        <w:rPr>
          <w:b/>
        </w:rPr>
        <w:t>.  This company calculates the gross profit percentage based on net sales.  Write the identifying letter of the best response on your answer sheet.</w:t>
      </w:r>
    </w:p>
    <w:p w:rsidR="00AF3DBA" w:rsidRPr="00AF3DBA" w:rsidRDefault="00AF3DBA" w:rsidP="00AF3DBA">
      <w:pPr>
        <w:rPr>
          <w:sz w:val="16"/>
          <w:szCs w:val="16"/>
        </w:rPr>
      </w:pPr>
    </w:p>
    <w:tbl>
      <w:tblPr>
        <w:tblStyle w:val="TableGrid1"/>
        <w:tblW w:w="0" w:type="auto"/>
        <w:tblLook w:val="01E0" w:firstRow="1" w:lastRow="1" w:firstColumn="1" w:lastColumn="1" w:noHBand="0" w:noVBand="0"/>
      </w:tblPr>
      <w:tblGrid>
        <w:gridCol w:w="2539"/>
        <w:gridCol w:w="1291"/>
        <w:gridCol w:w="392"/>
        <w:gridCol w:w="3740"/>
        <w:gridCol w:w="1614"/>
      </w:tblGrid>
      <w:tr w:rsidR="00AF3DBA" w:rsidRPr="00AF3DBA" w:rsidTr="00DF6E1E">
        <w:tc>
          <w:tcPr>
            <w:tcW w:w="2539" w:type="dxa"/>
            <w:shd w:val="clear" w:color="auto" w:fill="BFBFBF" w:themeFill="background1" w:themeFillShade="BF"/>
          </w:tcPr>
          <w:p w:rsidR="00AF3DBA" w:rsidRPr="00AF3DBA" w:rsidRDefault="00AF3DBA" w:rsidP="00AF3DBA">
            <w:pPr>
              <w:rPr>
                <w:sz w:val="22"/>
                <w:szCs w:val="22"/>
              </w:rPr>
            </w:pPr>
            <w:r w:rsidRPr="00AF3DBA">
              <w:rPr>
                <w:sz w:val="22"/>
                <w:szCs w:val="22"/>
              </w:rPr>
              <w:t>Sales</w:t>
            </w:r>
          </w:p>
        </w:tc>
        <w:tc>
          <w:tcPr>
            <w:tcW w:w="1291" w:type="dxa"/>
            <w:shd w:val="clear" w:color="auto" w:fill="BFBFBF" w:themeFill="background1" w:themeFillShade="BF"/>
          </w:tcPr>
          <w:p w:rsidR="00AF3DBA" w:rsidRPr="00AF3DBA" w:rsidRDefault="00AF3DBA" w:rsidP="00AF3DBA">
            <w:pPr>
              <w:jc w:val="right"/>
              <w:rPr>
                <w:sz w:val="22"/>
                <w:szCs w:val="22"/>
              </w:rPr>
            </w:pPr>
            <w:r w:rsidRPr="00AF3DBA">
              <w:rPr>
                <w:sz w:val="22"/>
                <w:szCs w:val="22"/>
              </w:rPr>
              <w:t>92,880</w:t>
            </w:r>
          </w:p>
        </w:tc>
        <w:tc>
          <w:tcPr>
            <w:tcW w:w="392" w:type="dxa"/>
            <w:tcBorders>
              <w:top w:val="nil"/>
              <w:bottom w:val="nil"/>
            </w:tcBorders>
          </w:tcPr>
          <w:p w:rsidR="00AF3DBA" w:rsidRPr="00AF3DBA" w:rsidRDefault="00AF3DBA" w:rsidP="00AF3DBA">
            <w:pPr>
              <w:rPr>
                <w:sz w:val="22"/>
                <w:szCs w:val="22"/>
              </w:rPr>
            </w:pPr>
          </w:p>
        </w:tc>
        <w:tc>
          <w:tcPr>
            <w:tcW w:w="3740" w:type="dxa"/>
            <w:shd w:val="clear" w:color="auto" w:fill="BFBFBF" w:themeFill="background1" w:themeFillShade="BF"/>
          </w:tcPr>
          <w:p w:rsidR="00AF3DBA" w:rsidRPr="00AF3DBA" w:rsidRDefault="00AF3DBA" w:rsidP="00AF3DBA">
            <w:pPr>
              <w:rPr>
                <w:sz w:val="22"/>
                <w:szCs w:val="22"/>
              </w:rPr>
            </w:pPr>
            <w:r w:rsidRPr="00AF3DBA">
              <w:rPr>
                <w:sz w:val="22"/>
                <w:szCs w:val="22"/>
              </w:rPr>
              <w:t>Sales Discounts</w:t>
            </w:r>
          </w:p>
        </w:tc>
        <w:tc>
          <w:tcPr>
            <w:tcW w:w="1614" w:type="dxa"/>
            <w:shd w:val="clear" w:color="auto" w:fill="BFBFBF" w:themeFill="background1" w:themeFillShade="BF"/>
          </w:tcPr>
          <w:p w:rsidR="00AF3DBA" w:rsidRPr="00AF3DBA" w:rsidRDefault="00AF3DBA" w:rsidP="00AF3DBA">
            <w:pPr>
              <w:jc w:val="right"/>
              <w:rPr>
                <w:sz w:val="22"/>
                <w:szCs w:val="22"/>
              </w:rPr>
            </w:pPr>
            <w:r w:rsidRPr="00AF3DBA">
              <w:rPr>
                <w:sz w:val="22"/>
                <w:szCs w:val="22"/>
              </w:rPr>
              <w:t>3,847</w:t>
            </w:r>
          </w:p>
        </w:tc>
      </w:tr>
      <w:tr w:rsidR="00AF3DBA" w:rsidRPr="00AF3DBA" w:rsidTr="00DF6E1E">
        <w:tc>
          <w:tcPr>
            <w:tcW w:w="2539" w:type="dxa"/>
            <w:shd w:val="clear" w:color="auto" w:fill="BFBFBF" w:themeFill="background1" w:themeFillShade="BF"/>
          </w:tcPr>
          <w:p w:rsidR="00AF3DBA" w:rsidRPr="00AF3DBA" w:rsidRDefault="00AF3DBA" w:rsidP="00AF3DBA">
            <w:pPr>
              <w:rPr>
                <w:sz w:val="22"/>
                <w:szCs w:val="22"/>
              </w:rPr>
            </w:pPr>
            <w:r w:rsidRPr="00AF3DBA">
              <w:rPr>
                <w:sz w:val="22"/>
                <w:szCs w:val="22"/>
              </w:rPr>
              <w:t>Transportation In</w:t>
            </w:r>
          </w:p>
        </w:tc>
        <w:tc>
          <w:tcPr>
            <w:tcW w:w="1291" w:type="dxa"/>
            <w:shd w:val="clear" w:color="auto" w:fill="BFBFBF" w:themeFill="background1" w:themeFillShade="BF"/>
          </w:tcPr>
          <w:p w:rsidR="00AF3DBA" w:rsidRPr="00AF3DBA" w:rsidRDefault="00AF3DBA" w:rsidP="00AF3DBA">
            <w:pPr>
              <w:jc w:val="right"/>
              <w:rPr>
                <w:sz w:val="22"/>
                <w:szCs w:val="22"/>
              </w:rPr>
            </w:pPr>
            <w:r w:rsidRPr="00AF3DBA">
              <w:rPr>
                <w:sz w:val="22"/>
                <w:szCs w:val="22"/>
              </w:rPr>
              <w:t>4,891</w:t>
            </w:r>
          </w:p>
        </w:tc>
        <w:tc>
          <w:tcPr>
            <w:tcW w:w="392" w:type="dxa"/>
            <w:tcBorders>
              <w:top w:val="nil"/>
              <w:bottom w:val="nil"/>
            </w:tcBorders>
          </w:tcPr>
          <w:p w:rsidR="00AF3DBA" w:rsidRPr="00AF3DBA" w:rsidRDefault="00AF3DBA" w:rsidP="00AF3DBA">
            <w:pPr>
              <w:rPr>
                <w:sz w:val="22"/>
                <w:szCs w:val="22"/>
              </w:rPr>
            </w:pPr>
          </w:p>
        </w:tc>
        <w:tc>
          <w:tcPr>
            <w:tcW w:w="3740" w:type="dxa"/>
            <w:shd w:val="clear" w:color="auto" w:fill="BFBFBF" w:themeFill="background1" w:themeFillShade="BF"/>
          </w:tcPr>
          <w:p w:rsidR="00AF3DBA" w:rsidRPr="00AF3DBA" w:rsidRDefault="00AF3DBA" w:rsidP="00AF3DBA">
            <w:pPr>
              <w:rPr>
                <w:sz w:val="22"/>
                <w:szCs w:val="22"/>
              </w:rPr>
            </w:pPr>
            <w:r w:rsidRPr="00AF3DBA">
              <w:rPr>
                <w:sz w:val="22"/>
                <w:szCs w:val="22"/>
              </w:rPr>
              <w:t>Purchases Returns</w:t>
            </w:r>
          </w:p>
        </w:tc>
        <w:tc>
          <w:tcPr>
            <w:tcW w:w="1614" w:type="dxa"/>
            <w:shd w:val="clear" w:color="auto" w:fill="BFBFBF" w:themeFill="background1" w:themeFillShade="BF"/>
          </w:tcPr>
          <w:p w:rsidR="00AF3DBA" w:rsidRPr="00AF3DBA" w:rsidRDefault="00AF3DBA" w:rsidP="00AF3DBA">
            <w:pPr>
              <w:jc w:val="right"/>
              <w:rPr>
                <w:sz w:val="22"/>
                <w:szCs w:val="22"/>
              </w:rPr>
            </w:pPr>
            <w:r w:rsidRPr="00AF3DBA">
              <w:rPr>
                <w:sz w:val="22"/>
                <w:szCs w:val="22"/>
              </w:rPr>
              <w:t>4,785</w:t>
            </w:r>
          </w:p>
        </w:tc>
      </w:tr>
      <w:tr w:rsidR="00AF3DBA" w:rsidRPr="00AF3DBA" w:rsidTr="00DF6E1E">
        <w:tc>
          <w:tcPr>
            <w:tcW w:w="2539" w:type="dxa"/>
            <w:shd w:val="clear" w:color="auto" w:fill="BFBFBF" w:themeFill="background1" w:themeFillShade="BF"/>
          </w:tcPr>
          <w:p w:rsidR="00AF3DBA" w:rsidRPr="00AF3DBA" w:rsidRDefault="00AF3DBA" w:rsidP="00AF3DBA">
            <w:pPr>
              <w:rPr>
                <w:sz w:val="22"/>
                <w:szCs w:val="22"/>
              </w:rPr>
            </w:pPr>
            <w:r w:rsidRPr="00AF3DBA">
              <w:rPr>
                <w:sz w:val="22"/>
                <w:szCs w:val="22"/>
              </w:rPr>
              <w:t>Net Sales</w:t>
            </w:r>
          </w:p>
        </w:tc>
        <w:tc>
          <w:tcPr>
            <w:tcW w:w="1291" w:type="dxa"/>
            <w:shd w:val="clear" w:color="auto" w:fill="BFBFBF" w:themeFill="background1" w:themeFillShade="BF"/>
          </w:tcPr>
          <w:p w:rsidR="00AF3DBA" w:rsidRPr="00AF3DBA" w:rsidRDefault="00AF3DBA" w:rsidP="00AF3DBA">
            <w:pPr>
              <w:jc w:val="right"/>
              <w:rPr>
                <w:sz w:val="22"/>
                <w:szCs w:val="22"/>
              </w:rPr>
            </w:pPr>
            <w:r w:rsidRPr="00AF3DBA">
              <w:rPr>
                <w:sz w:val="22"/>
                <w:szCs w:val="22"/>
              </w:rPr>
              <w:t>86,400</w:t>
            </w:r>
          </w:p>
        </w:tc>
        <w:tc>
          <w:tcPr>
            <w:tcW w:w="392" w:type="dxa"/>
            <w:tcBorders>
              <w:top w:val="nil"/>
              <w:bottom w:val="nil"/>
            </w:tcBorders>
          </w:tcPr>
          <w:p w:rsidR="00AF3DBA" w:rsidRPr="00AF3DBA" w:rsidRDefault="00AF3DBA" w:rsidP="00AF3DBA">
            <w:pPr>
              <w:rPr>
                <w:sz w:val="22"/>
                <w:szCs w:val="22"/>
              </w:rPr>
            </w:pPr>
          </w:p>
        </w:tc>
        <w:tc>
          <w:tcPr>
            <w:tcW w:w="3740" w:type="dxa"/>
            <w:shd w:val="clear" w:color="auto" w:fill="BFBFBF" w:themeFill="background1" w:themeFillShade="BF"/>
          </w:tcPr>
          <w:p w:rsidR="00AF3DBA" w:rsidRPr="00AF3DBA" w:rsidRDefault="00AF3DBA" w:rsidP="00AF3DBA">
            <w:pPr>
              <w:rPr>
                <w:sz w:val="22"/>
                <w:szCs w:val="22"/>
              </w:rPr>
            </w:pPr>
            <w:r w:rsidRPr="00AF3DBA">
              <w:rPr>
                <w:sz w:val="22"/>
                <w:szCs w:val="22"/>
              </w:rPr>
              <w:t>Ending Inventory</w:t>
            </w:r>
          </w:p>
        </w:tc>
        <w:tc>
          <w:tcPr>
            <w:tcW w:w="1614" w:type="dxa"/>
            <w:shd w:val="clear" w:color="auto" w:fill="BFBFBF" w:themeFill="background1" w:themeFillShade="BF"/>
          </w:tcPr>
          <w:p w:rsidR="00AF3DBA" w:rsidRPr="00AF3DBA" w:rsidRDefault="00AF3DBA" w:rsidP="00AF3DBA">
            <w:pPr>
              <w:jc w:val="right"/>
              <w:rPr>
                <w:sz w:val="22"/>
                <w:szCs w:val="22"/>
              </w:rPr>
            </w:pPr>
            <w:r w:rsidRPr="00AF3DBA">
              <w:rPr>
                <w:sz w:val="22"/>
                <w:szCs w:val="22"/>
              </w:rPr>
              <w:t>10,790</w:t>
            </w:r>
          </w:p>
        </w:tc>
      </w:tr>
      <w:tr w:rsidR="00AF3DBA" w:rsidRPr="00AF3DBA" w:rsidTr="00DF6E1E">
        <w:tc>
          <w:tcPr>
            <w:tcW w:w="2539" w:type="dxa"/>
            <w:shd w:val="clear" w:color="auto" w:fill="BFBFBF" w:themeFill="background1" w:themeFillShade="BF"/>
          </w:tcPr>
          <w:p w:rsidR="00AF3DBA" w:rsidRPr="00AF3DBA" w:rsidRDefault="00AF3DBA" w:rsidP="00AF3DBA">
            <w:pPr>
              <w:rPr>
                <w:sz w:val="22"/>
                <w:szCs w:val="22"/>
              </w:rPr>
            </w:pPr>
            <w:r w:rsidRPr="00AF3DBA">
              <w:rPr>
                <w:sz w:val="22"/>
                <w:szCs w:val="22"/>
              </w:rPr>
              <w:t>Sales Returns</w:t>
            </w:r>
          </w:p>
        </w:tc>
        <w:tc>
          <w:tcPr>
            <w:tcW w:w="1291" w:type="dxa"/>
            <w:shd w:val="clear" w:color="auto" w:fill="BFBFBF" w:themeFill="background1" w:themeFillShade="BF"/>
          </w:tcPr>
          <w:p w:rsidR="00AF3DBA" w:rsidRPr="00AF3DBA" w:rsidRDefault="00AF3DBA" w:rsidP="00AF3DBA">
            <w:pPr>
              <w:jc w:val="center"/>
              <w:rPr>
                <w:sz w:val="22"/>
                <w:szCs w:val="22"/>
              </w:rPr>
            </w:pPr>
            <w:r w:rsidRPr="00AF3DBA">
              <w:rPr>
                <w:sz w:val="22"/>
                <w:szCs w:val="22"/>
              </w:rPr>
              <w:t xml:space="preserve">    ?</w:t>
            </w:r>
          </w:p>
        </w:tc>
        <w:tc>
          <w:tcPr>
            <w:tcW w:w="392" w:type="dxa"/>
            <w:tcBorders>
              <w:top w:val="nil"/>
              <w:bottom w:val="nil"/>
            </w:tcBorders>
          </w:tcPr>
          <w:p w:rsidR="00AF3DBA" w:rsidRPr="00AF3DBA" w:rsidRDefault="00AF3DBA" w:rsidP="00AF3DBA">
            <w:pPr>
              <w:rPr>
                <w:sz w:val="22"/>
                <w:szCs w:val="22"/>
              </w:rPr>
            </w:pPr>
          </w:p>
        </w:tc>
        <w:tc>
          <w:tcPr>
            <w:tcW w:w="3740" w:type="dxa"/>
            <w:shd w:val="clear" w:color="auto" w:fill="BFBFBF" w:themeFill="background1" w:themeFillShade="BF"/>
          </w:tcPr>
          <w:p w:rsidR="00AF3DBA" w:rsidRPr="00AF3DBA" w:rsidRDefault="00AF3DBA" w:rsidP="00AF3DBA">
            <w:pPr>
              <w:rPr>
                <w:sz w:val="22"/>
                <w:szCs w:val="22"/>
              </w:rPr>
            </w:pPr>
            <w:r w:rsidRPr="00AF3DBA">
              <w:rPr>
                <w:sz w:val="22"/>
                <w:szCs w:val="22"/>
              </w:rPr>
              <w:t>Beginning Inventory</w:t>
            </w:r>
          </w:p>
        </w:tc>
        <w:tc>
          <w:tcPr>
            <w:tcW w:w="1614" w:type="dxa"/>
            <w:shd w:val="clear" w:color="auto" w:fill="BFBFBF" w:themeFill="background1" w:themeFillShade="BF"/>
          </w:tcPr>
          <w:p w:rsidR="00AF3DBA" w:rsidRPr="00AF3DBA" w:rsidRDefault="00AF3DBA" w:rsidP="00AF3DBA">
            <w:pPr>
              <w:jc w:val="center"/>
              <w:rPr>
                <w:sz w:val="22"/>
                <w:szCs w:val="22"/>
              </w:rPr>
            </w:pPr>
            <w:r w:rsidRPr="00AF3DBA">
              <w:rPr>
                <w:sz w:val="22"/>
                <w:szCs w:val="22"/>
              </w:rPr>
              <w:t xml:space="preserve">          ?</w:t>
            </w:r>
          </w:p>
        </w:tc>
      </w:tr>
      <w:tr w:rsidR="00AF3DBA" w:rsidRPr="00AF3DBA" w:rsidTr="00DF6E1E">
        <w:tc>
          <w:tcPr>
            <w:tcW w:w="2539" w:type="dxa"/>
            <w:shd w:val="clear" w:color="auto" w:fill="BFBFBF" w:themeFill="background1" w:themeFillShade="BF"/>
          </w:tcPr>
          <w:p w:rsidR="00AF3DBA" w:rsidRPr="00AF3DBA" w:rsidRDefault="00AF3DBA" w:rsidP="00AF3DBA">
            <w:pPr>
              <w:rPr>
                <w:sz w:val="22"/>
                <w:szCs w:val="22"/>
              </w:rPr>
            </w:pPr>
            <w:r w:rsidRPr="00AF3DBA">
              <w:rPr>
                <w:sz w:val="22"/>
                <w:szCs w:val="22"/>
              </w:rPr>
              <w:t>Purchases</w:t>
            </w:r>
          </w:p>
        </w:tc>
        <w:tc>
          <w:tcPr>
            <w:tcW w:w="1291" w:type="dxa"/>
            <w:shd w:val="clear" w:color="auto" w:fill="BFBFBF" w:themeFill="background1" w:themeFillShade="BF"/>
          </w:tcPr>
          <w:p w:rsidR="00AF3DBA" w:rsidRPr="00AF3DBA" w:rsidRDefault="00AF3DBA" w:rsidP="00AF3DBA">
            <w:pPr>
              <w:jc w:val="right"/>
              <w:rPr>
                <w:sz w:val="22"/>
                <w:szCs w:val="22"/>
              </w:rPr>
            </w:pPr>
            <w:r w:rsidRPr="00AF3DBA">
              <w:rPr>
                <w:sz w:val="22"/>
                <w:szCs w:val="22"/>
              </w:rPr>
              <w:t>52,377</w:t>
            </w:r>
          </w:p>
        </w:tc>
        <w:tc>
          <w:tcPr>
            <w:tcW w:w="392" w:type="dxa"/>
            <w:tcBorders>
              <w:top w:val="nil"/>
              <w:bottom w:val="nil"/>
            </w:tcBorders>
          </w:tcPr>
          <w:p w:rsidR="00AF3DBA" w:rsidRPr="00AF3DBA" w:rsidRDefault="00AF3DBA" w:rsidP="00AF3DBA">
            <w:pPr>
              <w:rPr>
                <w:sz w:val="22"/>
                <w:szCs w:val="22"/>
              </w:rPr>
            </w:pPr>
          </w:p>
        </w:tc>
        <w:tc>
          <w:tcPr>
            <w:tcW w:w="3740" w:type="dxa"/>
            <w:tcBorders>
              <w:bottom w:val="single" w:sz="4" w:space="0" w:color="auto"/>
            </w:tcBorders>
            <w:shd w:val="clear" w:color="auto" w:fill="BFBFBF" w:themeFill="background1" w:themeFillShade="BF"/>
          </w:tcPr>
          <w:p w:rsidR="00AF3DBA" w:rsidRPr="00AF3DBA" w:rsidRDefault="00AF3DBA" w:rsidP="00AF3DBA">
            <w:pPr>
              <w:rPr>
                <w:sz w:val="22"/>
                <w:szCs w:val="22"/>
              </w:rPr>
            </w:pPr>
            <w:r w:rsidRPr="00AF3DBA">
              <w:rPr>
                <w:sz w:val="22"/>
                <w:szCs w:val="22"/>
              </w:rPr>
              <w:t>Purchases Discounts</w:t>
            </w:r>
          </w:p>
        </w:tc>
        <w:tc>
          <w:tcPr>
            <w:tcW w:w="1614" w:type="dxa"/>
            <w:tcBorders>
              <w:bottom w:val="single" w:sz="4" w:space="0" w:color="auto"/>
            </w:tcBorders>
            <w:shd w:val="clear" w:color="auto" w:fill="BFBFBF" w:themeFill="background1" w:themeFillShade="BF"/>
          </w:tcPr>
          <w:p w:rsidR="00AF3DBA" w:rsidRPr="00AF3DBA" w:rsidRDefault="00AF3DBA" w:rsidP="00AF3DBA">
            <w:pPr>
              <w:jc w:val="right"/>
              <w:rPr>
                <w:sz w:val="22"/>
                <w:szCs w:val="22"/>
              </w:rPr>
            </w:pPr>
            <w:r w:rsidRPr="00AF3DBA">
              <w:rPr>
                <w:sz w:val="22"/>
                <w:szCs w:val="22"/>
              </w:rPr>
              <w:t>3,795</w:t>
            </w:r>
          </w:p>
        </w:tc>
      </w:tr>
      <w:tr w:rsidR="00AF3DBA" w:rsidRPr="00AF3DBA" w:rsidTr="00DF6E1E">
        <w:tc>
          <w:tcPr>
            <w:tcW w:w="2539" w:type="dxa"/>
            <w:shd w:val="clear" w:color="auto" w:fill="BFBFBF" w:themeFill="background1" w:themeFillShade="BF"/>
          </w:tcPr>
          <w:p w:rsidR="00AF3DBA" w:rsidRPr="00AF3DBA" w:rsidRDefault="00AF3DBA" w:rsidP="00AF3DBA">
            <w:pPr>
              <w:rPr>
                <w:sz w:val="22"/>
                <w:szCs w:val="22"/>
              </w:rPr>
            </w:pPr>
            <w:r w:rsidRPr="00AF3DBA">
              <w:rPr>
                <w:sz w:val="22"/>
                <w:szCs w:val="22"/>
              </w:rPr>
              <w:t>Gross Profit</w:t>
            </w:r>
          </w:p>
        </w:tc>
        <w:tc>
          <w:tcPr>
            <w:tcW w:w="1291" w:type="dxa"/>
            <w:shd w:val="clear" w:color="auto" w:fill="BFBFBF" w:themeFill="background1" w:themeFillShade="BF"/>
          </w:tcPr>
          <w:p w:rsidR="00AF3DBA" w:rsidRPr="00AF3DBA" w:rsidRDefault="00AF3DBA" w:rsidP="00AF3DBA">
            <w:pPr>
              <w:jc w:val="right"/>
              <w:rPr>
                <w:sz w:val="22"/>
                <w:szCs w:val="22"/>
              </w:rPr>
            </w:pPr>
            <w:r w:rsidRPr="00AF3DBA">
              <w:rPr>
                <w:sz w:val="22"/>
                <w:szCs w:val="22"/>
              </w:rPr>
              <w:t>37,152</w:t>
            </w:r>
          </w:p>
        </w:tc>
        <w:tc>
          <w:tcPr>
            <w:tcW w:w="392" w:type="dxa"/>
            <w:tcBorders>
              <w:top w:val="nil"/>
              <w:bottom w:val="nil"/>
              <w:right w:val="nil"/>
            </w:tcBorders>
          </w:tcPr>
          <w:p w:rsidR="00AF3DBA" w:rsidRPr="00AF3DBA" w:rsidRDefault="00AF3DBA" w:rsidP="00AF3DBA">
            <w:pPr>
              <w:rPr>
                <w:sz w:val="22"/>
                <w:szCs w:val="22"/>
              </w:rPr>
            </w:pPr>
          </w:p>
        </w:tc>
        <w:tc>
          <w:tcPr>
            <w:tcW w:w="3740" w:type="dxa"/>
            <w:tcBorders>
              <w:left w:val="nil"/>
              <w:bottom w:val="nil"/>
              <w:right w:val="nil"/>
            </w:tcBorders>
          </w:tcPr>
          <w:p w:rsidR="00AF3DBA" w:rsidRPr="00AF3DBA" w:rsidRDefault="00AF3DBA" w:rsidP="00AF3DBA">
            <w:pPr>
              <w:rPr>
                <w:sz w:val="22"/>
                <w:szCs w:val="22"/>
              </w:rPr>
            </w:pPr>
          </w:p>
        </w:tc>
        <w:tc>
          <w:tcPr>
            <w:tcW w:w="1614" w:type="dxa"/>
            <w:tcBorders>
              <w:left w:val="nil"/>
              <w:bottom w:val="nil"/>
              <w:right w:val="nil"/>
            </w:tcBorders>
          </w:tcPr>
          <w:p w:rsidR="00AF3DBA" w:rsidRPr="00AF3DBA" w:rsidRDefault="00AF3DBA" w:rsidP="00AF3DBA">
            <w:pPr>
              <w:jc w:val="right"/>
              <w:rPr>
                <w:sz w:val="22"/>
                <w:szCs w:val="22"/>
              </w:rPr>
            </w:pPr>
          </w:p>
        </w:tc>
      </w:tr>
    </w:tbl>
    <w:p w:rsidR="00AF3DBA" w:rsidRPr="00AF3DBA" w:rsidRDefault="00AF3DBA" w:rsidP="00AF3DBA">
      <w:r w:rsidRPr="00AF3DBA">
        <w:t xml:space="preserve"> </w:t>
      </w:r>
    </w:p>
    <w:p w:rsidR="00AF3DBA" w:rsidRPr="00AF3DBA" w:rsidRDefault="00AF3DBA" w:rsidP="00AF3DBA">
      <w:r w:rsidRPr="00AF3DBA">
        <w:t>2</w:t>
      </w:r>
      <w:r w:rsidR="00021167">
        <w:t>1</w:t>
      </w:r>
      <w:r w:rsidRPr="00AF3DBA">
        <w:t>. The amount of sales returns is:</w:t>
      </w:r>
    </w:p>
    <w:p w:rsidR="00AF3DBA" w:rsidRPr="00AF3DBA" w:rsidRDefault="00AF3DBA" w:rsidP="00AF3DBA">
      <w:r w:rsidRPr="00AF3DBA">
        <w:tab/>
        <w:t>A. $2,633       B. $2,685       C. $6,480       D. $10,327</w:t>
      </w:r>
    </w:p>
    <w:p w:rsidR="00AF3DBA" w:rsidRPr="00AF3DBA" w:rsidRDefault="00AF3DBA" w:rsidP="00AF3DBA"/>
    <w:p w:rsidR="00AF3DBA" w:rsidRPr="00AF3DBA" w:rsidRDefault="00AF3DBA" w:rsidP="00AF3DBA">
      <w:r w:rsidRPr="00AF3DBA">
        <w:t>2</w:t>
      </w:r>
      <w:r w:rsidR="00021167">
        <w:t>2</w:t>
      </w:r>
      <w:r w:rsidRPr="00AF3DBA">
        <w:t>. The amount of net purchases is:</w:t>
      </w:r>
    </w:p>
    <w:p w:rsidR="00AF3DBA" w:rsidRDefault="00AF3DBA" w:rsidP="00AF3DBA">
      <w:r w:rsidRPr="00AF3DBA">
        <w:tab/>
        <w:t>A. $38,906</w:t>
      </w:r>
      <w:r>
        <w:t xml:space="preserve">     B. $43,797     C. $47,486     D. $48,688     E. $60,957     F. $65,848</w:t>
      </w:r>
    </w:p>
    <w:p w:rsidR="00AF3DBA" w:rsidRPr="00AF3DBA" w:rsidRDefault="00AF3DBA" w:rsidP="00AF3DBA">
      <w:r w:rsidRPr="00AF3DBA">
        <w:tab/>
      </w:r>
    </w:p>
    <w:p w:rsidR="00AF3DBA" w:rsidRPr="00AF3DBA" w:rsidRDefault="00AF3DBA" w:rsidP="003830C8">
      <w:r w:rsidRPr="00AF3DBA">
        <w:t>2</w:t>
      </w:r>
      <w:r w:rsidR="00021167">
        <w:t>3</w:t>
      </w:r>
      <w:r w:rsidRPr="00AF3DBA">
        <w:t>. The amount of cost of delivered merchandise is:</w:t>
      </w:r>
    </w:p>
    <w:p w:rsidR="00AF3DBA" w:rsidRPr="00AF3DBA" w:rsidRDefault="00AF3DBA" w:rsidP="00AF3DBA">
      <w:r w:rsidRPr="00AF3DBA">
        <w:tab/>
        <w:t>A. $  4,891</w:t>
      </w:r>
      <w:r>
        <w:t xml:space="preserve">     B. $38,906     C. $47,486     </w:t>
      </w:r>
      <w:r w:rsidRPr="00AF3DBA">
        <w:t>D</w:t>
      </w:r>
      <w:r>
        <w:t xml:space="preserve">. $48,688     </w:t>
      </w:r>
      <w:r w:rsidRPr="00AF3DBA">
        <w:t>E. $53,579</w:t>
      </w:r>
      <w:r>
        <w:t xml:space="preserve">     </w:t>
      </w:r>
      <w:r w:rsidRPr="00AF3DBA">
        <w:t>F. $57,268</w:t>
      </w:r>
    </w:p>
    <w:p w:rsidR="00AF3DBA" w:rsidRPr="00AF3DBA" w:rsidRDefault="00AF3DBA" w:rsidP="00AF3DBA"/>
    <w:p w:rsidR="00AF3DBA" w:rsidRPr="00AF3DBA" w:rsidRDefault="00AF3DBA" w:rsidP="00AF3DBA">
      <w:pPr>
        <w:ind w:hanging="90"/>
      </w:pPr>
      <w:r w:rsidRPr="00AF3DBA">
        <w:t>*</w:t>
      </w:r>
      <w:r w:rsidR="00021167">
        <w:t>24</w:t>
      </w:r>
      <w:r w:rsidRPr="00AF3DBA">
        <w:t>. The amount of cost of merchandise available for sale is:</w:t>
      </w:r>
    </w:p>
    <w:p w:rsidR="00AF3DBA" w:rsidRPr="00AF3DBA" w:rsidRDefault="00AF3DBA" w:rsidP="00AF3DBA">
      <w:r w:rsidRPr="00AF3DBA">
        <w:tab/>
        <w:t>A. $33,007</w:t>
      </w:r>
      <w:r>
        <w:t xml:space="preserve">     B. $37,152     C. $37,898     D. $38,458     </w:t>
      </w:r>
      <w:r w:rsidRPr="00AF3DBA">
        <w:t>E. $60,038</w:t>
      </w:r>
      <w:r>
        <w:t xml:space="preserve">     </w:t>
      </w:r>
      <w:r w:rsidRPr="00AF3DBA">
        <w:t>F. $63,167</w:t>
      </w:r>
    </w:p>
    <w:p w:rsidR="00AF3DBA" w:rsidRPr="00AF3DBA" w:rsidRDefault="00AF3DBA" w:rsidP="00AF3DBA"/>
    <w:p w:rsidR="00AF3DBA" w:rsidRPr="00AF3DBA" w:rsidRDefault="00021167" w:rsidP="00AF3DBA">
      <w:r>
        <w:t>25</w:t>
      </w:r>
      <w:r w:rsidR="00AF3DBA" w:rsidRPr="00AF3DBA">
        <w:t>. The amount of cost of merchandise sold is:</w:t>
      </w:r>
    </w:p>
    <w:p w:rsidR="00AF3DBA" w:rsidRPr="00AF3DBA" w:rsidRDefault="00AF3DBA" w:rsidP="00AF3DBA">
      <w:r w:rsidRPr="00AF3DBA">
        <w:tab/>
        <w:t>A. $37,152</w:t>
      </w:r>
      <w:r>
        <w:t xml:space="preserve">     B. $41,587     C. $48,688     </w:t>
      </w:r>
      <w:r w:rsidRPr="00AF3DBA">
        <w:t>D. $49,248</w:t>
      </w:r>
      <w:r>
        <w:t xml:space="preserve">     </w:t>
      </w:r>
      <w:r w:rsidRPr="00AF3DBA">
        <w:t>E. $55,728</w:t>
      </w:r>
      <w:r>
        <w:t xml:space="preserve">     </w:t>
      </w:r>
      <w:r w:rsidRPr="00AF3DBA">
        <w:t>F. $60,038</w:t>
      </w:r>
    </w:p>
    <w:p w:rsidR="00AF3DBA" w:rsidRPr="00AF3DBA" w:rsidRDefault="00AF3DBA" w:rsidP="00AF3DBA"/>
    <w:p w:rsidR="00AF3DBA" w:rsidRPr="00AF3DBA" w:rsidRDefault="00AF3DBA" w:rsidP="00AF3DBA">
      <w:pPr>
        <w:ind w:left="-187"/>
      </w:pPr>
      <w:r w:rsidRPr="00AF3DBA">
        <w:t>**</w:t>
      </w:r>
      <w:r w:rsidR="00021167">
        <w:t>26</w:t>
      </w:r>
      <w:r w:rsidRPr="00AF3DBA">
        <w:t>. The amount of beginning inventory is:</w:t>
      </w:r>
    </w:p>
    <w:p w:rsidR="00AF3DBA" w:rsidRPr="00AF3DBA" w:rsidRDefault="00AF3DBA" w:rsidP="00AF3DBA">
      <w:r w:rsidRPr="00AF3DBA">
        <w:tab/>
        <w:t>A. $  3,689</w:t>
      </w:r>
      <w:r>
        <w:t xml:space="preserve">     B. $10,790     C. $11,350     </w:t>
      </w:r>
      <w:r w:rsidRPr="00AF3DBA">
        <w:t>D. $12,230</w:t>
      </w:r>
      <w:r>
        <w:t xml:space="preserve">     </w:t>
      </w:r>
      <w:r w:rsidRPr="00AF3DBA">
        <w:t>E. $17,830</w:t>
      </w:r>
      <w:r>
        <w:t xml:space="preserve">     </w:t>
      </w:r>
      <w:r w:rsidRPr="00AF3DBA">
        <w:t>F. $22,140</w:t>
      </w:r>
    </w:p>
    <w:p w:rsidR="00AF3DBA" w:rsidRPr="00AF3DBA" w:rsidRDefault="00AF3DBA" w:rsidP="00AF3DBA"/>
    <w:p w:rsidR="00AF3DBA" w:rsidRPr="00AF3DBA" w:rsidRDefault="00AF3DBA" w:rsidP="00AF3DBA">
      <w:r w:rsidRPr="00AF3DBA">
        <w:t>2</w:t>
      </w:r>
      <w:r w:rsidR="00021167">
        <w:t>7</w:t>
      </w:r>
      <w:r w:rsidRPr="00AF3DBA">
        <w:t>. The gross profit percentage is</w:t>
      </w:r>
    </w:p>
    <w:p w:rsidR="00AF3DBA" w:rsidRPr="00AF3DBA" w:rsidRDefault="00AF3DBA" w:rsidP="00AF3DBA">
      <w:r w:rsidRPr="00AF3DBA">
        <w:tab/>
        <w:t>A. $39%</w:t>
      </w:r>
      <w:r w:rsidRPr="00AF3DBA">
        <w:tab/>
        <w:t>B. 40%</w:t>
      </w:r>
      <w:r w:rsidRPr="00AF3DBA">
        <w:tab/>
      </w:r>
      <w:r w:rsidRPr="00AF3DBA">
        <w:tab/>
        <w:t>C. 41%</w:t>
      </w:r>
      <w:r w:rsidRPr="00AF3DBA">
        <w:tab/>
      </w:r>
      <w:r w:rsidRPr="00AF3DBA">
        <w:tab/>
        <w:t>D. 42%</w:t>
      </w:r>
      <w:r w:rsidRPr="00AF3DBA">
        <w:tab/>
      </w:r>
      <w:r w:rsidRPr="00AF3DBA">
        <w:tab/>
        <w:t>E. 43%</w:t>
      </w:r>
      <w:r w:rsidRPr="00AF3DBA">
        <w:tab/>
      </w:r>
      <w:r w:rsidRPr="00AF3DBA">
        <w:tab/>
        <w:t>F. 44%</w:t>
      </w:r>
    </w:p>
    <w:p w:rsidR="0083329F" w:rsidRDefault="0083329F" w:rsidP="0083329F">
      <w:pPr>
        <w:pStyle w:val="NoSpacing"/>
        <w:rPr>
          <w:rFonts w:ascii="Arial" w:hAnsi="Arial" w:cs="Arial"/>
          <w:sz w:val="24"/>
          <w:szCs w:val="24"/>
        </w:rPr>
      </w:pPr>
    </w:p>
    <w:p w:rsidR="00AF3DBA" w:rsidRDefault="00AF3DBA">
      <w:pPr>
        <w:spacing w:after="200" w:line="276" w:lineRule="auto"/>
        <w:rPr>
          <w:rFonts w:eastAsiaTheme="minorEastAsia" w:cs="Arial"/>
        </w:rPr>
      </w:pPr>
      <w:r>
        <w:rPr>
          <w:rFonts w:cs="Arial"/>
        </w:rPr>
        <w:br w:type="page"/>
      </w:r>
    </w:p>
    <w:p w:rsidR="00AF3DBA" w:rsidRPr="00021167" w:rsidRDefault="00AF3DBA" w:rsidP="0083329F">
      <w:pPr>
        <w:pStyle w:val="NoSpacing"/>
        <w:rPr>
          <w:rFonts w:ascii="Arial" w:hAnsi="Arial" w:cs="Arial"/>
          <w:b/>
          <w:sz w:val="24"/>
          <w:szCs w:val="24"/>
          <w:u w:val="single"/>
        </w:rPr>
      </w:pPr>
      <w:r w:rsidRPr="00021167">
        <w:rPr>
          <w:rFonts w:ascii="Arial" w:hAnsi="Arial" w:cs="Arial"/>
          <w:b/>
          <w:sz w:val="24"/>
          <w:szCs w:val="24"/>
          <w:u w:val="single"/>
        </w:rPr>
        <w:lastRenderedPageBreak/>
        <w:t>Group 5</w:t>
      </w:r>
    </w:p>
    <w:p w:rsidR="00021167" w:rsidRPr="00021167" w:rsidRDefault="00021167" w:rsidP="00021167">
      <w:pPr>
        <w:tabs>
          <w:tab w:val="left" w:pos="432"/>
        </w:tabs>
        <w:jc w:val="both"/>
        <w:rPr>
          <w:b/>
          <w:bCs/>
          <w:szCs w:val="20"/>
        </w:rPr>
      </w:pPr>
      <w:r w:rsidRPr="00021167">
        <w:rPr>
          <w:b/>
          <w:bCs/>
          <w:szCs w:val="20"/>
        </w:rPr>
        <w:t>Superior Company pays employees in one of three ways based on their position: 1) a salary plus commission based on sales; 2) an hourly wage plus a piece rate; and 3) an hourly wage only.  Hourly wage employees also earn overtime at 1½ times the regular hourly rate of pay for hours worked over 40 in a week.</w:t>
      </w:r>
    </w:p>
    <w:p w:rsidR="00021167" w:rsidRPr="00021167" w:rsidRDefault="00021167" w:rsidP="00021167">
      <w:pPr>
        <w:tabs>
          <w:tab w:val="left" w:pos="432"/>
        </w:tabs>
        <w:rPr>
          <w:sz w:val="16"/>
          <w:szCs w:val="16"/>
        </w:rPr>
      </w:pPr>
    </w:p>
    <w:p w:rsidR="00021167" w:rsidRPr="00021167" w:rsidRDefault="00021167" w:rsidP="00021167">
      <w:pPr>
        <w:tabs>
          <w:tab w:val="left" w:pos="432"/>
        </w:tabs>
        <w:jc w:val="both"/>
        <w:rPr>
          <w:b/>
          <w:bCs/>
          <w:szCs w:val="20"/>
        </w:rPr>
      </w:pPr>
      <w:r w:rsidRPr="00021167">
        <w:rPr>
          <w:b/>
          <w:bCs/>
          <w:szCs w:val="20"/>
        </w:rPr>
        <w:t xml:space="preserve">For questions </w:t>
      </w:r>
      <w:r>
        <w:rPr>
          <w:b/>
          <w:bCs/>
          <w:szCs w:val="20"/>
        </w:rPr>
        <w:t>28</w:t>
      </w:r>
      <w:r w:rsidRPr="00021167">
        <w:rPr>
          <w:b/>
          <w:bCs/>
          <w:szCs w:val="20"/>
        </w:rPr>
        <w:t xml:space="preserve"> through </w:t>
      </w:r>
      <w:r>
        <w:rPr>
          <w:b/>
          <w:bCs/>
          <w:szCs w:val="20"/>
        </w:rPr>
        <w:t>31</w:t>
      </w:r>
      <w:r w:rsidRPr="00021167">
        <w:rPr>
          <w:b/>
          <w:bCs/>
          <w:szCs w:val="20"/>
        </w:rPr>
        <w:t>, write the correct amount of gross pay for each employee on your answer sheet.</w:t>
      </w:r>
    </w:p>
    <w:p w:rsidR="00021167" w:rsidRPr="00021167" w:rsidRDefault="00021167" w:rsidP="00021167">
      <w:pPr>
        <w:rPr>
          <w:rFonts w:cs="Arial"/>
          <w:sz w:val="16"/>
          <w:szCs w:val="16"/>
        </w:rPr>
      </w:pPr>
    </w:p>
    <w:p w:rsidR="00021167" w:rsidRPr="00021167" w:rsidRDefault="00021167" w:rsidP="00021167">
      <w:pPr>
        <w:rPr>
          <w:rFonts w:cs="Arial"/>
        </w:rPr>
      </w:pPr>
      <w:r>
        <w:rPr>
          <w:rFonts w:cs="Arial"/>
        </w:rPr>
        <w:t>28</w:t>
      </w:r>
      <w:r w:rsidRPr="00021167">
        <w:rPr>
          <w:rFonts w:cs="Arial"/>
        </w:rPr>
        <w:t>. Edith receives a salary of $360 per week plus a 2% commission on sales, and she</w:t>
      </w:r>
    </w:p>
    <w:p w:rsidR="00021167" w:rsidRPr="00021167" w:rsidRDefault="00021167" w:rsidP="00021167">
      <w:pPr>
        <w:rPr>
          <w:rFonts w:cs="Arial"/>
        </w:rPr>
      </w:pPr>
      <w:r w:rsidRPr="00021167">
        <w:rPr>
          <w:rFonts w:cs="Arial"/>
        </w:rPr>
        <w:t xml:space="preserve">      was responsible for $18,250 worth of sales this week.</w:t>
      </w:r>
    </w:p>
    <w:p w:rsidR="00021167" w:rsidRPr="00021167" w:rsidRDefault="00021167" w:rsidP="00021167">
      <w:pPr>
        <w:rPr>
          <w:rFonts w:cs="Arial"/>
        </w:rPr>
      </w:pPr>
      <w:r w:rsidRPr="00021167">
        <w:rPr>
          <w:rFonts w:cs="Arial"/>
        </w:rPr>
        <w:t>2</w:t>
      </w:r>
      <w:r>
        <w:rPr>
          <w:rFonts w:cs="Arial"/>
        </w:rPr>
        <w:t>9</w:t>
      </w:r>
      <w:r w:rsidRPr="00021167">
        <w:rPr>
          <w:rFonts w:cs="Arial"/>
        </w:rPr>
        <w:t>. Edna earns an hourly wage of $14, and she worked 39 and ½ hours this</w:t>
      </w:r>
    </w:p>
    <w:p w:rsidR="00021167" w:rsidRPr="00021167" w:rsidRDefault="00021167" w:rsidP="00021167">
      <w:pPr>
        <w:rPr>
          <w:rFonts w:cs="Arial"/>
        </w:rPr>
      </w:pPr>
      <w:r w:rsidRPr="00021167">
        <w:rPr>
          <w:rFonts w:cs="Arial"/>
        </w:rPr>
        <w:tab/>
        <w:t>week.</w:t>
      </w:r>
    </w:p>
    <w:p w:rsidR="00021167" w:rsidRPr="00021167" w:rsidRDefault="00021167" w:rsidP="00021167">
      <w:pPr>
        <w:rPr>
          <w:rFonts w:cs="Arial"/>
        </w:rPr>
      </w:pPr>
      <w:r>
        <w:rPr>
          <w:rFonts w:cs="Arial"/>
        </w:rPr>
        <w:t>30</w:t>
      </w:r>
      <w:r w:rsidRPr="00021167">
        <w:rPr>
          <w:rFonts w:cs="Arial"/>
        </w:rPr>
        <w:t>. Ernestine earns an hourly wage of $9.50 and she worked 54 hours this week.</w:t>
      </w:r>
    </w:p>
    <w:p w:rsidR="00021167" w:rsidRPr="00021167" w:rsidRDefault="00021167" w:rsidP="003830C8">
      <w:pPr>
        <w:rPr>
          <w:rFonts w:cs="Arial"/>
        </w:rPr>
      </w:pPr>
      <w:r>
        <w:rPr>
          <w:rFonts w:cs="Arial"/>
        </w:rPr>
        <w:t>31</w:t>
      </w:r>
      <w:r w:rsidRPr="00021167">
        <w:rPr>
          <w:rFonts w:cs="Arial"/>
        </w:rPr>
        <w:t>. Esmerelda earns an hourly wage of $12 and a piece rate of 18 cents.  She worked</w:t>
      </w:r>
    </w:p>
    <w:p w:rsidR="00021167" w:rsidRPr="00021167" w:rsidRDefault="00021167" w:rsidP="00021167">
      <w:pPr>
        <w:rPr>
          <w:rFonts w:cs="Arial"/>
        </w:rPr>
      </w:pPr>
      <w:r w:rsidRPr="00021167">
        <w:rPr>
          <w:rFonts w:cs="Arial"/>
        </w:rPr>
        <w:t xml:space="preserve">       49 hours and produced 1,450 pieces.</w:t>
      </w:r>
    </w:p>
    <w:p w:rsidR="0083329F" w:rsidRDefault="0083329F" w:rsidP="0083329F">
      <w:pPr>
        <w:pStyle w:val="NoSpacing"/>
        <w:rPr>
          <w:rFonts w:ascii="Arial" w:hAnsi="Arial" w:cs="Arial"/>
          <w:sz w:val="24"/>
          <w:szCs w:val="24"/>
        </w:rPr>
      </w:pPr>
    </w:p>
    <w:p w:rsidR="00021167" w:rsidRPr="00041AEB" w:rsidRDefault="00021167" w:rsidP="0083329F">
      <w:pPr>
        <w:pStyle w:val="NoSpacing"/>
        <w:rPr>
          <w:rFonts w:ascii="Arial" w:hAnsi="Arial" w:cs="Arial"/>
          <w:b/>
          <w:sz w:val="24"/>
          <w:szCs w:val="24"/>
          <w:u w:val="single"/>
        </w:rPr>
      </w:pPr>
      <w:r w:rsidRPr="00041AEB">
        <w:rPr>
          <w:rFonts w:ascii="Arial" w:hAnsi="Arial" w:cs="Arial"/>
          <w:b/>
          <w:sz w:val="24"/>
          <w:szCs w:val="24"/>
          <w:u w:val="single"/>
        </w:rPr>
        <w:t>Group 6</w:t>
      </w:r>
    </w:p>
    <w:p w:rsidR="00041AEB" w:rsidRPr="00041AEB" w:rsidRDefault="00041AEB" w:rsidP="00041AEB">
      <w:pPr>
        <w:jc w:val="both"/>
        <w:rPr>
          <w:rFonts w:eastAsiaTheme="minorHAnsi" w:cs="Arial"/>
          <w:b/>
        </w:rPr>
      </w:pPr>
      <w:r w:rsidRPr="00041AEB">
        <w:rPr>
          <w:rFonts w:eastAsiaTheme="minorHAnsi" w:cs="Arial"/>
          <w:b/>
        </w:rPr>
        <w:t>Slate Company employs five people, and their gross earnings for 2015 are given in the table below.  Also provided are various taxes and their respective rates.</w:t>
      </w:r>
    </w:p>
    <w:p w:rsidR="00041AEB" w:rsidRPr="00041AEB" w:rsidRDefault="00041AEB" w:rsidP="00041AEB">
      <w:pPr>
        <w:rPr>
          <w:rFonts w:eastAsiaTheme="minorHAnsi" w:cs="Arial"/>
          <w:sz w:val="16"/>
          <w:szCs w:val="16"/>
        </w:rP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320"/>
        <w:gridCol w:w="4680"/>
      </w:tblGrid>
      <w:tr w:rsidR="00041AEB" w:rsidRPr="00041AEB" w:rsidTr="00DF6E1E">
        <w:tc>
          <w:tcPr>
            <w:tcW w:w="4320" w:type="dxa"/>
            <w:vAlign w:val="center"/>
          </w:tcPr>
          <w:p w:rsidR="00041AEB" w:rsidRPr="00041AEB" w:rsidRDefault="00041AEB" w:rsidP="00041AEB">
            <w:pPr>
              <w:rPr>
                <w:b/>
                <w:bCs/>
              </w:rPr>
            </w:pPr>
            <w:r w:rsidRPr="00041AEB">
              <w:rPr>
                <w:b/>
                <w:bCs/>
              </w:rPr>
              <w:t>Social Security</w:t>
            </w:r>
          </w:p>
        </w:tc>
        <w:tc>
          <w:tcPr>
            <w:tcW w:w="4680" w:type="dxa"/>
          </w:tcPr>
          <w:p w:rsidR="00041AEB" w:rsidRPr="00041AEB" w:rsidRDefault="00041AEB" w:rsidP="00041AEB">
            <w:pPr>
              <w:rPr>
                <w:b/>
                <w:bCs/>
              </w:rPr>
            </w:pPr>
            <w:r w:rsidRPr="00041AEB">
              <w:rPr>
                <w:b/>
                <w:bCs/>
              </w:rPr>
              <w:t>6.2% on gross earnings up to $118,500 per employee</w:t>
            </w:r>
          </w:p>
        </w:tc>
      </w:tr>
      <w:tr w:rsidR="00041AEB" w:rsidRPr="00041AEB" w:rsidTr="00DF6E1E">
        <w:tc>
          <w:tcPr>
            <w:tcW w:w="4320" w:type="dxa"/>
            <w:vAlign w:val="center"/>
          </w:tcPr>
          <w:p w:rsidR="00041AEB" w:rsidRPr="00041AEB" w:rsidRDefault="00041AEB" w:rsidP="00041AEB">
            <w:pPr>
              <w:rPr>
                <w:b/>
                <w:bCs/>
              </w:rPr>
            </w:pPr>
            <w:r w:rsidRPr="00041AEB">
              <w:rPr>
                <w:b/>
                <w:bCs/>
              </w:rPr>
              <w:t>Medicare</w:t>
            </w:r>
          </w:p>
        </w:tc>
        <w:tc>
          <w:tcPr>
            <w:tcW w:w="4680" w:type="dxa"/>
          </w:tcPr>
          <w:p w:rsidR="00041AEB" w:rsidRPr="00041AEB" w:rsidRDefault="00041AEB" w:rsidP="00041AEB">
            <w:pPr>
              <w:rPr>
                <w:b/>
                <w:bCs/>
              </w:rPr>
            </w:pPr>
            <w:r w:rsidRPr="00041AEB">
              <w:rPr>
                <w:b/>
                <w:bCs/>
              </w:rPr>
              <w:t>1.45% on all gross wages</w:t>
            </w:r>
          </w:p>
        </w:tc>
      </w:tr>
      <w:tr w:rsidR="00041AEB" w:rsidRPr="00041AEB" w:rsidTr="00DF6E1E">
        <w:tc>
          <w:tcPr>
            <w:tcW w:w="4320" w:type="dxa"/>
            <w:vAlign w:val="center"/>
          </w:tcPr>
          <w:p w:rsidR="00041AEB" w:rsidRPr="00041AEB" w:rsidRDefault="00041AEB" w:rsidP="00041AEB">
            <w:pPr>
              <w:rPr>
                <w:b/>
                <w:bCs/>
              </w:rPr>
            </w:pPr>
            <w:r w:rsidRPr="00041AEB">
              <w:rPr>
                <w:b/>
                <w:bCs/>
              </w:rPr>
              <w:t>FUTA (federal unemployment tax)</w:t>
            </w:r>
          </w:p>
        </w:tc>
        <w:tc>
          <w:tcPr>
            <w:tcW w:w="4680" w:type="dxa"/>
          </w:tcPr>
          <w:p w:rsidR="00041AEB" w:rsidRPr="00041AEB" w:rsidRDefault="00041AEB" w:rsidP="00041AEB">
            <w:pPr>
              <w:rPr>
                <w:b/>
                <w:bCs/>
              </w:rPr>
            </w:pPr>
            <w:r w:rsidRPr="00041AEB">
              <w:rPr>
                <w:b/>
                <w:bCs/>
              </w:rPr>
              <w:t>.8% on first $7,000 gross earnings per employee</w:t>
            </w:r>
          </w:p>
        </w:tc>
      </w:tr>
      <w:tr w:rsidR="00041AEB" w:rsidRPr="00041AEB" w:rsidTr="00DF6E1E">
        <w:tc>
          <w:tcPr>
            <w:tcW w:w="4320" w:type="dxa"/>
            <w:vAlign w:val="center"/>
          </w:tcPr>
          <w:p w:rsidR="00041AEB" w:rsidRPr="00041AEB" w:rsidRDefault="00041AEB" w:rsidP="00041AEB">
            <w:pPr>
              <w:rPr>
                <w:b/>
                <w:bCs/>
              </w:rPr>
            </w:pPr>
            <w:r w:rsidRPr="00041AEB">
              <w:rPr>
                <w:b/>
                <w:bCs/>
              </w:rPr>
              <w:t>SUTA (state unemployment tax)</w:t>
            </w:r>
          </w:p>
        </w:tc>
        <w:tc>
          <w:tcPr>
            <w:tcW w:w="4680" w:type="dxa"/>
          </w:tcPr>
          <w:p w:rsidR="00041AEB" w:rsidRPr="00041AEB" w:rsidRDefault="00041AEB" w:rsidP="00041AEB">
            <w:pPr>
              <w:rPr>
                <w:b/>
                <w:bCs/>
              </w:rPr>
            </w:pPr>
            <w:r w:rsidRPr="00041AEB">
              <w:rPr>
                <w:b/>
                <w:bCs/>
              </w:rPr>
              <w:t>1.2% on first $9,000 gross earnings per employee</w:t>
            </w:r>
          </w:p>
        </w:tc>
      </w:tr>
    </w:tbl>
    <w:p w:rsidR="00041AEB" w:rsidRPr="00041AEB" w:rsidRDefault="00041AEB" w:rsidP="00041AEB">
      <w:pPr>
        <w:rPr>
          <w:rFonts w:eastAsiaTheme="minorHAnsi"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60"/>
        <w:gridCol w:w="1171"/>
        <w:gridCol w:w="1257"/>
        <w:gridCol w:w="1150"/>
        <w:gridCol w:w="1243"/>
        <w:gridCol w:w="1178"/>
      </w:tblGrid>
      <w:tr w:rsidR="00041AEB" w:rsidRPr="00041AEB" w:rsidTr="00DF6E1E">
        <w:trPr>
          <w:jc w:val="center"/>
        </w:trPr>
        <w:tc>
          <w:tcPr>
            <w:tcW w:w="2160" w:type="dxa"/>
            <w:shd w:val="clear" w:color="auto" w:fill="BFBFBF" w:themeFill="background1" w:themeFillShade="BF"/>
          </w:tcPr>
          <w:p w:rsidR="00041AEB" w:rsidRPr="00041AEB" w:rsidRDefault="00041AEB" w:rsidP="00041AEB">
            <w:pPr>
              <w:jc w:val="center"/>
              <w:rPr>
                <w:b/>
                <w:bCs/>
              </w:rPr>
            </w:pPr>
          </w:p>
        </w:tc>
        <w:tc>
          <w:tcPr>
            <w:tcW w:w="1171" w:type="dxa"/>
            <w:shd w:val="clear" w:color="auto" w:fill="BFBFBF" w:themeFill="background1" w:themeFillShade="BF"/>
          </w:tcPr>
          <w:p w:rsidR="00041AEB" w:rsidRPr="00041AEB" w:rsidRDefault="00041AEB" w:rsidP="00041AEB">
            <w:pPr>
              <w:jc w:val="center"/>
              <w:rPr>
                <w:b/>
                <w:bCs/>
              </w:rPr>
            </w:pPr>
            <w:r w:rsidRPr="00041AEB">
              <w:rPr>
                <w:b/>
                <w:bCs/>
              </w:rPr>
              <w:t>Wilma</w:t>
            </w:r>
          </w:p>
        </w:tc>
        <w:tc>
          <w:tcPr>
            <w:tcW w:w="1257" w:type="dxa"/>
            <w:shd w:val="clear" w:color="auto" w:fill="BFBFBF" w:themeFill="background1" w:themeFillShade="BF"/>
          </w:tcPr>
          <w:p w:rsidR="00041AEB" w:rsidRPr="00041AEB" w:rsidRDefault="00041AEB" w:rsidP="00041AEB">
            <w:pPr>
              <w:jc w:val="center"/>
              <w:rPr>
                <w:b/>
                <w:bCs/>
              </w:rPr>
            </w:pPr>
            <w:r w:rsidRPr="00041AEB">
              <w:rPr>
                <w:b/>
                <w:bCs/>
              </w:rPr>
              <w:t>Fred</w:t>
            </w:r>
          </w:p>
        </w:tc>
        <w:tc>
          <w:tcPr>
            <w:tcW w:w="1150" w:type="dxa"/>
            <w:shd w:val="clear" w:color="auto" w:fill="BFBFBF" w:themeFill="background1" w:themeFillShade="BF"/>
          </w:tcPr>
          <w:p w:rsidR="00041AEB" w:rsidRPr="00041AEB" w:rsidRDefault="00041AEB" w:rsidP="00041AEB">
            <w:pPr>
              <w:jc w:val="center"/>
              <w:rPr>
                <w:b/>
                <w:bCs/>
              </w:rPr>
            </w:pPr>
            <w:r w:rsidRPr="00041AEB">
              <w:rPr>
                <w:b/>
                <w:bCs/>
              </w:rPr>
              <w:t>Betty</w:t>
            </w:r>
          </w:p>
        </w:tc>
        <w:tc>
          <w:tcPr>
            <w:tcW w:w="1243" w:type="dxa"/>
            <w:shd w:val="clear" w:color="auto" w:fill="BFBFBF" w:themeFill="background1" w:themeFillShade="BF"/>
          </w:tcPr>
          <w:p w:rsidR="00041AEB" w:rsidRPr="00041AEB" w:rsidRDefault="00041AEB" w:rsidP="00041AEB">
            <w:pPr>
              <w:jc w:val="center"/>
              <w:rPr>
                <w:b/>
                <w:bCs/>
              </w:rPr>
            </w:pPr>
            <w:r w:rsidRPr="00041AEB">
              <w:rPr>
                <w:b/>
                <w:bCs/>
              </w:rPr>
              <w:t>Barney</w:t>
            </w:r>
          </w:p>
        </w:tc>
        <w:tc>
          <w:tcPr>
            <w:tcW w:w="1178" w:type="dxa"/>
            <w:shd w:val="clear" w:color="auto" w:fill="BFBFBF" w:themeFill="background1" w:themeFillShade="BF"/>
          </w:tcPr>
          <w:p w:rsidR="00041AEB" w:rsidRPr="00041AEB" w:rsidRDefault="00041AEB" w:rsidP="00041AEB">
            <w:pPr>
              <w:jc w:val="center"/>
              <w:rPr>
                <w:b/>
                <w:bCs/>
              </w:rPr>
            </w:pPr>
            <w:r w:rsidRPr="00041AEB">
              <w:rPr>
                <w:b/>
                <w:bCs/>
              </w:rPr>
              <w:t>Bamm</w:t>
            </w:r>
          </w:p>
        </w:tc>
      </w:tr>
      <w:tr w:rsidR="00041AEB" w:rsidRPr="00041AEB" w:rsidTr="00DF6E1E">
        <w:trPr>
          <w:jc w:val="center"/>
        </w:trPr>
        <w:tc>
          <w:tcPr>
            <w:tcW w:w="2160" w:type="dxa"/>
          </w:tcPr>
          <w:p w:rsidR="00041AEB" w:rsidRPr="00041AEB" w:rsidRDefault="00041AEB" w:rsidP="00041AEB">
            <w:pPr>
              <w:jc w:val="right"/>
              <w:rPr>
                <w:b/>
                <w:bCs/>
              </w:rPr>
            </w:pPr>
            <w:r w:rsidRPr="00041AEB">
              <w:rPr>
                <w:b/>
                <w:bCs/>
              </w:rPr>
              <w:t>First Quarter</w:t>
            </w:r>
          </w:p>
        </w:tc>
        <w:tc>
          <w:tcPr>
            <w:tcW w:w="1171" w:type="dxa"/>
          </w:tcPr>
          <w:p w:rsidR="00041AEB" w:rsidRPr="00041AEB" w:rsidRDefault="00041AEB" w:rsidP="00041AEB">
            <w:pPr>
              <w:jc w:val="right"/>
              <w:rPr>
                <w:b/>
                <w:bCs/>
              </w:rPr>
            </w:pPr>
            <w:r w:rsidRPr="00041AEB">
              <w:rPr>
                <w:b/>
                <w:bCs/>
              </w:rPr>
              <w:t>41,200</w:t>
            </w:r>
          </w:p>
        </w:tc>
        <w:tc>
          <w:tcPr>
            <w:tcW w:w="1257" w:type="dxa"/>
          </w:tcPr>
          <w:p w:rsidR="00041AEB" w:rsidRPr="00041AEB" w:rsidRDefault="00041AEB" w:rsidP="00041AEB">
            <w:pPr>
              <w:jc w:val="right"/>
              <w:rPr>
                <w:b/>
                <w:bCs/>
              </w:rPr>
            </w:pPr>
            <w:r w:rsidRPr="00041AEB">
              <w:rPr>
                <w:b/>
                <w:bCs/>
              </w:rPr>
              <w:t>6,740</w:t>
            </w:r>
          </w:p>
        </w:tc>
        <w:tc>
          <w:tcPr>
            <w:tcW w:w="1150" w:type="dxa"/>
          </w:tcPr>
          <w:p w:rsidR="00041AEB" w:rsidRPr="00041AEB" w:rsidRDefault="00041AEB" w:rsidP="00041AEB">
            <w:pPr>
              <w:jc w:val="right"/>
              <w:rPr>
                <w:b/>
                <w:bCs/>
              </w:rPr>
            </w:pPr>
            <w:r w:rsidRPr="00041AEB">
              <w:rPr>
                <w:b/>
                <w:bCs/>
              </w:rPr>
              <w:t>2,240</w:t>
            </w:r>
          </w:p>
        </w:tc>
        <w:tc>
          <w:tcPr>
            <w:tcW w:w="1243" w:type="dxa"/>
          </w:tcPr>
          <w:p w:rsidR="00041AEB" w:rsidRPr="00041AEB" w:rsidRDefault="00041AEB" w:rsidP="00041AEB">
            <w:pPr>
              <w:jc w:val="right"/>
              <w:rPr>
                <w:b/>
                <w:bCs/>
              </w:rPr>
            </w:pPr>
            <w:r w:rsidRPr="00041AEB">
              <w:rPr>
                <w:b/>
                <w:bCs/>
              </w:rPr>
              <w:t>920</w:t>
            </w:r>
          </w:p>
        </w:tc>
        <w:tc>
          <w:tcPr>
            <w:tcW w:w="1178" w:type="dxa"/>
          </w:tcPr>
          <w:p w:rsidR="00041AEB" w:rsidRPr="00041AEB" w:rsidRDefault="00041AEB" w:rsidP="00041AEB">
            <w:pPr>
              <w:jc w:val="right"/>
              <w:rPr>
                <w:b/>
                <w:bCs/>
              </w:rPr>
            </w:pPr>
            <w:r w:rsidRPr="00041AEB">
              <w:rPr>
                <w:b/>
                <w:bCs/>
              </w:rPr>
              <w:t>0</w:t>
            </w:r>
          </w:p>
        </w:tc>
      </w:tr>
      <w:tr w:rsidR="00041AEB" w:rsidRPr="00041AEB" w:rsidTr="00DF6E1E">
        <w:trPr>
          <w:jc w:val="center"/>
        </w:trPr>
        <w:tc>
          <w:tcPr>
            <w:tcW w:w="2160" w:type="dxa"/>
          </w:tcPr>
          <w:p w:rsidR="00041AEB" w:rsidRPr="00041AEB" w:rsidRDefault="00041AEB" w:rsidP="00041AEB">
            <w:pPr>
              <w:jc w:val="right"/>
              <w:rPr>
                <w:b/>
                <w:bCs/>
              </w:rPr>
            </w:pPr>
          </w:p>
        </w:tc>
        <w:tc>
          <w:tcPr>
            <w:tcW w:w="1171" w:type="dxa"/>
          </w:tcPr>
          <w:p w:rsidR="00041AEB" w:rsidRPr="00041AEB" w:rsidRDefault="00041AEB" w:rsidP="00041AEB">
            <w:pPr>
              <w:jc w:val="right"/>
              <w:rPr>
                <w:b/>
                <w:bCs/>
              </w:rPr>
            </w:pPr>
          </w:p>
        </w:tc>
        <w:tc>
          <w:tcPr>
            <w:tcW w:w="1257" w:type="dxa"/>
          </w:tcPr>
          <w:p w:rsidR="00041AEB" w:rsidRPr="00041AEB" w:rsidRDefault="00041AEB" w:rsidP="00041AEB">
            <w:pPr>
              <w:jc w:val="right"/>
              <w:rPr>
                <w:b/>
                <w:bCs/>
              </w:rPr>
            </w:pPr>
          </w:p>
        </w:tc>
        <w:tc>
          <w:tcPr>
            <w:tcW w:w="1150" w:type="dxa"/>
          </w:tcPr>
          <w:p w:rsidR="00041AEB" w:rsidRPr="00041AEB" w:rsidRDefault="00041AEB" w:rsidP="00041AEB">
            <w:pPr>
              <w:jc w:val="right"/>
              <w:rPr>
                <w:b/>
                <w:bCs/>
              </w:rPr>
            </w:pPr>
          </w:p>
        </w:tc>
        <w:tc>
          <w:tcPr>
            <w:tcW w:w="1243" w:type="dxa"/>
          </w:tcPr>
          <w:p w:rsidR="00041AEB" w:rsidRPr="00041AEB" w:rsidRDefault="00041AEB" w:rsidP="00041AEB">
            <w:pPr>
              <w:jc w:val="right"/>
              <w:rPr>
                <w:b/>
                <w:bCs/>
              </w:rPr>
            </w:pPr>
          </w:p>
        </w:tc>
        <w:tc>
          <w:tcPr>
            <w:tcW w:w="1178" w:type="dxa"/>
          </w:tcPr>
          <w:p w:rsidR="00041AEB" w:rsidRPr="00041AEB" w:rsidRDefault="00041AEB" w:rsidP="00041AEB">
            <w:pPr>
              <w:jc w:val="right"/>
              <w:rPr>
                <w:b/>
                <w:bCs/>
              </w:rPr>
            </w:pPr>
          </w:p>
        </w:tc>
      </w:tr>
      <w:tr w:rsidR="00041AEB" w:rsidRPr="00041AEB" w:rsidTr="00DF6E1E">
        <w:trPr>
          <w:jc w:val="center"/>
        </w:trPr>
        <w:tc>
          <w:tcPr>
            <w:tcW w:w="2160" w:type="dxa"/>
          </w:tcPr>
          <w:p w:rsidR="00041AEB" w:rsidRPr="00041AEB" w:rsidRDefault="00041AEB" w:rsidP="00041AEB">
            <w:pPr>
              <w:jc w:val="right"/>
              <w:rPr>
                <w:b/>
                <w:bCs/>
              </w:rPr>
            </w:pPr>
            <w:r w:rsidRPr="00041AEB">
              <w:rPr>
                <w:b/>
                <w:bCs/>
              </w:rPr>
              <w:t>Second Quarter</w:t>
            </w:r>
          </w:p>
        </w:tc>
        <w:tc>
          <w:tcPr>
            <w:tcW w:w="1171" w:type="dxa"/>
          </w:tcPr>
          <w:p w:rsidR="00041AEB" w:rsidRPr="00041AEB" w:rsidRDefault="00041AEB" w:rsidP="00041AEB">
            <w:pPr>
              <w:jc w:val="right"/>
              <w:rPr>
                <w:b/>
                <w:bCs/>
              </w:rPr>
            </w:pPr>
            <w:r w:rsidRPr="00041AEB">
              <w:rPr>
                <w:b/>
                <w:bCs/>
              </w:rPr>
              <w:t>41,200</w:t>
            </w:r>
          </w:p>
        </w:tc>
        <w:tc>
          <w:tcPr>
            <w:tcW w:w="1257" w:type="dxa"/>
          </w:tcPr>
          <w:p w:rsidR="00041AEB" w:rsidRPr="00041AEB" w:rsidRDefault="00041AEB" w:rsidP="00041AEB">
            <w:pPr>
              <w:jc w:val="right"/>
              <w:rPr>
                <w:b/>
                <w:bCs/>
              </w:rPr>
            </w:pPr>
            <w:r w:rsidRPr="00041AEB">
              <w:rPr>
                <w:b/>
                <w:bCs/>
              </w:rPr>
              <w:t>6,740</w:t>
            </w:r>
          </w:p>
        </w:tc>
        <w:tc>
          <w:tcPr>
            <w:tcW w:w="1150" w:type="dxa"/>
          </w:tcPr>
          <w:p w:rsidR="00041AEB" w:rsidRPr="00041AEB" w:rsidRDefault="00041AEB" w:rsidP="00041AEB">
            <w:pPr>
              <w:jc w:val="right"/>
              <w:rPr>
                <w:b/>
                <w:bCs/>
              </w:rPr>
            </w:pPr>
            <w:r w:rsidRPr="00041AEB">
              <w:rPr>
                <w:b/>
                <w:bCs/>
              </w:rPr>
              <w:t>4,160</w:t>
            </w:r>
          </w:p>
        </w:tc>
        <w:tc>
          <w:tcPr>
            <w:tcW w:w="1243" w:type="dxa"/>
          </w:tcPr>
          <w:p w:rsidR="00041AEB" w:rsidRPr="00041AEB" w:rsidRDefault="00041AEB" w:rsidP="00041AEB">
            <w:pPr>
              <w:jc w:val="right"/>
              <w:rPr>
                <w:b/>
                <w:bCs/>
              </w:rPr>
            </w:pPr>
            <w:r w:rsidRPr="00041AEB">
              <w:rPr>
                <w:b/>
                <w:bCs/>
              </w:rPr>
              <w:t>2,420</w:t>
            </w:r>
          </w:p>
        </w:tc>
        <w:tc>
          <w:tcPr>
            <w:tcW w:w="1178" w:type="dxa"/>
          </w:tcPr>
          <w:p w:rsidR="00041AEB" w:rsidRPr="00041AEB" w:rsidRDefault="00041AEB" w:rsidP="00041AEB">
            <w:pPr>
              <w:jc w:val="right"/>
              <w:rPr>
                <w:b/>
                <w:bCs/>
              </w:rPr>
            </w:pPr>
            <w:r w:rsidRPr="00041AEB">
              <w:rPr>
                <w:b/>
                <w:bCs/>
              </w:rPr>
              <w:t>3,640</w:t>
            </w:r>
          </w:p>
        </w:tc>
      </w:tr>
      <w:tr w:rsidR="00041AEB" w:rsidRPr="00041AEB" w:rsidTr="00DF6E1E">
        <w:trPr>
          <w:jc w:val="center"/>
        </w:trPr>
        <w:tc>
          <w:tcPr>
            <w:tcW w:w="2160" w:type="dxa"/>
          </w:tcPr>
          <w:p w:rsidR="00041AEB" w:rsidRPr="00041AEB" w:rsidRDefault="00041AEB" w:rsidP="00041AEB">
            <w:pPr>
              <w:jc w:val="right"/>
              <w:rPr>
                <w:b/>
                <w:bCs/>
              </w:rPr>
            </w:pPr>
          </w:p>
        </w:tc>
        <w:tc>
          <w:tcPr>
            <w:tcW w:w="1171" w:type="dxa"/>
          </w:tcPr>
          <w:p w:rsidR="00041AEB" w:rsidRPr="00041AEB" w:rsidRDefault="00041AEB" w:rsidP="00041AEB">
            <w:pPr>
              <w:jc w:val="right"/>
              <w:rPr>
                <w:b/>
                <w:bCs/>
              </w:rPr>
            </w:pPr>
          </w:p>
        </w:tc>
        <w:tc>
          <w:tcPr>
            <w:tcW w:w="1257" w:type="dxa"/>
          </w:tcPr>
          <w:p w:rsidR="00041AEB" w:rsidRPr="00041AEB" w:rsidRDefault="00041AEB" w:rsidP="00041AEB">
            <w:pPr>
              <w:jc w:val="right"/>
              <w:rPr>
                <w:b/>
                <w:bCs/>
              </w:rPr>
            </w:pPr>
          </w:p>
        </w:tc>
        <w:tc>
          <w:tcPr>
            <w:tcW w:w="1150" w:type="dxa"/>
          </w:tcPr>
          <w:p w:rsidR="00041AEB" w:rsidRPr="00041AEB" w:rsidRDefault="00041AEB" w:rsidP="00041AEB">
            <w:pPr>
              <w:jc w:val="right"/>
              <w:rPr>
                <w:b/>
                <w:bCs/>
              </w:rPr>
            </w:pPr>
          </w:p>
        </w:tc>
        <w:tc>
          <w:tcPr>
            <w:tcW w:w="1243" w:type="dxa"/>
          </w:tcPr>
          <w:p w:rsidR="00041AEB" w:rsidRPr="00041AEB" w:rsidRDefault="00041AEB" w:rsidP="00041AEB">
            <w:pPr>
              <w:jc w:val="right"/>
              <w:rPr>
                <w:b/>
                <w:bCs/>
              </w:rPr>
            </w:pPr>
          </w:p>
        </w:tc>
        <w:tc>
          <w:tcPr>
            <w:tcW w:w="1178" w:type="dxa"/>
          </w:tcPr>
          <w:p w:rsidR="00041AEB" w:rsidRPr="00041AEB" w:rsidRDefault="00041AEB" w:rsidP="00041AEB">
            <w:pPr>
              <w:jc w:val="right"/>
              <w:rPr>
                <w:b/>
                <w:bCs/>
              </w:rPr>
            </w:pPr>
          </w:p>
        </w:tc>
      </w:tr>
      <w:tr w:rsidR="00041AEB" w:rsidRPr="00041AEB" w:rsidTr="00DF6E1E">
        <w:trPr>
          <w:jc w:val="center"/>
        </w:trPr>
        <w:tc>
          <w:tcPr>
            <w:tcW w:w="2160" w:type="dxa"/>
          </w:tcPr>
          <w:p w:rsidR="00041AEB" w:rsidRPr="00041AEB" w:rsidRDefault="00041AEB" w:rsidP="00041AEB">
            <w:pPr>
              <w:jc w:val="right"/>
              <w:rPr>
                <w:b/>
                <w:bCs/>
              </w:rPr>
            </w:pPr>
            <w:r w:rsidRPr="00041AEB">
              <w:rPr>
                <w:b/>
                <w:bCs/>
              </w:rPr>
              <w:t>Third Quarter</w:t>
            </w:r>
          </w:p>
        </w:tc>
        <w:tc>
          <w:tcPr>
            <w:tcW w:w="1171" w:type="dxa"/>
          </w:tcPr>
          <w:p w:rsidR="00041AEB" w:rsidRPr="00041AEB" w:rsidRDefault="00041AEB" w:rsidP="00041AEB">
            <w:pPr>
              <w:jc w:val="right"/>
              <w:rPr>
                <w:b/>
                <w:bCs/>
              </w:rPr>
            </w:pPr>
            <w:r w:rsidRPr="00041AEB">
              <w:rPr>
                <w:b/>
                <w:bCs/>
              </w:rPr>
              <w:t>41,200</w:t>
            </w:r>
          </w:p>
        </w:tc>
        <w:tc>
          <w:tcPr>
            <w:tcW w:w="1257" w:type="dxa"/>
          </w:tcPr>
          <w:p w:rsidR="00041AEB" w:rsidRPr="00041AEB" w:rsidRDefault="00041AEB" w:rsidP="00041AEB">
            <w:pPr>
              <w:jc w:val="right"/>
              <w:rPr>
                <w:b/>
                <w:bCs/>
              </w:rPr>
            </w:pPr>
            <w:r w:rsidRPr="00041AEB">
              <w:rPr>
                <w:b/>
                <w:bCs/>
              </w:rPr>
              <w:t>6,740</w:t>
            </w:r>
          </w:p>
        </w:tc>
        <w:tc>
          <w:tcPr>
            <w:tcW w:w="1150" w:type="dxa"/>
          </w:tcPr>
          <w:p w:rsidR="00041AEB" w:rsidRPr="00041AEB" w:rsidRDefault="00041AEB" w:rsidP="00041AEB">
            <w:pPr>
              <w:jc w:val="right"/>
              <w:rPr>
                <w:b/>
                <w:bCs/>
              </w:rPr>
            </w:pPr>
            <w:r w:rsidRPr="00041AEB">
              <w:rPr>
                <w:b/>
                <w:bCs/>
              </w:rPr>
              <w:t>4,240</w:t>
            </w:r>
          </w:p>
        </w:tc>
        <w:tc>
          <w:tcPr>
            <w:tcW w:w="1243" w:type="dxa"/>
          </w:tcPr>
          <w:p w:rsidR="00041AEB" w:rsidRPr="00041AEB" w:rsidRDefault="00041AEB" w:rsidP="00041AEB">
            <w:pPr>
              <w:jc w:val="right"/>
              <w:rPr>
                <w:b/>
                <w:bCs/>
              </w:rPr>
            </w:pPr>
            <w:r w:rsidRPr="00041AEB">
              <w:rPr>
                <w:b/>
                <w:bCs/>
              </w:rPr>
              <w:t>4,600</w:t>
            </w:r>
          </w:p>
        </w:tc>
        <w:tc>
          <w:tcPr>
            <w:tcW w:w="1178" w:type="dxa"/>
          </w:tcPr>
          <w:p w:rsidR="00041AEB" w:rsidRPr="00041AEB" w:rsidRDefault="00041AEB" w:rsidP="00041AEB">
            <w:pPr>
              <w:jc w:val="right"/>
              <w:rPr>
                <w:b/>
                <w:bCs/>
              </w:rPr>
            </w:pPr>
            <w:r w:rsidRPr="00041AEB">
              <w:rPr>
                <w:b/>
                <w:bCs/>
              </w:rPr>
              <w:t>4,160</w:t>
            </w:r>
          </w:p>
        </w:tc>
      </w:tr>
      <w:tr w:rsidR="00041AEB" w:rsidRPr="00041AEB" w:rsidTr="00DF6E1E">
        <w:trPr>
          <w:jc w:val="center"/>
        </w:trPr>
        <w:tc>
          <w:tcPr>
            <w:tcW w:w="2160" w:type="dxa"/>
          </w:tcPr>
          <w:p w:rsidR="00041AEB" w:rsidRPr="00041AEB" w:rsidRDefault="00041AEB" w:rsidP="00041AEB">
            <w:pPr>
              <w:jc w:val="right"/>
              <w:rPr>
                <w:b/>
                <w:bCs/>
              </w:rPr>
            </w:pPr>
          </w:p>
        </w:tc>
        <w:tc>
          <w:tcPr>
            <w:tcW w:w="1171" w:type="dxa"/>
          </w:tcPr>
          <w:p w:rsidR="00041AEB" w:rsidRPr="00041AEB" w:rsidRDefault="00041AEB" w:rsidP="00041AEB">
            <w:pPr>
              <w:jc w:val="right"/>
              <w:rPr>
                <w:b/>
                <w:bCs/>
              </w:rPr>
            </w:pPr>
          </w:p>
        </w:tc>
        <w:tc>
          <w:tcPr>
            <w:tcW w:w="1257" w:type="dxa"/>
          </w:tcPr>
          <w:p w:rsidR="00041AEB" w:rsidRPr="00041AEB" w:rsidRDefault="00041AEB" w:rsidP="00041AEB">
            <w:pPr>
              <w:jc w:val="right"/>
              <w:rPr>
                <w:b/>
                <w:bCs/>
              </w:rPr>
            </w:pPr>
          </w:p>
        </w:tc>
        <w:tc>
          <w:tcPr>
            <w:tcW w:w="1150" w:type="dxa"/>
          </w:tcPr>
          <w:p w:rsidR="00041AEB" w:rsidRPr="00041AEB" w:rsidRDefault="00041AEB" w:rsidP="00041AEB">
            <w:pPr>
              <w:jc w:val="right"/>
              <w:rPr>
                <w:b/>
                <w:bCs/>
              </w:rPr>
            </w:pPr>
          </w:p>
        </w:tc>
        <w:tc>
          <w:tcPr>
            <w:tcW w:w="1243" w:type="dxa"/>
          </w:tcPr>
          <w:p w:rsidR="00041AEB" w:rsidRPr="00041AEB" w:rsidRDefault="00041AEB" w:rsidP="00041AEB">
            <w:pPr>
              <w:jc w:val="right"/>
              <w:rPr>
                <w:b/>
                <w:bCs/>
              </w:rPr>
            </w:pPr>
          </w:p>
        </w:tc>
        <w:tc>
          <w:tcPr>
            <w:tcW w:w="1178" w:type="dxa"/>
          </w:tcPr>
          <w:p w:rsidR="00041AEB" w:rsidRPr="00041AEB" w:rsidRDefault="00041AEB" w:rsidP="00041AEB">
            <w:pPr>
              <w:jc w:val="right"/>
              <w:rPr>
                <w:b/>
                <w:bCs/>
              </w:rPr>
            </w:pPr>
          </w:p>
        </w:tc>
      </w:tr>
      <w:tr w:rsidR="00041AEB" w:rsidRPr="00041AEB" w:rsidTr="00DF6E1E">
        <w:trPr>
          <w:jc w:val="center"/>
        </w:trPr>
        <w:tc>
          <w:tcPr>
            <w:tcW w:w="2160" w:type="dxa"/>
          </w:tcPr>
          <w:p w:rsidR="00041AEB" w:rsidRPr="00041AEB" w:rsidRDefault="00041AEB" w:rsidP="00041AEB">
            <w:pPr>
              <w:jc w:val="right"/>
              <w:rPr>
                <w:b/>
                <w:bCs/>
              </w:rPr>
            </w:pPr>
            <w:r w:rsidRPr="00041AEB">
              <w:rPr>
                <w:b/>
                <w:bCs/>
              </w:rPr>
              <w:t>Fourth Quarter</w:t>
            </w:r>
          </w:p>
        </w:tc>
        <w:tc>
          <w:tcPr>
            <w:tcW w:w="1171" w:type="dxa"/>
          </w:tcPr>
          <w:p w:rsidR="00041AEB" w:rsidRPr="00041AEB" w:rsidRDefault="00041AEB" w:rsidP="00041AEB">
            <w:pPr>
              <w:jc w:val="right"/>
              <w:rPr>
                <w:b/>
                <w:bCs/>
              </w:rPr>
            </w:pPr>
            <w:r w:rsidRPr="00041AEB">
              <w:rPr>
                <w:b/>
                <w:bCs/>
              </w:rPr>
              <w:t>41,200</w:t>
            </w:r>
          </w:p>
        </w:tc>
        <w:tc>
          <w:tcPr>
            <w:tcW w:w="1257" w:type="dxa"/>
          </w:tcPr>
          <w:p w:rsidR="00041AEB" w:rsidRPr="00041AEB" w:rsidRDefault="00041AEB" w:rsidP="00041AEB">
            <w:pPr>
              <w:jc w:val="right"/>
              <w:rPr>
                <w:b/>
                <w:bCs/>
              </w:rPr>
            </w:pPr>
            <w:r w:rsidRPr="00041AEB">
              <w:rPr>
                <w:b/>
                <w:bCs/>
              </w:rPr>
              <w:t>6,740</w:t>
            </w:r>
          </w:p>
        </w:tc>
        <w:tc>
          <w:tcPr>
            <w:tcW w:w="1150" w:type="dxa"/>
          </w:tcPr>
          <w:p w:rsidR="00041AEB" w:rsidRPr="00041AEB" w:rsidRDefault="00041AEB" w:rsidP="00041AEB">
            <w:pPr>
              <w:jc w:val="right"/>
              <w:rPr>
                <w:b/>
                <w:bCs/>
              </w:rPr>
            </w:pPr>
            <w:r w:rsidRPr="00041AEB">
              <w:rPr>
                <w:b/>
                <w:bCs/>
              </w:rPr>
              <w:t>4,660</w:t>
            </w:r>
          </w:p>
        </w:tc>
        <w:tc>
          <w:tcPr>
            <w:tcW w:w="1243" w:type="dxa"/>
          </w:tcPr>
          <w:p w:rsidR="00041AEB" w:rsidRPr="00041AEB" w:rsidRDefault="00041AEB" w:rsidP="00041AEB">
            <w:pPr>
              <w:jc w:val="right"/>
              <w:rPr>
                <w:b/>
                <w:bCs/>
              </w:rPr>
            </w:pPr>
            <w:r w:rsidRPr="00041AEB">
              <w:rPr>
                <w:b/>
                <w:bCs/>
              </w:rPr>
              <w:t>3,220</w:t>
            </w:r>
          </w:p>
        </w:tc>
        <w:tc>
          <w:tcPr>
            <w:tcW w:w="1178" w:type="dxa"/>
          </w:tcPr>
          <w:p w:rsidR="00041AEB" w:rsidRPr="00041AEB" w:rsidRDefault="00041AEB" w:rsidP="00041AEB">
            <w:pPr>
              <w:jc w:val="right"/>
              <w:rPr>
                <w:b/>
                <w:bCs/>
              </w:rPr>
            </w:pPr>
            <w:r w:rsidRPr="00041AEB">
              <w:rPr>
                <w:b/>
                <w:bCs/>
              </w:rPr>
              <w:t>4,160</w:t>
            </w:r>
          </w:p>
        </w:tc>
      </w:tr>
      <w:tr w:rsidR="00041AEB" w:rsidRPr="00041AEB" w:rsidTr="00DF6E1E">
        <w:trPr>
          <w:jc w:val="center"/>
        </w:trPr>
        <w:tc>
          <w:tcPr>
            <w:tcW w:w="2160" w:type="dxa"/>
          </w:tcPr>
          <w:p w:rsidR="00041AEB" w:rsidRPr="00041AEB" w:rsidRDefault="00041AEB" w:rsidP="00041AEB">
            <w:pPr>
              <w:jc w:val="right"/>
              <w:rPr>
                <w:b/>
                <w:bCs/>
              </w:rPr>
            </w:pPr>
          </w:p>
        </w:tc>
        <w:tc>
          <w:tcPr>
            <w:tcW w:w="1171" w:type="dxa"/>
          </w:tcPr>
          <w:p w:rsidR="00041AEB" w:rsidRPr="00041AEB" w:rsidRDefault="00041AEB" w:rsidP="00041AEB">
            <w:pPr>
              <w:jc w:val="right"/>
              <w:rPr>
                <w:b/>
                <w:bCs/>
              </w:rPr>
            </w:pPr>
          </w:p>
        </w:tc>
        <w:tc>
          <w:tcPr>
            <w:tcW w:w="1257" w:type="dxa"/>
          </w:tcPr>
          <w:p w:rsidR="00041AEB" w:rsidRPr="00041AEB" w:rsidRDefault="00041AEB" w:rsidP="00041AEB">
            <w:pPr>
              <w:jc w:val="right"/>
              <w:rPr>
                <w:b/>
                <w:bCs/>
              </w:rPr>
            </w:pPr>
          </w:p>
        </w:tc>
        <w:tc>
          <w:tcPr>
            <w:tcW w:w="1150" w:type="dxa"/>
          </w:tcPr>
          <w:p w:rsidR="00041AEB" w:rsidRPr="00041AEB" w:rsidRDefault="00041AEB" w:rsidP="00041AEB">
            <w:pPr>
              <w:jc w:val="right"/>
              <w:rPr>
                <w:b/>
                <w:bCs/>
              </w:rPr>
            </w:pPr>
          </w:p>
        </w:tc>
        <w:tc>
          <w:tcPr>
            <w:tcW w:w="1243" w:type="dxa"/>
          </w:tcPr>
          <w:p w:rsidR="00041AEB" w:rsidRPr="00041AEB" w:rsidRDefault="00041AEB" w:rsidP="00041AEB">
            <w:pPr>
              <w:jc w:val="right"/>
              <w:rPr>
                <w:b/>
                <w:bCs/>
              </w:rPr>
            </w:pPr>
          </w:p>
        </w:tc>
        <w:tc>
          <w:tcPr>
            <w:tcW w:w="1178" w:type="dxa"/>
          </w:tcPr>
          <w:p w:rsidR="00041AEB" w:rsidRPr="00041AEB" w:rsidRDefault="00041AEB" w:rsidP="00041AEB">
            <w:pPr>
              <w:jc w:val="right"/>
              <w:rPr>
                <w:b/>
                <w:bCs/>
              </w:rPr>
            </w:pPr>
          </w:p>
        </w:tc>
      </w:tr>
    </w:tbl>
    <w:p w:rsidR="00041AEB" w:rsidRPr="00041AEB" w:rsidRDefault="00041AEB" w:rsidP="00041AEB">
      <w:pPr>
        <w:rPr>
          <w:rFonts w:eastAsiaTheme="minorHAnsi" w:cs="Arial"/>
          <w:sz w:val="16"/>
          <w:szCs w:val="16"/>
        </w:rPr>
      </w:pPr>
    </w:p>
    <w:p w:rsidR="00041AEB" w:rsidRPr="00041AEB" w:rsidRDefault="00041AEB" w:rsidP="00041AEB">
      <w:pPr>
        <w:jc w:val="both"/>
        <w:rPr>
          <w:rFonts w:eastAsiaTheme="minorHAnsi" w:cs="Arial"/>
          <w:b/>
        </w:rPr>
      </w:pPr>
      <w:r w:rsidRPr="00041AEB">
        <w:rPr>
          <w:rFonts w:eastAsiaTheme="minorHAnsi" w:cs="Arial"/>
          <w:b/>
        </w:rPr>
        <w:t>For question #</w:t>
      </w:r>
      <w:r>
        <w:rPr>
          <w:rFonts w:eastAsiaTheme="minorHAnsi" w:cs="Arial"/>
          <w:b/>
        </w:rPr>
        <w:t>32</w:t>
      </w:r>
      <w:r w:rsidRPr="00041AEB">
        <w:rPr>
          <w:rFonts w:eastAsiaTheme="minorHAnsi" w:cs="Arial"/>
          <w:b/>
        </w:rPr>
        <w:t>, write the identifying letter of the correct response on your answer sheet.</w:t>
      </w:r>
    </w:p>
    <w:p w:rsidR="00041AEB" w:rsidRPr="00041AEB" w:rsidRDefault="00041AEB" w:rsidP="00041AEB">
      <w:pPr>
        <w:ind w:hanging="90"/>
        <w:rPr>
          <w:rFonts w:eastAsiaTheme="minorHAnsi" w:cs="Arial"/>
          <w:sz w:val="16"/>
          <w:szCs w:val="16"/>
        </w:rPr>
      </w:pPr>
    </w:p>
    <w:p w:rsidR="00041AEB" w:rsidRPr="00041AEB" w:rsidRDefault="00041AEB" w:rsidP="003830C8">
      <w:pPr>
        <w:ind w:hanging="180"/>
        <w:rPr>
          <w:rFonts w:eastAsiaTheme="minorHAnsi" w:cs="Arial"/>
        </w:rPr>
      </w:pPr>
      <w:r w:rsidRPr="00041AEB">
        <w:rPr>
          <w:rFonts w:eastAsiaTheme="minorHAnsi" w:cs="Arial"/>
        </w:rPr>
        <w:t>*</w:t>
      </w:r>
      <w:r w:rsidR="003830C8">
        <w:rPr>
          <w:rFonts w:eastAsiaTheme="minorHAnsi" w:cs="Arial"/>
        </w:rPr>
        <w:t>*</w:t>
      </w:r>
      <w:r w:rsidRPr="00041AEB">
        <w:rPr>
          <w:rFonts w:eastAsiaTheme="minorHAnsi" w:cs="Arial"/>
        </w:rPr>
        <w:t>3</w:t>
      </w:r>
      <w:r>
        <w:rPr>
          <w:rFonts w:eastAsiaTheme="minorHAnsi" w:cs="Arial"/>
        </w:rPr>
        <w:t>2</w:t>
      </w:r>
      <w:r w:rsidRPr="00041AEB">
        <w:rPr>
          <w:rFonts w:eastAsiaTheme="minorHAnsi" w:cs="Arial"/>
        </w:rPr>
        <w:t>. What was the total payroll tax expense the employer incurred for the third quarter?</w:t>
      </w:r>
    </w:p>
    <w:p w:rsidR="00041AEB" w:rsidRPr="00041AEB" w:rsidRDefault="00041AEB" w:rsidP="00041AEB">
      <w:pPr>
        <w:rPr>
          <w:rFonts w:eastAsiaTheme="minorEastAsia" w:cs="Arial"/>
        </w:rPr>
      </w:pPr>
      <w:r w:rsidRPr="00041AEB">
        <w:rPr>
          <w:rFonts w:eastAsiaTheme="minorEastAsia" w:cs="Arial"/>
        </w:rPr>
        <w:tab/>
        <w:t>A. $3,659.36</w:t>
      </w:r>
      <w:r w:rsidRPr="00041AEB">
        <w:rPr>
          <w:rFonts w:eastAsiaTheme="minorEastAsia" w:cs="Arial"/>
        </w:rPr>
        <w:tab/>
      </w:r>
      <w:r w:rsidRPr="00041AEB">
        <w:rPr>
          <w:rFonts w:eastAsiaTheme="minorEastAsia" w:cs="Arial"/>
        </w:rPr>
        <w:tab/>
        <w:t>E. $4,859.19</w:t>
      </w:r>
    </w:p>
    <w:p w:rsidR="00041AEB" w:rsidRPr="00041AEB" w:rsidRDefault="00041AEB" w:rsidP="00041AEB">
      <w:pPr>
        <w:rPr>
          <w:rFonts w:eastAsiaTheme="minorEastAsia" w:cs="Arial"/>
        </w:rPr>
      </w:pPr>
      <w:r w:rsidRPr="00041AEB">
        <w:rPr>
          <w:rFonts w:eastAsiaTheme="minorEastAsia" w:cs="Arial"/>
        </w:rPr>
        <w:tab/>
        <w:t>B. $4,525.07</w:t>
      </w:r>
      <w:r w:rsidRPr="00041AEB">
        <w:rPr>
          <w:rFonts w:eastAsiaTheme="minorEastAsia" w:cs="Arial"/>
        </w:rPr>
        <w:tab/>
      </w:r>
      <w:r w:rsidRPr="00041AEB">
        <w:rPr>
          <w:rFonts w:eastAsiaTheme="minorEastAsia" w:cs="Arial"/>
        </w:rPr>
        <w:tab/>
        <w:t>F. $4,875.60</w:t>
      </w:r>
    </w:p>
    <w:p w:rsidR="00041AEB" w:rsidRPr="00041AEB" w:rsidRDefault="00041AEB" w:rsidP="00041AEB">
      <w:pPr>
        <w:rPr>
          <w:rFonts w:eastAsiaTheme="minorEastAsia" w:cs="Arial"/>
        </w:rPr>
      </w:pPr>
      <w:r w:rsidRPr="00041AEB">
        <w:rPr>
          <w:rFonts w:eastAsiaTheme="minorEastAsia" w:cs="Arial"/>
        </w:rPr>
        <w:tab/>
        <w:t>C. $4,542.99</w:t>
      </w:r>
      <w:r w:rsidRPr="00041AEB">
        <w:rPr>
          <w:rFonts w:eastAsiaTheme="minorEastAsia" w:cs="Arial"/>
        </w:rPr>
        <w:tab/>
      </w:r>
      <w:r w:rsidRPr="00041AEB">
        <w:rPr>
          <w:rFonts w:eastAsiaTheme="minorEastAsia" w:cs="Arial"/>
        </w:rPr>
        <w:tab/>
        <w:t>G. $5,658.40</w:t>
      </w:r>
    </w:p>
    <w:p w:rsidR="00041AEB" w:rsidRPr="00041AEB" w:rsidRDefault="00041AEB" w:rsidP="00041AEB">
      <w:pPr>
        <w:rPr>
          <w:rFonts w:eastAsiaTheme="minorEastAsia" w:cs="Arial"/>
        </w:rPr>
      </w:pPr>
      <w:r w:rsidRPr="00041AEB">
        <w:rPr>
          <w:rFonts w:eastAsiaTheme="minorEastAsia" w:cs="Arial"/>
        </w:rPr>
        <w:tab/>
        <w:t>D. $4,596.75</w:t>
      </w:r>
      <w:r w:rsidRPr="00041AEB">
        <w:rPr>
          <w:rFonts w:eastAsiaTheme="minorEastAsia" w:cs="Arial"/>
        </w:rPr>
        <w:tab/>
      </w:r>
      <w:r w:rsidRPr="00041AEB">
        <w:rPr>
          <w:rFonts w:eastAsiaTheme="minorEastAsia" w:cs="Arial"/>
        </w:rPr>
        <w:tab/>
        <w:t>H. $5,880.71</w:t>
      </w:r>
    </w:p>
    <w:p w:rsidR="00041AEB" w:rsidRDefault="00041AEB">
      <w:pPr>
        <w:spacing w:after="200" w:line="276" w:lineRule="auto"/>
        <w:rPr>
          <w:rFonts w:eastAsiaTheme="minorEastAsia" w:cs="Arial"/>
        </w:rPr>
      </w:pPr>
      <w:r>
        <w:rPr>
          <w:rFonts w:cs="Arial"/>
        </w:rPr>
        <w:br w:type="page"/>
      </w:r>
    </w:p>
    <w:p w:rsidR="00021167" w:rsidRPr="009E1430" w:rsidRDefault="00041AEB" w:rsidP="0083329F">
      <w:pPr>
        <w:pStyle w:val="NoSpacing"/>
        <w:rPr>
          <w:rFonts w:ascii="Arial" w:hAnsi="Arial" w:cs="Arial"/>
          <w:b/>
          <w:sz w:val="24"/>
          <w:szCs w:val="24"/>
          <w:u w:val="single"/>
        </w:rPr>
      </w:pPr>
      <w:r w:rsidRPr="009E1430">
        <w:rPr>
          <w:rFonts w:ascii="Arial" w:hAnsi="Arial" w:cs="Arial"/>
          <w:b/>
          <w:sz w:val="24"/>
          <w:szCs w:val="24"/>
          <w:u w:val="single"/>
        </w:rPr>
        <w:lastRenderedPageBreak/>
        <w:t>Group 7</w:t>
      </w:r>
    </w:p>
    <w:p w:rsidR="009E1430" w:rsidRPr="009E1430" w:rsidRDefault="009E1430" w:rsidP="009E1430">
      <w:pPr>
        <w:jc w:val="both"/>
        <w:rPr>
          <w:b/>
          <w:bCs/>
        </w:rPr>
      </w:pPr>
      <w:r w:rsidRPr="009E1430">
        <w:rPr>
          <w:b/>
          <w:bCs/>
        </w:rPr>
        <w:t>Trey Bishop is a sole proprietor who specializes in three types of computer services:  1) remote maintenance, 2) programming, and 3) writing instructional manuals.  Bishop performs all services himself (no services are contracted out.)</w:t>
      </w:r>
    </w:p>
    <w:p w:rsidR="009E1430" w:rsidRPr="009E1430" w:rsidRDefault="009E1430" w:rsidP="009E1430">
      <w:pPr>
        <w:rPr>
          <w:b/>
          <w:bCs/>
          <w:sz w:val="16"/>
          <w:szCs w:val="16"/>
        </w:rPr>
      </w:pPr>
    </w:p>
    <w:p w:rsidR="009E1430" w:rsidRPr="009E1430" w:rsidRDefault="009E1430" w:rsidP="009E1430">
      <w:pPr>
        <w:jc w:val="both"/>
        <w:rPr>
          <w:b/>
          <w:bCs/>
        </w:rPr>
      </w:pPr>
      <w:r w:rsidRPr="009E1430">
        <w:rPr>
          <w:b/>
          <w:bCs/>
        </w:rPr>
        <w:t>Bishop uses the following policy when closing the temporary accounts at the end of the fiscal year:</w:t>
      </w:r>
    </w:p>
    <w:p w:rsidR="009E1430" w:rsidRPr="009E1430" w:rsidRDefault="009E1430" w:rsidP="009E1430">
      <w:pPr>
        <w:jc w:val="both"/>
        <w:rPr>
          <w:b/>
          <w:bCs/>
          <w:sz w:val="16"/>
          <w:szCs w:val="16"/>
        </w:rPr>
      </w:pPr>
    </w:p>
    <w:p w:rsidR="009E1430" w:rsidRPr="009E1430" w:rsidRDefault="009E1430" w:rsidP="009E1430">
      <w:pPr>
        <w:ind w:left="432"/>
        <w:rPr>
          <w:b/>
          <w:bCs/>
          <w:sz w:val="22"/>
          <w:szCs w:val="22"/>
        </w:rPr>
      </w:pPr>
      <w:r w:rsidRPr="009E1430">
        <w:rPr>
          <w:b/>
          <w:bCs/>
          <w:sz w:val="22"/>
          <w:szCs w:val="22"/>
        </w:rPr>
        <w:t>First, close all revenue accounts in one combined entry.</w:t>
      </w:r>
    </w:p>
    <w:p w:rsidR="009E1430" w:rsidRPr="009E1430" w:rsidRDefault="009E1430" w:rsidP="009E1430">
      <w:pPr>
        <w:ind w:left="432"/>
        <w:rPr>
          <w:b/>
          <w:bCs/>
          <w:sz w:val="22"/>
          <w:szCs w:val="22"/>
        </w:rPr>
      </w:pPr>
      <w:r w:rsidRPr="009E1430">
        <w:rPr>
          <w:b/>
          <w:bCs/>
          <w:sz w:val="22"/>
          <w:szCs w:val="22"/>
        </w:rPr>
        <w:t>Second, close all expense accounts in one combined entry.</w:t>
      </w:r>
    </w:p>
    <w:p w:rsidR="009E1430" w:rsidRPr="009E1430" w:rsidRDefault="009E1430" w:rsidP="009E1430">
      <w:pPr>
        <w:ind w:left="432"/>
        <w:rPr>
          <w:b/>
          <w:bCs/>
          <w:sz w:val="22"/>
          <w:szCs w:val="22"/>
        </w:rPr>
      </w:pPr>
      <w:r w:rsidRPr="009E1430">
        <w:rPr>
          <w:b/>
          <w:bCs/>
          <w:sz w:val="22"/>
          <w:szCs w:val="22"/>
        </w:rPr>
        <w:t>Third, close the Income Summary account.</w:t>
      </w:r>
    </w:p>
    <w:p w:rsidR="009E1430" w:rsidRPr="009E1430" w:rsidRDefault="009E1430" w:rsidP="009E1430">
      <w:pPr>
        <w:ind w:left="432"/>
        <w:rPr>
          <w:b/>
          <w:bCs/>
          <w:sz w:val="22"/>
          <w:szCs w:val="22"/>
        </w:rPr>
      </w:pPr>
      <w:r w:rsidRPr="009E1430">
        <w:rPr>
          <w:b/>
          <w:bCs/>
          <w:sz w:val="22"/>
          <w:szCs w:val="22"/>
        </w:rPr>
        <w:t>Fourth, close the owner’s drawing account.</w:t>
      </w:r>
    </w:p>
    <w:p w:rsidR="009E1430" w:rsidRPr="009E1430" w:rsidRDefault="009E1430" w:rsidP="009E1430">
      <w:pPr>
        <w:rPr>
          <w:b/>
          <w:bCs/>
          <w:sz w:val="16"/>
          <w:szCs w:val="16"/>
        </w:rPr>
      </w:pPr>
    </w:p>
    <w:p w:rsidR="009E1430" w:rsidRPr="009E1430" w:rsidRDefault="009E1430" w:rsidP="009E1430">
      <w:pPr>
        <w:jc w:val="both"/>
        <w:rPr>
          <w:b/>
          <w:bCs/>
        </w:rPr>
      </w:pPr>
      <w:r w:rsidRPr="009E1430">
        <w:rPr>
          <w:b/>
          <w:bCs/>
        </w:rPr>
        <w:t>The adjusted trial balance data for Trey Bishop’s company for the calendar year 2015 follows.  All accounts have normal balances.  Trey Bishop invested $5,750 in cash in his business during 2015.</w:t>
      </w:r>
    </w:p>
    <w:p w:rsidR="009E1430" w:rsidRPr="009E1430" w:rsidRDefault="009E1430" w:rsidP="009E1430">
      <w:pP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951"/>
        <w:gridCol w:w="222"/>
        <w:gridCol w:w="2951"/>
        <w:gridCol w:w="951"/>
      </w:tblGrid>
      <w:tr w:rsidR="009E1430" w:rsidRPr="009E1430" w:rsidTr="00DF6E1E">
        <w:trPr>
          <w:jc w:val="center"/>
        </w:trPr>
        <w:tc>
          <w:tcPr>
            <w:tcW w:w="0" w:type="auto"/>
          </w:tcPr>
          <w:p w:rsidR="009E1430" w:rsidRPr="009E1430" w:rsidRDefault="009E1430" w:rsidP="009E1430">
            <w:pPr>
              <w:rPr>
                <w:b/>
                <w:bCs/>
              </w:rPr>
            </w:pPr>
            <w:r w:rsidRPr="009E1430">
              <w:rPr>
                <w:b/>
                <w:bCs/>
              </w:rPr>
              <w:t>Cash in Bank</w:t>
            </w:r>
          </w:p>
        </w:tc>
        <w:tc>
          <w:tcPr>
            <w:tcW w:w="0" w:type="auto"/>
          </w:tcPr>
          <w:p w:rsidR="009E1430" w:rsidRPr="009E1430" w:rsidRDefault="009E1430" w:rsidP="009E1430">
            <w:pPr>
              <w:jc w:val="right"/>
              <w:rPr>
                <w:b/>
                <w:bCs/>
              </w:rPr>
            </w:pPr>
            <w:r w:rsidRPr="009E1430">
              <w:rPr>
                <w:b/>
                <w:bCs/>
              </w:rPr>
              <w:t>10,487</w:t>
            </w:r>
          </w:p>
        </w:tc>
        <w:tc>
          <w:tcPr>
            <w:tcW w:w="0" w:type="auto"/>
            <w:tcBorders>
              <w:top w:val="nil"/>
              <w:bottom w:val="nil"/>
            </w:tcBorders>
          </w:tcPr>
          <w:p w:rsidR="009E1430" w:rsidRPr="009E1430" w:rsidRDefault="009E1430" w:rsidP="009E1430">
            <w:pPr>
              <w:rPr>
                <w:b/>
                <w:bCs/>
              </w:rPr>
            </w:pPr>
          </w:p>
        </w:tc>
        <w:tc>
          <w:tcPr>
            <w:tcW w:w="0" w:type="auto"/>
          </w:tcPr>
          <w:p w:rsidR="009E1430" w:rsidRPr="009E1430" w:rsidRDefault="009E1430" w:rsidP="009E1430">
            <w:pPr>
              <w:rPr>
                <w:b/>
                <w:bCs/>
              </w:rPr>
            </w:pPr>
            <w:r w:rsidRPr="009E1430">
              <w:rPr>
                <w:b/>
                <w:bCs/>
              </w:rPr>
              <w:t>Programming Fees</w:t>
            </w:r>
          </w:p>
        </w:tc>
        <w:tc>
          <w:tcPr>
            <w:tcW w:w="0" w:type="auto"/>
          </w:tcPr>
          <w:p w:rsidR="009E1430" w:rsidRPr="009E1430" w:rsidRDefault="009E1430" w:rsidP="009E1430">
            <w:pPr>
              <w:jc w:val="right"/>
              <w:rPr>
                <w:b/>
                <w:bCs/>
              </w:rPr>
            </w:pPr>
            <w:r w:rsidRPr="009E1430">
              <w:rPr>
                <w:b/>
                <w:bCs/>
              </w:rPr>
              <w:t>18,742</w:t>
            </w:r>
          </w:p>
        </w:tc>
      </w:tr>
      <w:tr w:rsidR="009E1430" w:rsidRPr="009E1430" w:rsidTr="00DF6E1E">
        <w:trPr>
          <w:jc w:val="center"/>
        </w:trPr>
        <w:tc>
          <w:tcPr>
            <w:tcW w:w="0" w:type="auto"/>
          </w:tcPr>
          <w:p w:rsidR="009E1430" w:rsidRPr="009E1430" w:rsidRDefault="009E1430" w:rsidP="009E1430">
            <w:pPr>
              <w:rPr>
                <w:b/>
                <w:bCs/>
              </w:rPr>
            </w:pPr>
            <w:r w:rsidRPr="009E1430">
              <w:rPr>
                <w:b/>
                <w:bCs/>
              </w:rPr>
              <w:t>Accounts Receivable</w:t>
            </w:r>
          </w:p>
        </w:tc>
        <w:tc>
          <w:tcPr>
            <w:tcW w:w="0" w:type="auto"/>
          </w:tcPr>
          <w:p w:rsidR="009E1430" w:rsidRPr="009E1430" w:rsidRDefault="009E1430" w:rsidP="009E1430">
            <w:pPr>
              <w:jc w:val="right"/>
              <w:rPr>
                <w:b/>
                <w:bCs/>
              </w:rPr>
            </w:pPr>
            <w:r w:rsidRPr="009E1430">
              <w:rPr>
                <w:b/>
                <w:bCs/>
              </w:rPr>
              <w:t>2,410</w:t>
            </w:r>
          </w:p>
        </w:tc>
        <w:tc>
          <w:tcPr>
            <w:tcW w:w="0" w:type="auto"/>
            <w:tcBorders>
              <w:top w:val="nil"/>
              <w:bottom w:val="nil"/>
            </w:tcBorders>
          </w:tcPr>
          <w:p w:rsidR="009E1430" w:rsidRPr="009E1430" w:rsidRDefault="009E1430" w:rsidP="009E1430">
            <w:pPr>
              <w:rPr>
                <w:b/>
                <w:bCs/>
              </w:rPr>
            </w:pPr>
          </w:p>
        </w:tc>
        <w:tc>
          <w:tcPr>
            <w:tcW w:w="0" w:type="auto"/>
          </w:tcPr>
          <w:p w:rsidR="009E1430" w:rsidRPr="009E1430" w:rsidRDefault="009E1430" w:rsidP="009E1430">
            <w:pPr>
              <w:rPr>
                <w:b/>
                <w:bCs/>
              </w:rPr>
            </w:pPr>
            <w:r w:rsidRPr="009E1430">
              <w:rPr>
                <w:b/>
                <w:bCs/>
              </w:rPr>
              <w:t>Writing Royalty Fees</w:t>
            </w:r>
          </w:p>
        </w:tc>
        <w:tc>
          <w:tcPr>
            <w:tcW w:w="0" w:type="auto"/>
          </w:tcPr>
          <w:p w:rsidR="009E1430" w:rsidRPr="009E1430" w:rsidRDefault="009E1430" w:rsidP="009E1430">
            <w:pPr>
              <w:jc w:val="right"/>
              <w:rPr>
                <w:b/>
                <w:bCs/>
              </w:rPr>
            </w:pPr>
            <w:r w:rsidRPr="009E1430">
              <w:rPr>
                <w:b/>
                <w:bCs/>
              </w:rPr>
              <w:t>7,816</w:t>
            </w:r>
          </w:p>
        </w:tc>
      </w:tr>
      <w:tr w:rsidR="009E1430" w:rsidRPr="009E1430" w:rsidTr="00DF6E1E">
        <w:trPr>
          <w:jc w:val="center"/>
        </w:trPr>
        <w:tc>
          <w:tcPr>
            <w:tcW w:w="0" w:type="auto"/>
          </w:tcPr>
          <w:p w:rsidR="009E1430" w:rsidRPr="009E1430" w:rsidRDefault="009E1430" w:rsidP="009E1430">
            <w:pPr>
              <w:rPr>
                <w:b/>
                <w:bCs/>
              </w:rPr>
            </w:pPr>
            <w:r w:rsidRPr="009E1430">
              <w:rPr>
                <w:b/>
                <w:bCs/>
              </w:rPr>
              <w:t>Supplies on Hand</w:t>
            </w:r>
          </w:p>
        </w:tc>
        <w:tc>
          <w:tcPr>
            <w:tcW w:w="0" w:type="auto"/>
          </w:tcPr>
          <w:p w:rsidR="009E1430" w:rsidRPr="009E1430" w:rsidRDefault="009E1430" w:rsidP="009E1430">
            <w:pPr>
              <w:jc w:val="right"/>
              <w:rPr>
                <w:b/>
                <w:bCs/>
              </w:rPr>
            </w:pPr>
            <w:r w:rsidRPr="009E1430">
              <w:rPr>
                <w:b/>
                <w:bCs/>
              </w:rPr>
              <w:t>1,640</w:t>
            </w:r>
          </w:p>
        </w:tc>
        <w:tc>
          <w:tcPr>
            <w:tcW w:w="0" w:type="auto"/>
            <w:tcBorders>
              <w:top w:val="nil"/>
              <w:bottom w:val="nil"/>
            </w:tcBorders>
          </w:tcPr>
          <w:p w:rsidR="009E1430" w:rsidRPr="009E1430" w:rsidRDefault="009E1430" w:rsidP="009E1430">
            <w:pPr>
              <w:rPr>
                <w:b/>
                <w:bCs/>
              </w:rPr>
            </w:pPr>
          </w:p>
        </w:tc>
        <w:tc>
          <w:tcPr>
            <w:tcW w:w="0" w:type="auto"/>
          </w:tcPr>
          <w:p w:rsidR="009E1430" w:rsidRPr="009E1430" w:rsidRDefault="009E1430" w:rsidP="009E1430">
            <w:pPr>
              <w:rPr>
                <w:b/>
                <w:bCs/>
              </w:rPr>
            </w:pPr>
            <w:r w:rsidRPr="009E1430">
              <w:rPr>
                <w:b/>
                <w:bCs/>
              </w:rPr>
              <w:t>Rent Expense</w:t>
            </w:r>
          </w:p>
        </w:tc>
        <w:tc>
          <w:tcPr>
            <w:tcW w:w="0" w:type="auto"/>
          </w:tcPr>
          <w:p w:rsidR="009E1430" w:rsidRPr="009E1430" w:rsidRDefault="009E1430" w:rsidP="009E1430">
            <w:pPr>
              <w:jc w:val="right"/>
              <w:rPr>
                <w:b/>
                <w:bCs/>
              </w:rPr>
            </w:pPr>
            <w:r w:rsidRPr="009E1430">
              <w:rPr>
                <w:b/>
                <w:bCs/>
              </w:rPr>
              <w:t>2,700</w:t>
            </w:r>
          </w:p>
        </w:tc>
      </w:tr>
      <w:tr w:rsidR="009E1430" w:rsidRPr="009E1430" w:rsidTr="00DF6E1E">
        <w:trPr>
          <w:jc w:val="center"/>
        </w:trPr>
        <w:tc>
          <w:tcPr>
            <w:tcW w:w="0" w:type="auto"/>
          </w:tcPr>
          <w:p w:rsidR="009E1430" w:rsidRPr="009E1430" w:rsidRDefault="009E1430" w:rsidP="009E1430">
            <w:pPr>
              <w:rPr>
                <w:b/>
                <w:bCs/>
              </w:rPr>
            </w:pPr>
            <w:r w:rsidRPr="009E1430">
              <w:rPr>
                <w:b/>
                <w:bCs/>
              </w:rPr>
              <w:t>Prepaid Insurance</w:t>
            </w:r>
          </w:p>
        </w:tc>
        <w:tc>
          <w:tcPr>
            <w:tcW w:w="0" w:type="auto"/>
          </w:tcPr>
          <w:p w:rsidR="009E1430" w:rsidRPr="009E1430" w:rsidRDefault="009E1430" w:rsidP="009E1430">
            <w:pPr>
              <w:jc w:val="right"/>
              <w:rPr>
                <w:b/>
                <w:bCs/>
              </w:rPr>
            </w:pPr>
            <w:r w:rsidRPr="009E1430">
              <w:rPr>
                <w:b/>
                <w:bCs/>
              </w:rPr>
              <w:t>1,312</w:t>
            </w:r>
          </w:p>
        </w:tc>
        <w:tc>
          <w:tcPr>
            <w:tcW w:w="0" w:type="auto"/>
            <w:tcBorders>
              <w:top w:val="nil"/>
              <w:bottom w:val="nil"/>
            </w:tcBorders>
          </w:tcPr>
          <w:p w:rsidR="009E1430" w:rsidRPr="009E1430" w:rsidRDefault="009E1430" w:rsidP="009E1430">
            <w:pPr>
              <w:rPr>
                <w:b/>
                <w:bCs/>
              </w:rPr>
            </w:pPr>
          </w:p>
        </w:tc>
        <w:tc>
          <w:tcPr>
            <w:tcW w:w="0" w:type="auto"/>
          </w:tcPr>
          <w:p w:rsidR="009E1430" w:rsidRPr="009E1430" w:rsidRDefault="009E1430" w:rsidP="009E1430">
            <w:pPr>
              <w:rPr>
                <w:b/>
                <w:bCs/>
              </w:rPr>
            </w:pPr>
            <w:r w:rsidRPr="009E1430">
              <w:rPr>
                <w:b/>
                <w:bCs/>
              </w:rPr>
              <w:t>Utilities Expense</w:t>
            </w:r>
          </w:p>
        </w:tc>
        <w:tc>
          <w:tcPr>
            <w:tcW w:w="0" w:type="auto"/>
          </w:tcPr>
          <w:p w:rsidR="009E1430" w:rsidRPr="009E1430" w:rsidRDefault="009E1430" w:rsidP="009E1430">
            <w:pPr>
              <w:jc w:val="right"/>
              <w:rPr>
                <w:b/>
                <w:bCs/>
              </w:rPr>
            </w:pPr>
            <w:r w:rsidRPr="009E1430">
              <w:rPr>
                <w:b/>
                <w:bCs/>
              </w:rPr>
              <w:t>2,220</w:t>
            </w:r>
          </w:p>
        </w:tc>
      </w:tr>
      <w:tr w:rsidR="009E1430" w:rsidRPr="009E1430" w:rsidTr="00DF6E1E">
        <w:trPr>
          <w:jc w:val="center"/>
        </w:trPr>
        <w:tc>
          <w:tcPr>
            <w:tcW w:w="0" w:type="auto"/>
          </w:tcPr>
          <w:p w:rsidR="009E1430" w:rsidRPr="009E1430" w:rsidRDefault="009E1430" w:rsidP="009E1430">
            <w:pPr>
              <w:rPr>
                <w:b/>
                <w:bCs/>
              </w:rPr>
            </w:pPr>
            <w:r w:rsidRPr="009E1430">
              <w:rPr>
                <w:b/>
                <w:bCs/>
              </w:rPr>
              <w:t>Office Equipment</w:t>
            </w:r>
          </w:p>
        </w:tc>
        <w:tc>
          <w:tcPr>
            <w:tcW w:w="0" w:type="auto"/>
          </w:tcPr>
          <w:p w:rsidR="009E1430" w:rsidRPr="009E1430" w:rsidRDefault="009E1430" w:rsidP="009E1430">
            <w:pPr>
              <w:jc w:val="right"/>
              <w:rPr>
                <w:b/>
                <w:bCs/>
              </w:rPr>
            </w:pPr>
            <w:r w:rsidRPr="009E1430">
              <w:rPr>
                <w:b/>
                <w:bCs/>
              </w:rPr>
              <w:t>8,290</w:t>
            </w:r>
          </w:p>
        </w:tc>
        <w:tc>
          <w:tcPr>
            <w:tcW w:w="0" w:type="auto"/>
            <w:tcBorders>
              <w:top w:val="nil"/>
              <w:bottom w:val="nil"/>
            </w:tcBorders>
          </w:tcPr>
          <w:p w:rsidR="009E1430" w:rsidRPr="009E1430" w:rsidRDefault="009E1430" w:rsidP="009E1430">
            <w:pPr>
              <w:rPr>
                <w:b/>
                <w:bCs/>
              </w:rPr>
            </w:pPr>
          </w:p>
        </w:tc>
        <w:tc>
          <w:tcPr>
            <w:tcW w:w="0" w:type="auto"/>
          </w:tcPr>
          <w:p w:rsidR="009E1430" w:rsidRPr="009E1430" w:rsidRDefault="009E1430" w:rsidP="009E1430">
            <w:pPr>
              <w:rPr>
                <w:b/>
                <w:bCs/>
              </w:rPr>
            </w:pPr>
            <w:r w:rsidRPr="009E1430">
              <w:rPr>
                <w:b/>
                <w:bCs/>
              </w:rPr>
              <w:t>Supplies Expense</w:t>
            </w:r>
          </w:p>
        </w:tc>
        <w:tc>
          <w:tcPr>
            <w:tcW w:w="0" w:type="auto"/>
          </w:tcPr>
          <w:p w:rsidR="009E1430" w:rsidRPr="009E1430" w:rsidRDefault="009E1430" w:rsidP="009E1430">
            <w:pPr>
              <w:jc w:val="right"/>
              <w:rPr>
                <w:b/>
                <w:bCs/>
              </w:rPr>
            </w:pPr>
            <w:r w:rsidRPr="009E1430">
              <w:rPr>
                <w:b/>
                <w:bCs/>
              </w:rPr>
              <w:t>25,429</w:t>
            </w:r>
          </w:p>
        </w:tc>
      </w:tr>
      <w:tr w:rsidR="009E1430" w:rsidRPr="009E1430" w:rsidTr="00DF6E1E">
        <w:trPr>
          <w:jc w:val="center"/>
        </w:trPr>
        <w:tc>
          <w:tcPr>
            <w:tcW w:w="0" w:type="auto"/>
          </w:tcPr>
          <w:p w:rsidR="009E1430" w:rsidRPr="009E1430" w:rsidRDefault="009E1430" w:rsidP="009E1430">
            <w:pPr>
              <w:rPr>
                <w:b/>
                <w:bCs/>
              </w:rPr>
            </w:pPr>
            <w:r w:rsidRPr="009E1430">
              <w:rPr>
                <w:b/>
                <w:bCs/>
              </w:rPr>
              <w:t>Computer Equipment</w:t>
            </w:r>
          </w:p>
        </w:tc>
        <w:tc>
          <w:tcPr>
            <w:tcW w:w="0" w:type="auto"/>
          </w:tcPr>
          <w:p w:rsidR="009E1430" w:rsidRPr="009E1430" w:rsidRDefault="009E1430" w:rsidP="009E1430">
            <w:pPr>
              <w:jc w:val="right"/>
              <w:rPr>
                <w:b/>
                <w:bCs/>
              </w:rPr>
            </w:pPr>
            <w:r w:rsidRPr="009E1430">
              <w:rPr>
                <w:b/>
                <w:bCs/>
              </w:rPr>
              <w:t>15,740</w:t>
            </w:r>
          </w:p>
        </w:tc>
        <w:tc>
          <w:tcPr>
            <w:tcW w:w="0" w:type="auto"/>
            <w:tcBorders>
              <w:top w:val="nil"/>
              <w:bottom w:val="nil"/>
            </w:tcBorders>
          </w:tcPr>
          <w:p w:rsidR="009E1430" w:rsidRPr="009E1430" w:rsidRDefault="009E1430" w:rsidP="009E1430">
            <w:pPr>
              <w:rPr>
                <w:b/>
                <w:bCs/>
              </w:rPr>
            </w:pPr>
          </w:p>
        </w:tc>
        <w:tc>
          <w:tcPr>
            <w:tcW w:w="0" w:type="auto"/>
          </w:tcPr>
          <w:p w:rsidR="009E1430" w:rsidRPr="009E1430" w:rsidRDefault="009E1430" w:rsidP="009E1430">
            <w:pPr>
              <w:rPr>
                <w:b/>
                <w:bCs/>
              </w:rPr>
            </w:pPr>
            <w:r w:rsidRPr="009E1430">
              <w:rPr>
                <w:b/>
                <w:bCs/>
              </w:rPr>
              <w:t>Equip. Repairs Expense</w:t>
            </w:r>
          </w:p>
        </w:tc>
        <w:tc>
          <w:tcPr>
            <w:tcW w:w="0" w:type="auto"/>
          </w:tcPr>
          <w:p w:rsidR="009E1430" w:rsidRPr="009E1430" w:rsidRDefault="009E1430" w:rsidP="009E1430">
            <w:pPr>
              <w:jc w:val="right"/>
              <w:rPr>
                <w:b/>
                <w:bCs/>
              </w:rPr>
            </w:pPr>
            <w:r w:rsidRPr="009E1430">
              <w:rPr>
                <w:b/>
                <w:bCs/>
              </w:rPr>
              <w:t>2,678</w:t>
            </w:r>
          </w:p>
        </w:tc>
      </w:tr>
      <w:tr w:rsidR="009E1430" w:rsidRPr="009E1430" w:rsidTr="00DF6E1E">
        <w:trPr>
          <w:jc w:val="center"/>
        </w:trPr>
        <w:tc>
          <w:tcPr>
            <w:tcW w:w="0" w:type="auto"/>
          </w:tcPr>
          <w:p w:rsidR="009E1430" w:rsidRPr="009E1430" w:rsidRDefault="009E1430" w:rsidP="009E1430">
            <w:pPr>
              <w:rPr>
                <w:b/>
                <w:bCs/>
              </w:rPr>
            </w:pPr>
            <w:r w:rsidRPr="009E1430">
              <w:rPr>
                <w:b/>
                <w:bCs/>
              </w:rPr>
              <w:t>Accounts Payable</w:t>
            </w:r>
          </w:p>
        </w:tc>
        <w:tc>
          <w:tcPr>
            <w:tcW w:w="0" w:type="auto"/>
          </w:tcPr>
          <w:p w:rsidR="009E1430" w:rsidRPr="009E1430" w:rsidRDefault="009E1430" w:rsidP="009E1430">
            <w:pPr>
              <w:jc w:val="right"/>
              <w:rPr>
                <w:b/>
                <w:bCs/>
              </w:rPr>
            </w:pPr>
            <w:r w:rsidRPr="009E1430">
              <w:rPr>
                <w:b/>
                <w:bCs/>
              </w:rPr>
              <w:t>3,274</w:t>
            </w:r>
          </w:p>
        </w:tc>
        <w:tc>
          <w:tcPr>
            <w:tcW w:w="0" w:type="auto"/>
            <w:tcBorders>
              <w:top w:val="nil"/>
              <w:bottom w:val="nil"/>
            </w:tcBorders>
          </w:tcPr>
          <w:p w:rsidR="009E1430" w:rsidRPr="009E1430" w:rsidRDefault="009E1430" w:rsidP="009E1430">
            <w:pPr>
              <w:rPr>
                <w:b/>
                <w:bCs/>
              </w:rPr>
            </w:pPr>
          </w:p>
        </w:tc>
        <w:tc>
          <w:tcPr>
            <w:tcW w:w="0" w:type="auto"/>
          </w:tcPr>
          <w:p w:rsidR="009E1430" w:rsidRPr="009E1430" w:rsidRDefault="009E1430" w:rsidP="009E1430">
            <w:pPr>
              <w:rPr>
                <w:b/>
                <w:bCs/>
              </w:rPr>
            </w:pPr>
            <w:r w:rsidRPr="009E1430">
              <w:rPr>
                <w:b/>
                <w:bCs/>
              </w:rPr>
              <w:t>Cleaning Expense</w:t>
            </w:r>
          </w:p>
        </w:tc>
        <w:tc>
          <w:tcPr>
            <w:tcW w:w="0" w:type="auto"/>
          </w:tcPr>
          <w:p w:rsidR="009E1430" w:rsidRPr="009E1430" w:rsidRDefault="009E1430" w:rsidP="009E1430">
            <w:pPr>
              <w:jc w:val="right"/>
              <w:rPr>
                <w:b/>
                <w:bCs/>
              </w:rPr>
            </w:pPr>
            <w:r w:rsidRPr="009E1430">
              <w:rPr>
                <w:b/>
                <w:bCs/>
              </w:rPr>
              <w:t>1,800</w:t>
            </w:r>
          </w:p>
        </w:tc>
      </w:tr>
      <w:tr w:rsidR="009E1430" w:rsidRPr="009E1430" w:rsidTr="00DF6E1E">
        <w:trPr>
          <w:jc w:val="center"/>
        </w:trPr>
        <w:tc>
          <w:tcPr>
            <w:tcW w:w="0" w:type="auto"/>
          </w:tcPr>
          <w:p w:rsidR="009E1430" w:rsidRPr="009E1430" w:rsidRDefault="009E1430" w:rsidP="009E1430">
            <w:pPr>
              <w:rPr>
                <w:b/>
                <w:bCs/>
              </w:rPr>
            </w:pPr>
            <w:r w:rsidRPr="009E1430">
              <w:rPr>
                <w:b/>
                <w:bCs/>
              </w:rPr>
              <w:t>Trey Bishop, Capital</w:t>
            </w:r>
          </w:p>
        </w:tc>
        <w:tc>
          <w:tcPr>
            <w:tcW w:w="0" w:type="auto"/>
          </w:tcPr>
          <w:p w:rsidR="009E1430" w:rsidRPr="009E1430" w:rsidRDefault="009E1430" w:rsidP="009E1430">
            <w:pPr>
              <w:jc w:val="right"/>
              <w:rPr>
                <w:b/>
                <w:bCs/>
              </w:rPr>
            </w:pPr>
            <w:r w:rsidRPr="009E1430">
              <w:rPr>
                <w:b/>
                <w:bCs/>
              </w:rPr>
              <w:t>34,568</w:t>
            </w:r>
          </w:p>
        </w:tc>
        <w:tc>
          <w:tcPr>
            <w:tcW w:w="0" w:type="auto"/>
            <w:tcBorders>
              <w:top w:val="nil"/>
              <w:bottom w:val="nil"/>
            </w:tcBorders>
          </w:tcPr>
          <w:p w:rsidR="009E1430" w:rsidRPr="009E1430" w:rsidRDefault="009E1430" w:rsidP="009E1430">
            <w:pPr>
              <w:rPr>
                <w:b/>
                <w:bCs/>
              </w:rPr>
            </w:pPr>
          </w:p>
        </w:tc>
        <w:tc>
          <w:tcPr>
            <w:tcW w:w="0" w:type="auto"/>
          </w:tcPr>
          <w:p w:rsidR="009E1430" w:rsidRPr="009E1430" w:rsidRDefault="009E1430" w:rsidP="009E1430">
            <w:pPr>
              <w:rPr>
                <w:b/>
                <w:bCs/>
              </w:rPr>
            </w:pPr>
            <w:r w:rsidRPr="009E1430">
              <w:rPr>
                <w:b/>
                <w:bCs/>
              </w:rPr>
              <w:t>Advertising Expense</w:t>
            </w:r>
          </w:p>
        </w:tc>
        <w:tc>
          <w:tcPr>
            <w:tcW w:w="0" w:type="auto"/>
          </w:tcPr>
          <w:p w:rsidR="009E1430" w:rsidRPr="009E1430" w:rsidRDefault="009E1430" w:rsidP="009E1430">
            <w:pPr>
              <w:jc w:val="right"/>
              <w:rPr>
                <w:b/>
                <w:bCs/>
              </w:rPr>
            </w:pPr>
            <w:r w:rsidRPr="009E1430">
              <w:rPr>
                <w:b/>
                <w:bCs/>
              </w:rPr>
              <w:t>7,896</w:t>
            </w:r>
          </w:p>
        </w:tc>
      </w:tr>
      <w:tr w:rsidR="009E1430" w:rsidRPr="009E1430" w:rsidTr="00DF6E1E">
        <w:trPr>
          <w:jc w:val="center"/>
        </w:trPr>
        <w:tc>
          <w:tcPr>
            <w:tcW w:w="0" w:type="auto"/>
          </w:tcPr>
          <w:p w:rsidR="009E1430" w:rsidRPr="009E1430" w:rsidRDefault="009E1430" w:rsidP="009E1430">
            <w:pPr>
              <w:rPr>
                <w:b/>
                <w:bCs/>
              </w:rPr>
            </w:pPr>
            <w:r w:rsidRPr="009E1430">
              <w:rPr>
                <w:b/>
                <w:bCs/>
              </w:rPr>
              <w:t>Trey Bishop, Drawing</w:t>
            </w:r>
          </w:p>
        </w:tc>
        <w:tc>
          <w:tcPr>
            <w:tcW w:w="0" w:type="auto"/>
          </w:tcPr>
          <w:p w:rsidR="009E1430" w:rsidRPr="009E1430" w:rsidRDefault="009E1430" w:rsidP="009E1430">
            <w:pPr>
              <w:jc w:val="right"/>
              <w:rPr>
                <w:b/>
                <w:bCs/>
              </w:rPr>
            </w:pPr>
            <w:r w:rsidRPr="009E1430">
              <w:rPr>
                <w:b/>
                <w:bCs/>
              </w:rPr>
              <w:t>30,000</w:t>
            </w:r>
          </w:p>
        </w:tc>
        <w:tc>
          <w:tcPr>
            <w:tcW w:w="0" w:type="auto"/>
            <w:tcBorders>
              <w:top w:val="nil"/>
              <w:bottom w:val="nil"/>
            </w:tcBorders>
          </w:tcPr>
          <w:p w:rsidR="009E1430" w:rsidRPr="009E1430" w:rsidRDefault="009E1430" w:rsidP="009E1430">
            <w:pPr>
              <w:rPr>
                <w:b/>
                <w:bCs/>
              </w:rPr>
            </w:pPr>
          </w:p>
        </w:tc>
        <w:tc>
          <w:tcPr>
            <w:tcW w:w="0" w:type="auto"/>
          </w:tcPr>
          <w:p w:rsidR="009E1430" w:rsidRPr="009E1430" w:rsidRDefault="009E1430" w:rsidP="009E1430">
            <w:pPr>
              <w:rPr>
                <w:b/>
                <w:bCs/>
              </w:rPr>
            </w:pPr>
            <w:r w:rsidRPr="009E1430">
              <w:rPr>
                <w:b/>
                <w:bCs/>
              </w:rPr>
              <w:t>Insurance Expense</w:t>
            </w:r>
          </w:p>
        </w:tc>
        <w:tc>
          <w:tcPr>
            <w:tcW w:w="0" w:type="auto"/>
          </w:tcPr>
          <w:p w:rsidR="009E1430" w:rsidRPr="009E1430" w:rsidRDefault="009E1430" w:rsidP="009E1430">
            <w:pPr>
              <w:jc w:val="right"/>
              <w:rPr>
                <w:b/>
                <w:bCs/>
              </w:rPr>
            </w:pPr>
            <w:r w:rsidRPr="009E1430">
              <w:rPr>
                <w:b/>
                <w:bCs/>
              </w:rPr>
              <w:t>3,975</w:t>
            </w:r>
          </w:p>
        </w:tc>
      </w:tr>
      <w:tr w:rsidR="009E1430" w:rsidRPr="009E1430" w:rsidTr="00DF6E1E">
        <w:trPr>
          <w:jc w:val="center"/>
        </w:trPr>
        <w:tc>
          <w:tcPr>
            <w:tcW w:w="0" w:type="auto"/>
          </w:tcPr>
          <w:p w:rsidR="009E1430" w:rsidRPr="009E1430" w:rsidRDefault="009E1430" w:rsidP="009E1430">
            <w:pPr>
              <w:rPr>
                <w:b/>
                <w:bCs/>
              </w:rPr>
            </w:pPr>
            <w:r w:rsidRPr="009E1430">
              <w:rPr>
                <w:b/>
                <w:bCs/>
              </w:rPr>
              <w:t>Maintenance Fees</w:t>
            </w:r>
          </w:p>
        </w:tc>
        <w:tc>
          <w:tcPr>
            <w:tcW w:w="0" w:type="auto"/>
          </w:tcPr>
          <w:p w:rsidR="009E1430" w:rsidRPr="009E1430" w:rsidRDefault="009E1430" w:rsidP="009E1430">
            <w:pPr>
              <w:jc w:val="right"/>
              <w:rPr>
                <w:b/>
                <w:bCs/>
              </w:rPr>
            </w:pPr>
            <w:r w:rsidRPr="009E1430">
              <w:rPr>
                <w:b/>
                <w:bCs/>
              </w:rPr>
              <w:t>53,422</w:t>
            </w:r>
          </w:p>
        </w:tc>
        <w:tc>
          <w:tcPr>
            <w:tcW w:w="0" w:type="auto"/>
            <w:tcBorders>
              <w:top w:val="nil"/>
              <w:bottom w:val="nil"/>
            </w:tcBorders>
          </w:tcPr>
          <w:p w:rsidR="009E1430" w:rsidRPr="009E1430" w:rsidRDefault="009E1430" w:rsidP="009E1430">
            <w:pPr>
              <w:rPr>
                <w:b/>
                <w:bCs/>
              </w:rPr>
            </w:pPr>
          </w:p>
        </w:tc>
        <w:tc>
          <w:tcPr>
            <w:tcW w:w="0" w:type="auto"/>
          </w:tcPr>
          <w:p w:rsidR="009E1430" w:rsidRPr="009E1430" w:rsidRDefault="009E1430" w:rsidP="009E1430">
            <w:pPr>
              <w:rPr>
                <w:b/>
                <w:bCs/>
              </w:rPr>
            </w:pPr>
            <w:r w:rsidRPr="009E1430">
              <w:rPr>
                <w:b/>
                <w:bCs/>
              </w:rPr>
              <w:t>Miscellaneous Expense</w:t>
            </w:r>
          </w:p>
        </w:tc>
        <w:tc>
          <w:tcPr>
            <w:tcW w:w="0" w:type="auto"/>
          </w:tcPr>
          <w:p w:rsidR="009E1430" w:rsidRPr="009E1430" w:rsidRDefault="009E1430" w:rsidP="009E1430">
            <w:pPr>
              <w:jc w:val="right"/>
              <w:rPr>
                <w:b/>
                <w:bCs/>
              </w:rPr>
            </w:pPr>
            <w:r w:rsidRPr="009E1430">
              <w:rPr>
                <w:b/>
                <w:bCs/>
              </w:rPr>
              <w:t>1,245</w:t>
            </w:r>
          </w:p>
        </w:tc>
      </w:tr>
    </w:tbl>
    <w:p w:rsidR="009E1430" w:rsidRPr="009E1430" w:rsidRDefault="009E1430" w:rsidP="009E1430">
      <w:pPr>
        <w:ind w:firstLine="720"/>
        <w:rPr>
          <w:sz w:val="16"/>
          <w:szCs w:val="16"/>
        </w:rPr>
      </w:pPr>
    </w:p>
    <w:p w:rsidR="009E1430" w:rsidRPr="009E1430" w:rsidRDefault="009E1430" w:rsidP="009E1430">
      <w:pPr>
        <w:jc w:val="both"/>
        <w:rPr>
          <w:b/>
          <w:bCs/>
        </w:rPr>
      </w:pPr>
      <w:r w:rsidRPr="009E1430">
        <w:rPr>
          <w:b/>
          <w:bCs/>
        </w:rPr>
        <w:t xml:space="preserve">For questions </w:t>
      </w:r>
      <w:r>
        <w:rPr>
          <w:b/>
          <w:bCs/>
        </w:rPr>
        <w:t>33</w:t>
      </w:r>
      <w:r w:rsidRPr="009E1430">
        <w:rPr>
          <w:b/>
          <w:bCs/>
        </w:rPr>
        <w:t xml:space="preserve"> through </w:t>
      </w:r>
      <w:r>
        <w:rPr>
          <w:b/>
          <w:bCs/>
        </w:rPr>
        <w:t>39</w:t>
      </w:r>
      <w:r w:rsidRPr="009E1430">
        <w:rPr>
          <w:b/>
          <w:bCs/>
        </w:rPr>
        <w:t>, write the identifying letter of the best response on your answer sheet.</w:t>
      </w:r>
    </w:p>
    <w:p w:rsidR="009E1430" w:rsidRPr="009E1430" w:rsidRDefault="009E1430" w:rsidP="009E1430">
      <w:pPr>
        <w:rPr>
          <w:sz w:val="16"/>
          <w:szCs w:val="16"/>
        </w:rPr>
      </w:pPr>
    </w:p>
    <w:p w:rsidR="009E1430" w:rsidRPr="009E1430" w:rsidRDefault="009E1430" w:rsidP="009E1430">
      <w:r w:rsidRPr="009E1430">
        <w:t>3</w:t>
      </w:r>
      <w:r>
        <w:t>3</w:t>
      </w:r>
      <w:r w:rsidRPr="009E1430">
        <w:t>. What was the balance of Trey Bishop, Capital on 1-1-15?</w:t>
      </w:r>
    </w:p>
    <w:p w:rsidR="009E1430" w:rsidRPr="009E1430" w:rsidRDefault="009E1430" w:rsidP="009E1430">
      <w:pPr>
        <w:ind w:hanging="187"/>
      </w:pPr>
      <w:r w:rsidRPr="009E1430">
        <w:tab/>
      </w:r>
      <w:r w:rsidRPr="009E1430">
        <w:tab/>
        <w:t>A. $5,518      B. $5,750      C. $26,055      D. $28,818      E. $37,555      F. $40,318</w:t>
      </w:r>
    </w:p>
    <w:p w:rsidR="009E1430" w:rsidRPr="009E1430" w:rsidRDefault="009E1430" w:rsidP="009E1430">
      <w:pPr>
        <w:ind w:hanging="187"/>
        <w:rPr>
          <w:sz w:val="20"/>
          <w:szCs w:val="20"/>
        </w:rPr>
      </w:pPr>
    </w:p>
    <w:p w:rsidR="009E1430" w:rsidRPr="009E1430" w:rsidRDefault="009E1430" w:rsidP="009E1430">
      <w:r>
        <w:t>3</w:t>
      </w:r>
      <w:r w:rsidRPr="009E1430">
        <w:t>4. What was the amount that affected Income Summary in the first closing entry?</w:t>
      </w:r>
    </w:p>
    <w:p w:rsidR="009E1430" w:rsidRPr="009E1430" w:rsidRDefault="009E1430" w:rsidP="009E1430">
      <w:r w:rsidRPr="009E1430">
        <w:tab/>
        <w:t>A. $26,558     B. $37,842      C. $47,943      D. $53,422      E. $72,164      F. $79,980</w:t>
      </w:r>
    </w:p>
    <w:p w:rsidR="009E1430" w:rsidRPr="009E1430" w:rsidRDefault="009E1430" w:rsidP="009E1430">
      <w:pPr>
        <w:rPr>
          <w:sz w:val="20"/>
          <w:szCs w:val="20"/>
        </w:rPr>
      </w:pPr>
    </w:p>
    <w:p w:rsidR="009E1430" w:rsidRPr="009E1430" w:rsidRDefault="009E1430" w:rsidP="009E1430">
      <w:r>
        <w:t>3</w:t>
      </w:r>
      <w:r w:rsidRPr="009E1430">
        <w:t>5. What was the amount that affected Income Summary in the second closing entry?</w:t>
      </w:r>
    </w:p>
    <w:p w:rsidR="009E1430" w:rsidRPr="009E1430" w:rsidRDefault="009E1430" w:rsidP="009E1430">
      <w:r w:rsidRPr="009E1430">
        <w:tab/>
        <w:t>A. $47,943     B. $51,217      C. $55,759      D. $74,501      E. $79,980      F. $82,743</w:t>
      </w:r>
    </w:p>
    <w:p w:rsidR="009E1430" w:rsidRPr="009E1430" w:rsidRDefault="009E1430" w:rsidP="009E1430">
      <w:pPr>
        <w:rPr>
          <w:sz w:val="20"/>
          <w:szCs w:val="20"/>
        </w:rPr>
      </w:pPr>
    </w:p>
    <w:p w:rsidR="009E1430" w:rsidRPr="009E1430" w:rsidRDefault="009E1430" w:rsidP="009E1430">
      <w:r>
        <w:t>3</w:t>
      </w:r>
      <w:r w:rsidRPr="009E1430">
        <w:t>6. What was the amount that affected Income Summary in the third closing entry?</w:t>
      </w:r>
    </w:p>
    <w:p w:rsidR="009E1430" w:rsidRPr="009E1430" w:rsidRDefault="009E1430" w:rsidP="009E1430">
      <w:r w:rsidRPr="009E1430">
        <w:tab/>
        <w:t>A. $2,763      B. $5,479      C. $21,385      D. $32,037      E. $34,800      F. $66,837</w:t>
      </w:r>
    </w:p>
    <w:p w:rsidR="009E1430" w:rsidRPr="009E1430" w:rsidRDefault="009E1430" w:rsidP="009E1430">
      <w:pPr>
        <w:rPr>
          <w:sz w:val="20"/>
          <w:szCs w:val="20"/>
        </w:rPr>
      </w:pPr>
    </w:p>
    <w:p w:rsidR="009E1430" w:rsidRPr="009E1430" w:rsidRDefault="009E1430" w:rsidP="009E1430">
      <w:r>
        <w:t>3</w:t>
      </w:r>
      <w:r w:rsidRPr="009E1430">
        <w:t>7. The third closing entry will include a debit to which account?</w:t>
      </w:r>
    </w:p>
    <w:p w:rsidR="009E1430" w:rsidRPr="009E1430" w:rsidRDefault="009E1430" w:rsidP="009E1430">
      <w:pPr>
        <w:ind w:hanging="187"/>
      </w:pPr>
      <w:r w:rsidRPr="009E1430">
        <w:tab/>
      </w:r>
      <w:r w:rsidRPr="009E1430">
        <w:tab/>
        <w:t>A. Trey Bishop, Capital</w:t>
      </w:r>
      <w:r w:rsidRPr="009E1430">
        <w:tab/>
      </w:r>
      <w:r w:rsidRPr="009E1430">
        <w:tab/>
        <w:t>B. Income Summary</w:t>
      </w:r>
      <w:r w:rsidRPr="009E1430">
        <w:tab/>
        <w:t xml:space="preserve">  C. Trey Bishop, Drawing</w:t>
      </w:r>
    </w:p>
    <w:p w:rsidR="009E1430" w:rsidRPr="009E1430" w:rsidRDefault="009E1430" w:rsidP="009E1430">
      <w:pPr>
        <w:ind w:hanging="187"/>
        <w:rPr>
          <w:sz w:val="20"/>
          <w:szCs w:val="20"/>
        </w:rPr>
      </w:pPr>
    </w:p>
    <w:p w:rsidR="009E1430" w:rsidRPr="009E1430" w:rsidRDefault="009E1430" w:rsidP="009E1430">
      <w:r>
        <w:t>3</w:t>
      </w:r>
      <w:r w:rsidRPr="009E1430">
        <w:t>8. The fourth closing entry will include a debit to which account?</w:t>
      </w:r>
    </w:p>
    <w:p w:rsidR="009E1430" w:rsidRPr="009E1430" w:rsidRDefault="009E1430" w:rsidP="009E1430">
      <w:pPr>
        <w:ind w:hanging="187"/>
      </w:pPr>
      <w:r w:rsidRPr="009E1430">
        <w:tab/>
      </w:r>
      <w:r w:rsidRPr="009E1430">
        <w:tab/>
        <w:t>A. Trey Bishop, Capital</w:t>
      </w:r>
      <w:r w:rsidRPr="009E1430">
        <w:tab/>
      </w:r>
      <w:r w:rsidRPr="009E1430">
        <w:tab/>
        <w:t>B. Income Summary</w:t>
      </w:r>
      <w:r w:rsidRPr="009E1430">
        <w:tab/>
        <w:t xml:space="preserve">  C. Trey Bishop, Drawing</w:t>
      </w:r>
    </w:p>
    <w:p w:rsidR="009E1430" w:rsidRPr="009E1430" w:rsidRDefault="009E1430" w:rsidP="009E1430">
      <w:pPr>
        <w:ind w:hanging="187"/>
        <w:rPr>
          <w:sz w:val="20"/>
          <w:szCs w:val="20"/>
        </w:rPr>
      </w:pPr>
    </w:p>
    <w:p w:rsidR="009E1430" w:rsidRPr="009E1430" w:rsidRDefault="009E1430" w:rsidP="009E1430">
      <w:pPr>
        <w:ind w:hanging="90"/>
      </w:pPr>
      <w:r w:rsidRPr="009E1430">
        <w:t>*</w:t>
      </w:r>
      <w:r>
        <w:t>3</w:t>
      </w:r>
      <w:r w:rsidRPr="009E1430">
        <w:t xml:space="preserve">9. What was the balance of Trey Bishop, Capital on 12-31-15 after all closing       </w:t>
      </w:r>
      <w:r w:rsidRPr="009E1430">
        <w:tab/>
        <w:t>entries were posted?</w:t>
      </w:r>
    </w:p>
    <w:p w:rsidR="009E1430" w:rsidRDefault="009E1430" w:rsidP="009E1430">
      <w:pPr>
        <w:rPr>
          <w:rFonts w:eastAsiaTheme="minorEastAsia" w:cs="Arial"/>
        </w:rPr>
      </w:pPr>
      <w:r w:rsidRPr="009E1430">
        <w:rPr>
          <w:rFonts w:eastAsiaTheme="minorEastAsia" w:cs="Arial"/>
        </w:rPr>
        <w:tab/>
        <w:t>A. $36,605     B. $37,842      C. $40,047      D. $42,355      E. $66,605      F. $69,355</w:t>
      </w:r>
    </w:p>
    <w:p w:rsidR="009E1430" w:rsidRPr="007B184F" w:rsidRDefault="009E1430" w:rsidP="007B184F">
      <w:pPr>
        <w:pStyle w:val="NoSpacing"/>
        <w:rPr>
          <w:rFonts w:ascii="Arial" w:hAnsi="Arial" w:cs="Arial"/>
          <w:b/>
          <w:sz w:val="24"/>
          <w:szCs w:val="24"/>
          <w:u w:val="single"/>
        </w:rPr>
      </w:pPr>
      <w:r w:rsidRPr="007B184F">
        <w:rPr>
          <w:rFonts w:ascii="Arial" w:hAnsi="Arial" w:cs="Arial"/>
          <w:b/>
          <w:sz w:val="24"/>
          <w:szCs w:val="24"/>
          <w:u w:val="single"/>
        </w:rPr>
        <w:lastRenderedPageBreak/>
        <w:t>Group 8</w:t>
      </w:r>
    </w:p>
    <w:p w:rsidR="007B184F" w:rsidRPr="007B184F" w:rsidRDefault="007B184F" w:rsidP="007B184F">
      <w:pPr>
        <w:pStyle w:val="NoSpacing"/>
        <w:jc w:val="both"/>
        <w:rPr>
          <w:rFonts w:ascii="Arial" w:hAnsi="Arial" w:cs="Arial"/>
          <w:b/>
          <w:sz w:val="24"/>
          <w:szCs w:val="24"/>
        </w:rPr>
      </w:pPr>
      <w:r w:rsidRPr="007B184F">
        <w:rPr>
          <w:rFonts w:ascii="Arial" w:hAnsi="Arial" w:cs="Arial"/>
          <w:b/>
          <w:sz w:val="24"/>
          <w:szCs w:val="24"/>
        </w:rPr>
        <w:t xml:space="preserve">Refer to Table </w:t>
      </w:r>
      <w:r>
        <w:rPr>
          <w:rFonts w:ascii="Arial" w:hAnsi="Arial" w:cs="Arial"/>
          <w:b/>
          <w:sz w:val="24"/>
          <w:szCs w:val="24"/>
        </w:rPr>
        <w:t>1</w:t>
      </w:r>
      <w:r w:rsidRPr="007B184F">
        <w:rPr>
          <w:rFonts w:ascii="Arial" w:hAnsi="Arial" w:cs="Arial"/>
          <w:b/>
          <w:sz w:val="24"/>
          <w:szCs w:val="24"/>
        </w:rPr>
        <w:t xml:space="preserve"> on page </w:t>
      </w:r>
      <w:r w:rsidR="00FC6CD6">
        <w:rPr>
          <w:rFonts w:ascii="Arial" w:hAnsi="Arial" w:cs="Arial"/>
          <w:b/>
          <w:sz w:val="24"/>
          <w:szCs w:val="24"/>
        </w:rPr>
        <w:t>8</w:t>
      </w:r>
      <w:r w:rsidRPr="007B184F">
        <w:rPr>
          <w:rFonts w:ascii="Arial" w:hAnsi="Arial" w:cs="Arial"/>
          <w:b/>
          <w:sz w:val="24"/>
          <w:szCs w:val="24"/>
        </w:rPr>
        <w:t>.  For each of the transactions</w:t>
      </w:r>
      <w:r w:rsidR="00233F0D">
        <w:rPr>
          <w:rFonts w:ascii="Arial" w:hAnsi="Arial" w:cs="Arial"/>
          <w:b/>
          <w:sz w:val="24"/>
          <w:szCs w:val="24"/>
        </w:rPr>
        <w:t xml:space="preserve"> </w:t>
      </w:r>
      <w:r w:rsidR="00DA0CDA">
        <w:rPr>
          <w:rFonts w:ascii="Arial" w:hAnsi="Arial" w:cs="Arial"/>
          <w:b/>
          <w:sz w:val="24"/>
          <w:szCs w:val="24"/>
        </w:rPr>
        <w:t xml:space="preserve">(found </w:t>
      </w:r>
      <w:r w:rsidR="00233F0D">
        <w:rPr>
          <w:rFonts w:ascii="Arial" w:hAnsi="Arial" w:cs="Arial"/>
          <w:b/>
          <w:sz w:val="24"/>
          <w:szCs w:val="24"/>
        </w:rPr>
        <w:t>in the Table</w:t>
      </w:r>
      <w:r w:rsidR="00DA0CDA">
        <w:rPr>
          <w:rFonts w:ascii="Arial" w:hAnsi="Arial" w:cs="Arial"/>
          <w:b/>
          <w:sz w:val="24"/>
          <w:szCs w:val="24"/>
        </w:rPr>
        <w:t>)</w:t>
      </w:r>
      <w:r w:rsidRPr="007B184F">
        <w:rPr>
          <w:rFonts w:ascii="Arial" w:hAnsi="Arial" w:cs="Arial"/>
          <w:b/>
          <w:sz w:val="24"/>
          <w:szCs w:val="24"/>
        </w:rPr>
        <w:t xml:space="preserve"> that occurred in June, indicate which of the following best describes the transaction activity.  Mark the correct identifying letter on your answer sheet.  (The question numbers</w:t>
      </w:r>
      <w:r>
        <w:rPr>
          <w:rFonts w:ascii="Arial" w:hAnsi="Arial" w:cs="Arial"/>
          <w:b/>
          <w:sz w:val="24"/>
          <w:szCs w:val="24"/>
        </w:rPr>
        <w:t xml:space="preserve"> 40 through 49</w:t>
      </w:r>
      <w:r w:rsidRPr="007B184F">
        <w:rPr>
          <w:rFonts w:ascii="Arial" w:hAnsi="Arial" w:cs="Arial"/>
          <w:b/>
          <w:sz w:val="24"/>
          <w:szCs w:val="24"/>
        </w:rPr>
        <w:t xml:space="preserve"> are </w:t>
      </w:r>
      <w:r w:rsidR="00DA0CDA">
        <w:rPr>
          <w:rFonts w:ascii="Arial" w:hAnsi="Arial" w:cs="Arial"/>
          <w:b/>
          <w:sz w:val="24"/>
          <w:szCs w:val="24"/>
        </w:rPr>
        <w:t xml:space="preserve">also </w:t>
      </w:r>
      <w:r w:rsidRPr="007B184F">
        <w:rPr>
          <w:rFonts w:ascii="Arial" w:hAnsi="Arial" w:cs="Arial"/>
          <w:b/>
          <w:sz w:val="24"/>
          <w:szCs w:val="24"/>
        </w:rPr>
        <w:t>shown in the Table.)</w:t>
      </w:r>
    </w:p>
    <w:p w:rsidR="007B184F" w:rsidRPr="007B184F" w:rsidRDefault="007B184F" w:rsidP="007B184F">
      <w:pPr>
        <w:pStyle w:val="NoSpacing"/>
        <w:rPr>
          <w:rFonts w:ascii="Arial" w:hAnsi="Arial" w:cs="Arial"/>
          <w:sz w:val="16"/>
          <w:szCs w:val="16"/>
        </w:rPr>
      </w:pPr>
    </w:p>
    <w:tbl>
      <w:tblPr>
        <w:tblStyle w:val="TableGrid"/>
        <w:tblW w:w="8820" w:type="dxa"/>
        <w:tblInd w:w="378" w:type="dxa"/>
        <w:tblLook w:val="04A0" w:firstRow="1" w:lastRow="0" w:firstColumn="1" w:lastColumn="0" w:noHBand="0" w:noVBand="1"/>
      </w:tblPr>
      <w:tblGrid>
        <w:gridCol w:w="450"/>
        <w:gridCol w:w="8370"/>
      </w:tblGrid>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A</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Bought supplies on account</w:t>
            </w:r>
          </w:p>
        </w:tc>
      </w:tr>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B</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Eddie Bower performed carpentry services for cash</w:t>
            </w:r>
          </w:p>
        </w:tc>
      </w:tr>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C</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Paid the current month’s rent by writing a check</w:t>
            </w:r>
          </w:p>
        </w:tc>
      </w:tr>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D</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Eddie Bower invested personal funds in his business</w:t>
            </w:r>
          </w:p>
        </w:tc>
      </w:tr>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E</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Customer paid Eddie Bower on account</w:t>
            </w:r>
          </w:p>
        </w:tc>
      </w:tr>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F</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Eddie Bower hired a carpenter to remodel the office with payment to be made in the future</w:t>
            </w:r>
          </w:p>
        </w:tc>
      </w:tr>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G</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Eddie Bower performed carpentry services with payment to be received in the future</w:t>
            </w:r>
          </w:p>
        </w:tc>
      </w:tr>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H</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Owner withdrew cash for personal use by writing a business check payable to himself</w:t>
            </w:r>
          </w:p>
        </w:tc>
      </w:tr>
      <w:tr w:rsidR="007B184F" w:rsidTr="007B184F">
        <w:tc>
          <w:tcPr>
            <w:tcW w:w="450" w:type="dxa"/>
            <w:shd w:val="clear" w:color="auto" w:fill="BFBFBF" w:themeFill="background1" w:themeFillShade="BF"/>
            <w:vAlign w:val="center"/>
          </w:tcPr>
          <w:p w:rsidR="007B184F" w:rsidRPr="003709A6" w:rsidRDefault="007B184F" w:rsidP="007B184F">
            <w:pPr>
              <w:pStyle w:val="NoSpacing"/>
              <w:jc w:val="center"/>
              <w:rPr>
                <w:rFonts w:ascii="Comic Sans MS" w:hAnsi="Comic Sans MS" w:cs="Arial"/>
                <w:b/>
                <w:sz w:val="24"/>
                <w:szCs w:val="24"/>
              </w:rPr>
            </w:pPr>
            <w:r w:rsidRPr="003709A6">
              <w:rPr>
                <w:rFonts w:ascii="Comic Sans MS" w:hAnsi="Comic Sans MS" w:cs="Arial"/>
                <w:b/>
                <w:sz w:val="24"/>
                <w:szCs w:val="24"/>
              </w:rPr>
              <w:t>I</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Purchased carpentry tools and paid by writing a check at the point of purchase</w:t>
            </w:r>
          </w:p>
        </w:tc>
      </w:tr>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J</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The $20,000 represents net income of the business</w:t>
            </w:r>
          </w:p>
        </w:tc>
      </w:tr>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K</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Purchased supplies by writing a check at the point of purchase</w:t>
            </w:r>
          </w:p>
        </w:tc>
      </w:tr>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L</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Paid on account (for tools) by writing a check</w:t>
            </w:r>
          </w:p>
        </w:tc>
      </w:tr>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M</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Purchased carpentry tools with payment to be made in the future</w:t>
            </w:r>
          </w:p>
        </w:tc>
      </w:tr>
      <w:tr w:rsidR="007B184F" w:rsidTr="007B184F">
        <w:tc>
          <w:tcPr>
            <w:tcW w:w="450" w:type="dxa"/>
            <w:shd w:val="clear" w:color="auto" w:fill="BFBFBF" w:themeFill="background1" w:themeFillShade="BF"/>
            <w:vAlign w:val="center"/>
          </w:tcPr>
          <w:p w:rsidR="007B184F" w:rsidRPr="001E584D" w:rsidRDefault="007B184F" w:rsidP="007B184F">
            <w:pPr>
              <w:pStyle w:val="NoSpacing"/>
              <w:jc w:val="center"/>
              <w:rPr>
                <w:rFonts w:ascii="Arial" w:hAnsi="Arial" w:cs="Arial"/>
                <w:b/>
                <w:sz w:val="24"/>
                <w:szCs w:val="24"/>
              </w:rPr>
            </w:pPr>
            <w:r w:rsidRPr="001E584D">
              <w:rPr>
                <w:rFonts w:ascii="Arial" w:hAnsi="Arial" w:cs="Arial"/>
                <w:b/>
                <w:sz w:val="24"/>
                <w:szCs w:val="24"/>
              </w:rPr>
              <w:t>N</w:t>
            </w:r>
          </w:p>
        </w:tc>
        <w:tc>
          <w:tcPr>
            <w:tcW w:w="8370" w:type="dxa"/>
          </w:tcPr>
          <w:p w:rsidR="007B184F" w:rsidRDefault="007B184F" w:rsidP="007B184F">
            <w:pPr>
              <w:pStyle w:val="NoSpacing"/>
              <w:rPr>
                <w:rFonts w:ascii="Arial" w:hAnsi="Arial" w:cs="Arial"/>
                <w:sz w:val="24"/>
                <w:szCs w:val="24"/>
              </w:rPr>
            </w:pPr>
            <w:r w:rsidRPr="007B184F">
              <w:rPr>
                <w:rFonts w:ascii="Arial" w:hAnsi="Arial" w:cs="Arial"/>
                <w:sz w:val="24"/>
                <w:szCs w:val="24"/>
              </w:rPr>
              <w:t>Purchased a twelve-month liability insurance policy by writing a check</w:t>
            </w:r>
          </w:p>
        </w:tc>
      </w:tr>
    </w:tbl>
    <w:p w:rsidR="007B184F" w:rsidRPr="007B184F" w:rsidRDefault="007B184F" w:rsidP="007B184F">
      <w:pPr>
        <w:pStyle w:val="NoSpacing"/>
        <w:rPr>
          <w:rFonts w:ascii="Arial" w:hAnsi="Arial" w:cs="Arial"/>
          <w:b/>
          <w:sz w:val="16"/>
          <w:szCs w:val="16"/>
          <w:u w:val="single"/>
        </w:rPr>
      </w:pPr>
    </w:p>
    <w:p w:rsidR="007B184F" w:rsidRPr="007B184F" w:rsidRDefault="007B184F" w:rsidP="007B184F">
      <w:pPr>
        <w:pStyle w:val="NoSpacing"/>
        <w:jc w:val="both"/>
        <w:rPr>
          <w:rFonts w:ascii="Arial" w:hAnsi="Arial" w:cs="Arial"/>
          <w:b/>
          <w:sz w:val="24"/>
          <w:szCs w:val="24"/>
        </w:rPr>
      </w:pPr>
      <w:r w:rsidRPr="007B184F">
        <w:rPr>
          <w:rFonts w:ascii="Arial" w:hAnsi="Arial" w:cs="Arial"/>
          <w:b/>
          <w:sz w:val="24"/>
          <w:szCs w:val="24"/>
        </w:rPr>
        <w:t xml:space="preserve">Continue to refer to Table </w:t>
      </w:r>
      <w:r>
        <w:rPr>
          <w:rFonts w:ascii="Arial" w:hAnsi="Arial" w:cs="Arial"/>
          <w:b/>
          <w:sz w:val="24"/>
          <w:szCs w:val="24"/>
        </w:rPr>
        <w:t>1</w:t>
      </w:r>
      <w:r w:rsidRPr="007B184F">
        <w:rPr>
          <w:rFonts w:ascii="Arial" w:hAnsi="Arial" w:cs="Arial"/>
          <w:b/>
          <w:sz w:val="24"/>
          <w:szCs w:val="24"/>
        </w:rPr>
        <w:t xml:space="preserve">.  For questions </w:t>
      </w:r>
      <w:r w:rsidR="00233F0D">
        <w:rPr>
          <w:rFonts w:ascii="Arial" w:hAnsi="Arial" w:cs="Arial"/>
          <w:b/>
          <w:sz w:val="24"/>
          <w:szCs w:val="24"/>
        </w:rPr>
        <w:t>50</w:t>
      </w:r>
      <w:r w:rsidRPr="007B184F">
        <w:rPr>
          <w:rFonts w:ascii="Arial" w:hAnsi="Arial" w:cs="Arial"/>
          <w:b/>
          <w:sz w:val="24"/>
          <w:szCs w:val="24"/>
        </w:rPr>
        <w:t xml:space="preserve"> through </w:t>
      </w:r>
      <w:r w:rsidR="00233F0D">
        <w:rPr>
          <w:rFonts w:ascii="Arial" w:hAnsi="Arial" w:cs="Arial"/>
          <w:b/>
          <w:sz w:val="24"/>
          <w:szCs w:val="24"/>
        </w:rPr>
        <w:t>69</w:t>
      </w:r>
      <w:r w:rsidRPr="007B184F">
        <w:rPr>
          <w:rFonts w:ascii="Arial" w:hAnsi="Arial" w:cs="Arial"/>
          <w:b/>
          <w:sz w:val="24"/>
          <w:szCs w:val="24"/>
        </w:rPr>
        <w:t xml:space="preserve">, write the correct amount on your answer sheet.  </w:t>
      </w:r>
    </w:p>
    <w:p w:rsidR="007B184F" w:rsidRPr="007B184F" w:rsidRDefault="007B184F" w:rsidP="007B184F">
      <w:pPr>
        <w:pStyle w:val="NoSpacing"/>
        <w:rPr>
          <w:rFonts w:ascii="Arial" w:hAnsi="Arial" w:cs="Arial"/>
          <w:b/>
          <w:sz w:val="16"/>
          <w:szCs w:val="16"/>
        </w:rPr>
      </w:pPr>
    </w:p>
    <w:p w:rsidR="007B184F" w:rsidRPr="007B184F" w:rsidRDefault="007B184F" w:rsidP="007B184F">
      <w:pPr>
        <w:pStyle w:val="NoSpacing"/>
        <w:rPr>
          <w:rFonts w:ascii="Arial" w:hAnsi="Arial" w:cs="Arial"/>
          <w:b/>
          <w:sz w:val="24"/>
          <w:szCs w:val="24"/>
        </w:rPr>
      </w:pPr>
      <w:r w:rsidRPr="007B184F">
        <w:rPr>
          <w:rFonts w:ascii="Arial" w:hAnsi="Arial" w:cs="Arial"/>
          <w:b/>
          <w:sz w:val="24"/>
          <w:szCs w:val="24"/>
        </w:rPr>
        <w:t xml:space="preserve">For questions </w:t>
      </w:r>
      <w:r w:rsidR="00233F0D">
        <w:rPr>
          <w:rFonts w:ascii="Arial" w:hAnsi="Arial" w:cs="Arial"/>
          <w:b/>
          <w:sz w:val="24"/>
          <w:szCs w:val="24"/>
        </w:rPr>
        <w:t>50</w:t>
      </w:r>
      <w:r w:rsidRPr="007B184F">
        <w:rPr>
          <w:rFonts w:ascii="Arial" w:hAnsi="Arial" w:cs="Arial"/>
          <w:b/>
          <w:sz w:val="24"/>
          <w:szCs w:val="24"/>
        </w:rPr>
        <w:t xml:space="preserve"> through </w:t>
      </w:r>
      <w:r>
        <w:rPr>
          <w:rFonts w:ascii="Arial" w:hAnsi="Arial" w:cs="Arial"/>
          <w:b/>
          <w:sz w:val="24"/>
          <w:szCs w:val="24"/>
        </w:rPr>
        <w:t>5</w:t>
      </w:r>
      <w:r w:rsidR="00233F0D">
        <w:rPr>
          <w:rFonts w:ascii="Arial" w:hAnsi="Arial" w:cs="Arial"/>
          <w:b/>
          <w:sz w:val="24"/>
          <w:szCs w:val="24"/>
        </w:rPr>
        <w:t>7</w:t>
      </w:r>
      <w:r w:rsidRPr="007B184F">
        <w:rPr>
          <w:rFonts w:ascii="Arial" w:hAnsi="Arial" w:cs="Arial"/>
          <w:b/>
          <w:sz w:val="24"/>
          <w:szCs w:val="24"/>
        </w:rPr>
        <w:t>, consider that all transactions for the year 2015 have been journalized and posted correctly and the trial balance has been prepared on the worksheet for the year ending December 31, 2015.</w:t>
      </w:r>
    </w:p>
    <w:p w:rsidR="007B184F" w:rsidRPr="007B184F" w:rsidRDefault="007B184F" w:rsidP="007B184F">
      <w:pPr>
        <w:pStyle w:val="NoSpacing"/>
        <w:rPr>
          <w:rFonts w:ascii="Arial" w:hAnsi="Arial" w:cs="Arial"/>
          <w:b/>
          <w:sz w:val="24"/>
          <w:szCs w:val="24"/>
        </w:rPr>
      </w:pPr>
    </w:p>
    <w:p w:rsidR="007B184F" w:rsidRPr="00233F0D" w:rsidRDefault="007B184F" w:rsidP="007B184F">
      <w:pPr>
        <w:pStyle w:val="NoSpacing"/>
        <w:rPr>
          <w:rFonts w:ascii="Arial" w:hAnsi="Arial" w:cs="Arial"/>
          <w:sz w:val="24"/>
          <w:szCs w:val="24"/>
          <w:u w:val="single"/>
        </w:rPr>
      </w:pPr>
      <w:r w:rsidRPr="00233F0D">
        <w:rPr>
          <w:rFonts w:ascii="Arial" w:hAnsi="Arial" w:cs="Arial"/>
          <w:sz w:val="24"/>
          <w:szCs w:val="24"/>
          <w:u w:val="single"/>
        </w:rPr>
        <w:t>On the unadjusted trial balance, what is the balance of:</w:t>
      </w:r>
    </w:p>
    <w:p w:rsidR="007B184F" w:rsidRPr="007B184F" w:rsidRDefault="007B184F" w:rsidP="007B184F">
      <w:pPr>
        <w:pStyle w:val="NoSpacing"/>
        <w:rPr>
          <w:rFonts w:ascii="Arial" w:hAnsi="Arial" w:cs="Arial"/>
          <w:b/>
          <w:sz w:val="24"/>
          <w:szCs w:val="24"/>
        </w:rPr>
      </w:pPr>
    </w:p>
    <w:p w:rsidR="007B184F" w:rsidRPr="007B184F" w:rsidRDefault="007B184F" w:rsidP="007B184F">
      <w:pPr>
        <w:pStyle w:val="NoSpacing"/>
        <w:ind w:hanging="90"/>
        <w:rPr>
          <w:rFonts w:ascii="Arial" w:hAnsi="Arial" w:cs="Arial"/>
          <w:sz w:val="24"/>
          <w:szCs w:val="24"/>
        </w:rPr>
      </w:pPr>
      <w:r w:rsidRPr="007B184F">
        <w:rPr>
          <w:rFonts w:ascii="Arial" w:hAnsi="Arial" w:cs="Arial"/>
          <w:sz w:val="24"/>
          <w:szCs w:val="24"/>
        </w:rPr>
        <w:t>*</w:t>
      </w:r>
      <w:r w:rsidR="00233F0D">
        <w:rPr>
          <w:rFonts w:ascii="Arial" w:hAnsi="Arial" w:cs="Arial"/>
          <w:sz w:val="24"/>
          <w:szCs w:val="24"/>
        </w:rPr>
        <w:t>50</w:t>
      </w:r>
      <w:r w:rsidRPr="007B184F">
        <w:rPr>
          <w:rFonts w:ascii="Arial" w:hAnsi="Arial" w:cs="Arial"/>
          <w:sz w:val="24"/>
          <w:szCs w:val="24"/>
        </w:rPr>
        <w:t>. Cash in Bank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r w:rsidR="00233F0D">
        <w:rPr>
          <w:rFonts w:ascii="Arial" w:hAnsi="Arial" w:cs="Arial"/>
          <w:sz w:val="24"/>
          <w:szCs w:val="24"/>
        </w:rPr>
        <w:t>4</w:t>
      </w:r>
      <w:r>
        <w:rPr>
          <w:rFonts w:ascii="Arial" w:hAnsi="Arial" w:cs="Arial"/>
          <w:sz w:val="24"/>
          <w:szCs w:val="24"/>
        </w:rPr>
        <w:t>. Eddie Bower, Capital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B184F" w:rsidRPr="007B184F" w:rsidRDefault="007B184F" w:rsidP="007B184F">
      <w:pPr>
        <w:pStyle w:val="NoSpacing"/>
        <w:ind w:hanging="90"/>
        <w:rPr>
          <w:rFonts w:ascii="Arial" w:hAnsi="Arial" w:cs="Arial"/>
          <w:sz w:val="24"/>
          <w:szCs w:val="24"/>
        </w:rPr>
      </w:pPr>
      <w:r w:rsidRPr="007B184F">
        <w:rPr>
          <w:rFonts w:ascii="Arial" w:hAnsi="Arial" w:cs="Arial"/>
          <w:sz w:val="24"/>
          <w:szCs w:val="24"/>
        </w:rPr>
        <w:t>*</w:t>
      </w:r>
      <w:r>
        <w:rPr>
          <w:rFonts w:ascii="Arial" w:hAnsi="Arial" w:cs="Arial"/>
          <w:sz w:val="24"/>
          <w:szCs w:val="24"/>
        </w:rPr>
        <w:t>5</w:t>
      </w:r>
      <w:r w:rsidR="00233F0D">
        <w:rPr>
          <w:rFonts w:ascii="Arial" w:hAnsi="Arial" w:cs="Arial"/>
          <w:sz w:val="24"/>
          <w:szCs w:val="24"/>
        </w:rPr>
        <w:t>1</w:t>
      </w:r>
      <w:r w:rsidRPr="007B184F">
        <w:rPr>
          <w:rFonts w:ascii="Arial" w:hAnsi="Arial" w:cs="Arial"/>
          <w:sz w:val="24"/>
          <w:szCs w:val="24"/>
        </w:rPr>
        <w:t>. Supplies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r w:rsidR="00233F0D">
        <w:rPr>
          <w:rFonts w:ascii="Arial" w:hAnsi="Arial" w:cs="Arial"/>
          <w:sz w:val="24"/>
          <w:szCs w:val="24"/>
        </w:rPr>
        <w:t>5</w:t>
      </w:r>
      <w:r>
        <w:rPr>
          <w:rFonts w:ascii="Arial" w:hAnsi="Arial" w:cs="Arial"/>
          <w:sz w:val="24"/>
          <w:szCs w:val="24"/>
        </w:rPr>
        <w:t>. Rent Expense</w:t>
      </w:r>
    </w:p>
    <w:p w:rsidR="007B184F" w:rsidRPr="007B184F" w:rsidRDefault="007B184F" w:rsidP="007B184F">
      <w:pPr>
        <w:pStyle w:val="NoSpacing"/>
        <w:rPr>
          <w:rFonts w:ascii="Arial" w:hAnsi="Arial" w:cs="Arial"/>
          <w:sz w:val="24"/>
          <w:szCs w:val="24"/>
        </w:rPr>
      </w:pPr>
      <w:r>
        <w:rPr>
          <w:rFonts w:ascii="Arial" w:hAnsi="Arial" w:cs="Arial"/>
          <w:sz w:val="24"/>
          <w:szCs w:val="24"/>
        </w:rPr>
        <w:t>5</w:t>
      </w:r>
      <w:r w:rsidR="00233F0D">
        <w:rPr>
          <w:rFonts w:ascii="Arial" w:hAnsi="Arial" w:cs="Arial"/>
          <w:sz w:val="24"/>
          <w:szCs w:val="24"/>
        </w:rPr>
        <w:t>2</w:t>
      </w:r>
      <w:r w:rsidRPr="007B184F">
        <w:rPr>
          <w:rFonts w:ascii="Arial" w:hAnsi="Arial" w:cs="Arial"/>
          <w:sz w:val="24"/>
          <w:szCs w:val="24"/>
        </w:rPr>
        <w:t>. Accounts Receivable</w:t>
      </w:r>
      <w:r>
        <w:rPr>
          <w:rFonts w:ascii="Arial" w:hAnsi="Arial" w:cs="Arial"/>
          <w:sz w:val="24"/>
          <w:szCs w:val="24"/>
        </w:rPr>
        <w:tab/>
      </w:r>
      <w:r>
        <w:rPr>
          <w:rFonts w:ascii="Arial" w:hAnsi="Arial" w:cs="Arial"/>
          <w:sz w:val="24"/>
          <w:szCs w:val="24"/>
        </w:rPr>
        <w:tab/>
        <w:t>5</w:t>
      </w:r>
      <w:r w:rsidR="00233F0D">
        <w:rPr>
          <w:rFonts w:ascii="Arial" w:hAnsi="Arial" w:cs="Arial"/>
          <w:sz w:val="24"/>
          <w:szCs w:val="24"/>
        </w:rPr>
        <w:t>6</w:t>
      </w:r>
      <w:r>
        <w:rPr>
          <w:rFonts w:ascii="Arial" w:hAnsi="Arial" w:cs="Arial"/>
          <w:sz w:val="24"/>
          <w:szCs w:val="24"/>
        </w:rPr>
        <w:t>. Insurance Expense</w:t>
      </w:r>
    </w:p>
    <w:p w:rsidR="007B184F" w:rsidRPr="007B184F" w:rsidRDefault="007B184F" w:rsidP="007B184F">
      <w:pPr>
        <w:pStyle w:val="NoSpacing"/>
        <w:rPr>
          <w:rFonts w:ascii="Arial" w:hAnsi="Arial" w:cs="Arial"/>
          <w:sz w:val="24"/>
          <w:szCs w:val="24"/>
        </w:rPr>
      </w:pPr>
      <w:r>
        <w:rPr>
          <w:rFonts w:ascii="Arial" w:hAnsi="Arial" w:cs="Arial"/>
          <w:sz w:val="24"/>
          <w:szCs w:val="24"/>
        </w:rPr>
        <w:t>5</w:t>
      </w:r>
      <w:r w:rsidR="00233F0D">
        <w:rPr>
          <w:rFonts w:ascii="Arial" w:hAnsi="Arial" w:cs="Arial"/>
          <w:sz w:val="24"/>
          <w:szCs w:val="24"/>
        </w:rPr>
        <w:t>3</w:t>
      </w:r>
      <w:r w:rsidRPr="007B184F">
        <w:rPr>
          <w:rFonts w:ascii="Arial" w:hAnsi="Arial" w:cs="Arial"/>
          <w:sz w:val="24"/>
          <w:szCs w:val="24"/>
        </w:rPr>
        <w:t>. Accounts Payable</w:t>
      </w:r>
      <w:r>
        <w:rPr>
          <w:rFonts w:ascii="Arial" w:hAnsi="Arial" w:cs="Arial"/>
          <w:sz w:val="24"/>
          <w:szCs w:val="24"/>
        </w:rPr>
        <w:tab/>
      </w:r>
      <w:r>
        <w:rPr>
          <w:rFonts w:ascii="Arial" w:hAnsi="Arial" w:cs="Arial"/>
          <w:sz w:val="24"/>
          <w:szCs w:val="24"/>
        </w:rPr>
        <w:tab/>
      </w:r>
      <w:r>
        <w:rPr>
          <w:rFonts w:ascii="Arial" w:hAnsi="Arial" w:cs="Arial"/>
          <w:sz w:val="24"/>
          <w:szCs w:val="24"/>
        </w:rPr>
        <w:tab/>
        <w:t>5</w:t>
      </w:r>
      <w:r w:rsidR="00233F0D">
        <w:rPr>
          <w:rFonts w:ascii="Arial" w:hAnsi="Arial" w:cs="Arial"/>
          <w:sz w:val="24"/>
          <w:szCs w:val="24"/>
        </w:rPr>
        <w:t>7</w:t>
      </w:r>
      <w:r>
        <w:rPr>
          <w:rFonts w:ascii="Arial" w:hAnsi="Arial" w:cs="Arial"/>
          <w:sz w:val="24"/>
          <w:szCs w:val="24"/>
        </w:rPr>
        <w:t>. Eddie Bower, Drawing</w:t>
      </w:r>
    </w:p>
    <w:p w:rsidR="007B184F" w:rsidRPr="007B184F" w:rsidRDefault="007B184F" w:rsidP="007B184F">
      <w:pPr>
        <w:pStyle w:val="NoSpacing"/>
        <w:rPr>
          <w:rFonts w:ascii="Arial" w:hAnsi="Arial" w:cs="Arial"/>
          <w:sz w:val="24"/>
          <w:szCs w:val="24"/>
        </w:rPr>
      </w:pPr>
    </w:p>
    <w:p w:rsidR="007B184F" w:rsidRPr="007B184F" w:rsidRDefault="007B184F" w:rsidP="00233F0D">
      <w:pPr>
        <w:pStyle w:val="NoSpacing"/>
        <w:jc w:val="both"/>
        <w:rPr>
          <w:rFonts w:ascii="Arial" w:hAnsi="Arial" w:cs="Arial"/>
          <w:b/>
          <w:sz w:val="24"/>
          <w:szCs w:val="24"/>
        </w:rPr>
      </w:pPr>
      <w:r w:rsidRPr="007B184F">
        <w:rPr>
          <w:rFonts w:ascii="Arial" w:hAnsi="Arial" w:cs="Arial"/>
          <w:b/>
          <w:sz w:val="24"/>
          <w:szCs w:val="24"/>
        </w:rPr>
        <w:t xml:space="preserve">For questions </w:t>
      </w:r>
      <w:r w:rsidR="00233F0D">
        <w:rPr>
          <w:rFonts w:ascii="Arial" w:hAnsi="Arial" w:cs="Arial"/>
          <w:b/>
          <w:sz w:val="24"/>
          <w:szCs w:val="24"/>
        </w:rPr>
        <w:t>58 and 59</w:t>
      </w:r>
      <w:r w:rsidRPr="007B184F">
        <w:rPr>
          <w:rFonts w:ascii="Arial" w:hAnsi="Arial" w:cs="Arial"/>
          <w:b/>
          <w:sz w:val="24"/>
          <w:szCs w:val="24"/>
        </w:rPr>
        <w:t>, assume the entire worksheet for the year ending December 31, 2015 has been correctly prepared.</w:t>
      </w:r>
    </w:p>
    <w:p w:rsidR="007B184F" w:rsidRPr="007B184F" w:rsidRDefault="007B184F" w:rsidP="007B184F">
      <w:pPr>
        <w:pStyle w:val="NoSpacing"/>
        <w:rPr>
          <w:rFonts w:ascii="Arial" w:hAnsi="Arial" w:cs="Arial"/>
          <w:b/>
          <w:sz w:val="24"/>
          <w:szCs w:val="24"/>
        </w:rPr>
      </w:pPr>
    </w:p>
    <w:p w:rsidR="007B184F" w:rsidRPr="00233F0D" w:rsidRDefault="007B184F" w:rsidP="007B184F">
      <w:pPr>
        <w:pStyle w:val="NoSpacing"/>
        <w:rPr>
          <w:rFonts w:ascii="Arial" w:hAnsi="Arial" w:cs="Arial"/>
          <w:sz w:val="24"/>
          <w:szCs w:val="24"/>
          <w:u w:val="single"/>
        </w:rPr>
      </w:pPr>
      <w:r w:rsidRPr="00233F0D">
        <w:rPr>
          <w:rFonts w:ascii="Arial" w:hAnsi="Arial" w:cs="Arial"/>
          <w:sz w:val="24"/>
          <w:szCs w:val="24"/>
          <w:u w:val="single"/>
        </w:rPr>
        <w:t>In the adjusted trial balance, what is the balance of:</w:t>
      </w:r>
    </w:p>
    <w:p w:rsidR="007B184F" w:rsidRPr="007B184F" w:rsidRDefault="007B184F" w:rsidP="007B184F">
      <w:pPr>
        <w:pStyle w:val="NoSpacing"/>
        <w:rPr>
          <w:rFonts w:ascii="Arial" w:hAnsi="Arial" w:cs="Arial"/>
          <w:sz w:val="24"/>
          <w:szCs w:val="24"/>
        </w:rPr>
      </w:pPr>
    </w:p>
    <w:p w:rsidR="007B184F" w:rsidRPr="007B184F" w:rsidRDefault="007B184F" w:rsidP="007B184F">
      <w:pPr>
        <w:pStyle w:val="NoSpacing"/>
        <w:rPr>
          <w:rFonts w:ascii="Arial" w:hAnsi="Arial" w:cs="Arial"/>
          <w:sz w:val="24"/>
          <w:szCs w:val="24"/>
        </w:rPr>
      </w:pPr>
      <w:r w:rsidRPr="007B184F">
        <w:rPr>
          <w:rFonts w:ascii="Arial" w:hAnsi="Arial" w:cs="Arial"/>
          <w:sz w:val="24"/>
          <w:szCs w:val="24"/>
        </w:rPr>
        <w:t>*</w:t>
      </w:r>
      <w:r w:rsidR="00233F0D">
        <w:rPr>
          <w:rFonts w:ascii="Arial" w:hAnsi="Arial" w:cs="Arial"/>
          <w:sz w:val="24"/>
          <w:szCs w:val="24"/>
        </w:rPr>
        <w:t>58</w:t>
      </w:r>
      <w:r w:rsidRPr="007B184F">
        <w:rPr>
          <w:rFonts w:ascii="Arial" w:hAnsi="Arial" w:cs="Arial"/>
          <w:sz w:val="24"/>
          <w:szCs w:val="24"/>
        </w:rPr>
        <w:t>. Prepaid Insurance</w:t>
      </w:r>
    </w:p>
    <w:p w:rsidR="007B184F" w:rsidRPr="007B184F" w:rsidRDefault="007B184F" w:rsidP="007B184F">
      <w:pPr>
        <w:pStyle w:val="NoSpacing"/>
        <w:rPr>
          <w:rFonts w:ascii="Arial" w:hAnsi="Arial" w:cs="Arial"/>
          <w:sz w:val="24"/>
          <w:szCs w:val="24"/>
        </w:rPr>
      </w:pPr>
      <w:r w:rsidRPr="007B184F">
        <w:rPr>
          <w:rFonts w:ascii="Arial" w:hAnsi="Arial" w:cs="Arial"/>
          <w:sz w:val="24"/>
          <w:szCs w:val="24"/>
        </w:rPr>
        <w:t>*</w:t>
      </w:r>
      <w:r w:rsidR="00233F0D">
        <w:rPr>
          <w:rFonts w:ascii="Arial" w:hAnsi="Arial" w:cs="Arial"/>
          <w:sz w:val="24"/>
          <w:szCs w:val="24"/>
        </w:rPr>
        <w:t>59</w:t>
      </w:r>
      <w:r w:rsidRPr="007B184F">
        <w:rPr>
          <w:rFonts w:ascii="Arial" w:hAnsi="Arial" w:cs="Arial"/>
          <w:sz w:val="24"/>
          <w:szCs w:val="24"/>
        </w:rPr>
        <w:t>. Supplies Expense</w:t>
      </w:r>
    </w:p>
    <w:p w:rsidR="007B184F" w:rsidRPr="007B184F" w:rsidRDefault="007B184F" w:rsidP="007B184F">
      <w:pPr>
        <w:pStyle w:val="NoSpacing"/>
        <w:rPr>
          <w:rFonts w:ascii="Arial" w:hAnsi="Arial" w:cs="Arial"/>
          <w:sz w:val="24"/>
          <w:szCs w:val="24"/>
        </w:rPr>
      </w:pPr>
    </w:p>
    <w:p w:rsidR="007B184F" w:rsidRPr="007B184F" w:rsidRDefault="007B184F" w:rsidP="007B184F">
      <w:pPr>
        <w:pStyle w:val="NoSpacing"/>
        <w:rPr>
          <w:rFonts w:ascii="Arial" w:hAnsi="Arial" w:cs="Arial"/>
          <w:b/>
          <w:sz w:val="24"/>
          <w:szCs w:val="24"/>
        </w:rPr>
      </w:pPr>
    </w:p>
    <w:p w:rsidR="007B184F" w:rsidRPr="007B184F" w:rsidRDefault="007B184F" w:rsidP="007B184F">
      <w:pPr>
        <w:pStyle w:val="NoSpacing"/>
        <w:rPr>
          <w:rFonts w:ascii="Arial" w:hAnsi="Arial" w:cs="Arial"/>
          <w:b/>
          <w:sz w:val="24"/>
          <w:szCs w:val="24"/>
        </w:rPr>
      </w:pPr>
    </w:p>
    <w:p w:rsidR="00233F0D" w:rsidRPr="00233F0D" w:rsidRDefault="00233F0D" w:rsidP="007B184F">
      <w:pPr>
        <w:pStyle w:val="NoSpacing"/>
        <w:rPr>
          <w:rFonts w:ascii="Arial" w:hAnsi="Arial" w:cs="Arial"/>
          <w:b/>
          <w:sz w:val="24"/>
          <w:szCs w:val="24"/>
          <w:u w:val="single"/>
        </w:rPr>
      </w:pPr>
      <w:r w:rsidRPr="00233F0D">
        <w:rPr>
          <w:rFonts w:ascii="Arial" w:hAnsi="Arial" w:cs="Arial"/>
          <w:b/>
          <w:sz w:val="24"/>
          <w:szCs w:val="24"/>
          <w:u w:val="single"/>
        </w:rPr>
        <w:lastRenderedPageBreak/>
        <w:t>Group 8 continued</w:t>
      </w:r>
    </w:p>
    <w:p w:rsidR="007B184F" w:rsidRPr="007B184F" w:rsidRDefault="007B184F" w:rsidP="00233F0D">
      <w:pPr>
        <w:pStyle w:val="NoSpacing"/>
        <w:jc w:val="both"/>
        <w:rPr>
          <w:rFonts w:ascii="Arial" w:hAnsi="Arial" w:cs="Arial"/>
          <w:b/>
          <w:sz w:val="24"/>
          <w:szCs w:val="24"/>
        </w:rPr>
      </w:pPr>
      <w:r w:rsidRPr="007B184F">
        <w:rPr>
          <w:rFonts w:ascii="Arial" w:hAnsi="Arial" w:cs="Arial"/>
          <w:b/>
          <w:sz w:val="24"/>
          <w:szCs w:val="24"/>
        </w:rPr>
        <w:t xml:space="preserve">For questions </w:t>
      </w:r>
      <w:r w:rsidR="00233F0D">
        <w:rPr>
          <w:rFonts w:ascii="Arial" w:hAnsi="Arial" w:cs="Arial"/>
          <w:b/>
          <w:sz w:val="24"/>
          <w:szCs w:val="24"/>
        </w:rPr>
        <w:t>60</w:t>
      </w:r>
      <w:r w:rsidRPr="007B184F">
        <w:rPr>
          <w:rFonts w:ascii="Arial" w:hAnsi="Arial" w:cs="Arial"/>
          <w:b/>
          <w:sz w:val="24"/>
          <w:szCs w:val="24"/>
        </w:rPr>
        <w:t xml:space="preserve"> through </w:t>
      </w:r>
      <w:r w:rsidR="00233F0D">
        <w:rPr>
          <w:rFonts w:ascii="Arial" w:hAnsi="Arial" w:cs="Arial"/>
          <w:b/>
          <w:sz w:val="24"/>
          <w:szCs w:val="24"/>
        </w:rPr>
        <w:t>63</w:t>
      </w:r>
      <w:r w:rsidRPr="007B184F">
        <w:rPr>
          <w:rFonts w:ascii="Arial" w:hAnsi="Arial" w:cs="Arial"/>
          <w:b/>
          <w:sz w:val="24"/>
          <w:szCs w:val="24"/>
        </w:rPr>
        <w:t>, continue to assume the entire worksheet for the year ending December 31, 2015 has been correctly prepared.</w:t>
      </w:r>
    </w:p>
    <w:p w:rsidR="007B184F" w:rsidRPr="00233F0D" w:rsidRDefault="007B184F" w:rsidP="007B184F">
      <w:pPr>
        <w:pStyle w:val="NoSpacing"/>
        <w:rPr>
          <w:rFonts w:ascii="Arial" w:hAnsi="Arial" w:cs="Arial"/>
          <w:b/>
          <w:sz w:val="16"/>
          <w:szCs w:val="16"/>
        </w:rPr>
      </w:pPr>
    </w:p>
    <w:p w:rsidR="007B184F" w:rsidRPr="00233F0D" w:rsidRDefault="007B184F" w:rsidP="007B184F">
      <w:pPr>
        <w:pStyle w:val="NoSpacing"/>
        <w:rPr>
          <w:rFonts w:ascii="Arial" w:hAnsi="Arial" w:cs="Arial"/>
          <w:sz w:val="24"/>
          <w:szCs w:val="24"/>
          <w:u w:val="single"/>
        </w:rPr>
      </w:pPr>
      <w:r w:rsidRPr="00233F0D">
        <w:rPr>
          <w:rFonts w:ascii="Arial" w:hAnsi="Arial" w:cs="Arial"/>
          <w:sz w:val="24"/>
          <w:szCs w:val="24"/>
          <w:u w:val="single"/>
        </w:rPr>
        <w:t>What is the subtotal (before net income or net loss is calculated) in the following columns on the worksheet:</w:t>
      </w:r>
    </w:p>
    <w:p w:rsidR="007B184F" w:rsidRPr="00233F0D" w:rsidRDefault="007B184F" w:rsidP="007B184F">
      <w:pPr>
        <w:pStyle w:val="NoSpacing"/>
        <w:rPr>
          <w:rFonts w:ascii="Arial" w:hAnsi="Arial" w:cs="Arial"/>
          <w:b/>
          <w:sz w:val="16"/>
          <w:szCs w:val="16"/>
        </w:rPr>
      </w:pPr>
    </w:p>
    <w:p w:rsidR="007B184F" w:rsidRPr="007B184F" w:rsidRDefault="00233F0D" w:rsidP="007B184F">
      <w:pPr>
        <w:pStyle w:val="NoSpacing"/>
        <w:rPr>
          <w:rFonts w:ascii="Arial" w:hAnsi="Arial" w:cs="Arial"/>
          <w:sz w:val="24"/>
          <w:szCs w:val="24"/>
        </w:rPr>
      </w:pPr>
      <w:r>
        <w:rPr>
          <w:rFonts w:ascii="Arial" w:hAnsi="Arial" w:cs="Arial"/>
          <w:sz w:val="24"/>
          <w:szCs w:val="24"/>
        </w:rPr>
        <w:t>60</w:t>
      </w:r>
      <w:r w:rsidR="007B184F" w:rsidRPr="007B184F">
        <w:rPr>
          <w:rFonts w:ascii="Arial" w:hAnsi="Arial" w:cs="Arial"/>
          <w:sz w:val="24"/>
          <w:szCs w:val="24"/>
        </w:rPr>
        <w:t xml:space="preserve">. Income statement debit column </w:t>
      </w:r>
      <w:r w:rsidR="005F6078">
        <w:rPr>
          <w:rFonts w:ascii="Arial" w:hAnsi="Arial" w:cs="Arial"/>
          <w:sz w:val="24"/>
          <w:szCs w:val="24"/>
        </w:rPr>
        <w:tab/>
      </w:r>
      <w:r w:rsidR="005F6078">
        <w:rPr>
          <w:rFonts w:ascii="Arial" w:hAnsi="Arial" w:cs="Arial"/>
          <w:sz w:val="24"/>
          <w:szCs w:val="24"/>
        </w:rPr>
        <w:tab/>
      </w:r>
    </w:p>
    <w:p w:rsidR="007B184F" w:rsidRPr="007B184F" w:rsidRDefault="00233F0D" w:rsidP="007B184F">
      <w:pPr>
        <w:pStyle w:val="NoSpacing"/>
        <w:rPr>
          <w:rFonts w:ascii="Arial" w:hAnsi="Arial" w:cs="Arial"/>
          <w:sz w:val="24"/>
          <w:szCs w:val="24"/>
        </w:rPr>
      </w:pPr>
      <w:r>
        <w:rPr>
          <w:rFonts w:ascii="Arial" w:hAnsi="Arial" w:cs="Arial"/>
          <w:sz w:val="24"/>
          <w:szCs w:val="24"/>
        </w:rPr>
        <w:t>61</w:t>
      </w:r>
      <w:r w:rsidR="007B184F" w:rsidRPr="007B184F">
        <w:rPr>
          <w:rFonts w:ascii="Arial" w:hAnsi="Arial" w:cs="Arial"/>
          <w:sz w:val="24"/>
          <w:szCs w:val="24"/>
        </w:rPr>
        <w:t>. Income statement credit column</w:t>
      </w:r>
    </w:p>
    <w:p w:rsidR="007B184F" w:rsidRPr="007B184F" w:rsidRDefault="007B184F" w:rsidP="00233F0D">
      <w:pPr>
        <w:pStyle w:val="NoSpacing"/>
        <w:ind w:hanging="90"/>
        <w:rPr>
          <w:rFonts w:ascii="Arial" w:hAnsi="Arial" w:cs="Arial"/>
          <w:sz w:val="24"/>
          <w:szCs w:val="24"/>
        </w:rPr>
      </w:pPr>
      <w:r w:rsidRPr="007B184F">
        <w:rPr>
          <w:rFonts w:ascii="Arial" w:hAnsi="Arial" w:cs="Arial"/>
          <w:sz w:val="24"/>
          <w:szCs w:val="24"/>
        </w:rPr>
        <w:t>*</w:t>
      </w:r>
      <w:r w:rsidR="00233F0D">
        <w:rPr>
          <w:rFonts w:ascii="Arial" w:hAnsi="Arial" w:cs="Arial"/>
          <w:sz w:val="24"/>
          <w:szCs w:val="24"/>
        </w:rPr>
        <w:t>62</w:t>
      </w:r>
      <w:r w:rsidRPr="007B184F">
        <w:rPr>
          <w:rFonts w:ascii="Arial" w:hAnsi="Arial" w:cs="Arial"/>
          <w:sz w:val="24"/>
          <w:szCs w:val="24"/>
        </w:rPr>
        <w:t>. Balance sheet debit column</w:t>
      </w:r>
    </w:p>
    <w:p w:rsidR="007B184F" w:rsidRPr="007B184F" w:rsidRDefault="00233F0D" w:rsidP="007B184F">
      <w:pPr>
        <w:pStyle w:val="NoSpacing"/>
        <w:rPr>
          <w:rFonts w:ascii="Arial" w:hAnsi="Arial" w:cs="Arial"/>
          <w:sz w:val="24"/>
          <w:szCs w:val="24"/>
        </w:rPr>
      </w:pPr>
      <w:r>
        <w:rPr>
          <w:rFonts w:ascii="Arial" w:hAnsi="Arial" w:cs="Arial"/>
          <w:sz w:val="24"/>
          <w:szCs w:val="24"/>
        </w:rPr>
        <w:t>63</w:t>
      </w:r>
      <w:r w:rsidR="007B184F" w:rsidRPr="007B184F">
        <w:rPr>
          <w:rFonts w:ascii="Arial" w:hAnsi="Arial" w:cs="Arial"/>
          <w:sz w:val="24"/>
          <w:szCs w:val="24"/>
        </w:rPr>
        <w:t>. Balance sheet credit column</w:t>
      </w:r>
    </w:p>
    <w:p w:rsidR="007B184F" w:rsidRPr="00233F0D" w:rsidRDefault="007B184F" w:rsidP="007B184F">
      <w:pPr>
        <w:pStyle w:val="NoSpacing"/>
        <w:rPr>
          <w:rFonts w:ascii="Arial" w:hAnsi="Arial" w:cs="Arial"/>
          <w:sz w:val="16"/>
          <w:szCs w:val="16"/>
        </w:rPr>
      </w:pPr>
    </w:p>
    <w:p w:rsidR="007B184F" w:rsidRPr="007B184F" w:rsidRDefault="007B184F" w:rsidP="00233F0D">
      <w:pPr>
        <w:pStyle w:val="NoSpacing"/>
        <w:jc w:val="both"/>
        <w:rPr>
          <w:rFonts w:ascii="Arial" w:hAnsi="Arial" w:cs="Arial"/>
          <w:b/>
          <w:sz w:val="24"/>
          <w:szCs w:val="24"/>
        </w:rPr>
      </w:pPr>
      <w:r w:rsidRPr="007B184F">
        <w:rPr>
          <w:rFonts w:ascii="Arial" w:hAnsi="Arial" w:cs="Arial"/>
          <w:b/>
          <w:sz w:val="24"/>
          <w:szCs w:val="24"/>
        </w:rPr>
        <w:t xml:space="preserve">For questions </w:t>
      </w:r>
      <w:r w:rsidR="00233F0D">
        <w:rPr>
          <w:rFonts w:ascii="Arial" w:hAnsi="Arial" w:cs="Arial"/>
          <w:b/>
          <w:sz w:val="24"/>
          <w:szCs w:val="24"/>
        </w:rPr>
        <w:t>64</w:t>
      </w:r>
      <w:r w:rsidRPr="007B184F">
        <w:rPr>
          <w:rFonts w:ascii="Arial" w:hAnsi="Arial" w:cs="Arial"/>
          <w:b/>
          <w:sz w:val="24"/>
          <w:szCs w:val="24"/>
        </w:rPr>
        <w:t xml:space="preserve"> through </w:t>
      </w:r>
      <w:r w:rsidR="00233F0D">
        <w:rPr>
          <w:rFonts w:ascii="Arial" w:hAnsi="Arial" w:cs="Arial"/>
          <w:b/>
          <w:sz w:val="24"/>
          <w:szCs w:val="24"/>
        </w:rPr>
        <w:t>69</w:t>
      </w:r>
      <w:r w:rsidRPr="007B184F">
        <w:rPr>
          <w:rFonts w:ascii="Arial" w:hAnsi="Arial" w:cs="Arial"/>
          <w:b/>
          <w:sz w:val="24"/>
          <w:szCs w:val="24"/>
        </w:rPr>
        <w:t>, assume the financial statements for the year 2015 have been prepared correctly.</w:t>
      </w:r>
    </w:p>
    <w:p w:rsidR="007B184F" w:rsidRPr="00233F0D" w:rsidRDefault="007B184F" w:rsidP="007B184F">
      <w:pPr>
        <w:pStyle w:val="NoSpacing"/>
        <w:rPr>
          <w:rFonts w:ascii="Arial" w:hAnsi="Arial" w:cs="Arial"/>
          <w:b/>
          <w:sz w:val="16"/>
          <w:szCs w:val="16"/>
        </w:rPr>
      </w:pPr>
    </w:p>
    <w:p w:rsidR="007B184F" w:rsidRPr="00233F0D" w:rsidRDefault="007B184F" w:rsidP="007B184F">
      <w:pPr>
        <w:pStyle w:val="NoSpacing"/>
        <w:rPr>
          <w:rFonts w:ascii="Arial" w:hAnsi="Arial" w:cs="Arial"/>
          <w:sz w:val="24"/>
          <w:szCs w:val="24"/>
          <w:u w:val="single"/>
        </w:rPr>
      </w:pPr>
      <w:r w:rsidRPr="00233F0D">
        <w:rPr>
          <w:rFonts w:ascii="Arial" w:hAnsi="Arial" w:cs="Arial"/>
          <w:sz w:val="24"/>
          <w:szCs w:val="24"/>
          <w:u w:val="single"/>
        </w:rPr>
        <w:t>On the Income Statement, what is the correct amount of:</w:t>
      </w:r>
    </w:p>
    <w:p w:rsidR="007B184F" w:rsidRPr="00233F0D" w:rsidRDefault="007B184F" w:rsidP="007B184F">
      <w:pPr>
        <w:pStyle w:val="NoSpacing"/>
        <w:rPr>
          <w:rFonts w:ascii="Arial" w:hAnsi="Arial" w:cs="Arial"/>
          <w:sz w:val="16"/>
          <w:szCs w:val="16"/>
        </w:rPr>
      </w:pPr>
    </w:p>
    <w:p w:rsidR="007B184F" w:rsidRPr="007B184F" w:rsidRDefault="00233F0D" w:rsidP="007B184F">
      <w:pPr>
        <w:pStyle w:val="NoSpacing"/>
        <w:rPr>
          <w:rFonts w:ascii="Arial" w:hAnsi="Arial" w:cs="Arial"/>
          <w:sz w:val="24"/>
          <w:szCs w:val="24"/>
        </w:rPr>
      </w:pPr>
      <w:r>
        <w:rPr>
          <w:rFonts w:ascii="Arial" w:hAnsi="Arial" w:cs="Arial"/>
          <w:sz w:val="24"/>
          <w:szCs w:val="24"/>
        </w:rPr>
        <w:t>64</w:t>
      </w:r>
      <w:r w:rsidR="007B184F" w:rsidRPr="007B184F">
        <w:rPr>
          <w:rFonts w:ascii="Arial" w:hAnsi="Arial" w:cs="Arial"/>
          <w:sz w:val="24"/>
          <w:szCs w:val="24"/>
        </w:rPr>
        <w:t>. Carpentry Fees Income</w:t>
      </w:r>
    </w:p>
    <w:p w:rsidR="007B184F" w:rsidRPr="007B184F" w:rsidRDefault="00233F0D" w:rsidP="007B184F">
      <w:pPr>
        <w:pStyle w:val="NoSpacing"/>
        <w:rPr>
          <w:rFonts w:ascii="Arial" w:hAnsi="Arial" w:cs="Arial"/>
          <w:sz w:val="24"/>
          <w:szCs w:val="24"/>
        </w:rPr>
      </w:pPr>
      <w:r>
        <w:rPr>
          <w:rFonts w:ascii="Arial" w:hAnsi="Arial" w:cs="Arial"/>
          <w:sz w:val="24"/>
          <w:szCs w:val="24"/>
        </w:rPr>
        <w:t>65</w:t>
      </w:r>
      <w:r w:rsidR="007B184F" w:rsidRPr="007B184F">
        <w:rPr>
          <w:rFonts w:ascii="Arial" w:hAnsi="Arial" w:cs="Arial"/>
          <w:sz w:val="24"/>
          <w:szCs w:val="24"/>
        </w:rPr>
        <w:t>. Total Expenses</w:t>
      </w:r>
    </w:p>
    <w:p w:rsidR="007B184F" w:rsidRPr="007B184F" w:rsidRDefault="007B184F" w:rsidP="00233F0D">
      <w:pPr>
        <w:pStyle w:val="NoSpacing"/>
        <w:ind w:hanging="90"/>
        <w:rPr>
          <w:rFonts w:ascii="Arial" w:hAnsi="Arial" w:cs="Arial"/>
          <w:sz w:val="24"/>
          <w:szCs w:val="24"/>
        </w:rPr>
      </w:pPr>
      <w:r w:rsidRPr="007B184F">
        <w:rPr>
          <w:rFonts w:ascii="Arial" w:hAnsi="Arial" w:cs="Arial"/>
          <w:sz w:val="24"/>
          <w:szCs w:val="24"/>
        </w:rPr>
        <w:t>*</w:t>
      </w:r>
      <w:r w:rsidR="00233F0D">
        <w:rPr>
          <w:rFonts w:ascii="Arial" w:hAnsi="Arial" w:cs="Arial"/>
          <w:sz w:val="24"/>
          <w:szCs w:val="24"/>
        </w:rPr>
        <w:t>66</w:t>
      </w:r>
      <w:r w:rsidRPr="007B184F">
        <w:rPr>
          <w:rFonts w:ascii="Arial" w:hAnsi="Arial" w:cs="Arial"/>
          <w:sz w:val="24"/>
          <w:szCs w:val="24"/>
        </w:rPr>
        <w:t>. Net Income</w:t>
      </w:r>
    </w:p>
    <w:p w:rsidR="007B184F" w:rsidRPr="00233F0D" w:rsidRDefault="007B184F" w:rsidP="007B184F">
      <w:pPr>
        <w:pStyle w:val="NoSpacing"/>
        <w:rPr>
          <w:rFonts w:ascii="Arial" w:hAnsi="Arial" w:cs="Arial"/>
          <w:sz w:val="16"/>
          <w:szCs w:val="16"/>
        </w:rPr>
      </w:pPr>
    </w:p>
    <w:p w:rsidR="007B184F" w:rsidRPr="00233F0D" w:rsidRDefault="007B184F" w:rsidP="007B184F">
      <w:pPr>
        <w:pStyle w:val="NoSpacing"/>
        <w:rPr>
          <w:rFonts w:ascii="Arial" w:hAnsi="Arial" w:cs="Arial"/>
          <w:sz w:val="24"/>
          <w:szCs w:val="24"/>
          <w:u w:val="single"/>
        </w:rPr>
      </w:pPr>
      <w:r w:rsidRPr="00233F0D">
        <w:rPr>
          <w:rFonts w:ascii="Arial" w:hAnsi="Arial" w:cs="Arial"/>
          <w:sz w:val="24"/>
          <w:szCs w:val="24"/>
          <w:u w:val="single"/>
        </w:rPr>
        <w:t>On the Balance Sheet dated December 31, 2015, what is the correct amount of:</w:t>
      </w:r>
    </w:p>
    <w:p w:rsidR="007B184F" w:rsidRPr="00233F0D" w:rsidRDefault="007B184F" w:rsidP="007B184F">
      <w:pPr>
        <w:pStyle w:val="NoSpacing"/>
        <w:rPr>
          <w:rFonts w:ascii="Arial" w:hAnsi="Arial" w:cs="Arial"/>
          <w:sz w:val="16"/>
          <w:szCs w:val="16"/>
        </w:rPr>
      </w:pPr>
    </w:p>
    <w:p w:rsidR="007B184F" w:rsidRPr="007B184F" w:rsidRDefault="00233F0D" w:rsidP="007B184F">
      <w:pPr>
        <w:pStyle w:val="NoSpacing"/>
        <w:rPr>
          <w:rFonts w:ascii="Arial" w:hAnsi="Arial" w:cs="Arial"/>
          <w:sz w:val="24"/>
          <w:szCs w:val="24"/>
        </w:rPr>
      </w:pPr>
      <w:r>
        <w:rPr>
          <w:rFonts w:ascii="Arial" w:hAnsi="Arial" w:cs="Arial"/>
          <w:sz w:val="24"/>
          <w:szCs w:val="24"/>
        </w:rPr>
        <w:t>67</w:t>
      </w:r>
      <w:r w:rsidR="007B184F" w:rsidRPr="007B184F">
        <w:rPr>
          <w:rFonts w:ascii="Arial" w:hAnsi="Arial" w:cs="Arial"/>
          <w:sz w:val="24"/>
          <w:szCs w:val="24"/>
        </w:rPr>
        <w:t>. Total assets</w:t>
      </w:r>
    </w:p>
    <w:p w:rsidR="007B184F" w:rsidRPr="007B184F" w:rsidRDefault="00233F0D" w:rsidP="007B184F">
      <w:pPr>
        <w:pStyle w:val="NoSpacing"/>
        <w:rPr>
          <w:rFonts w:ascii="Arial" w:hAnsi="Arial" w:cs="Arial"/>
          <w:sz w:val="24"/>
          <w:szCs w:val="24"/>
        </w:rPr>
      </w:pPr>
      <w:r>
        <w:rPr>
          <w:rFonts w:ascii="Arial" w:hAnsi="Arial" w:cs="Arial"/>
          <w:sz w:val="24"/>
          <w:szCs w:val="24"/>
        </w:rPr>
        <w:t>68</w:t>
      </w:r>
      <w:r w:rsidR="007B184F" w:rsidRPr="007B184F">
        <w:rPr>
          <w:rFonts w:ascii="Arial" w:hAnsi="Arial" w:cs="Arial"/>
          <w:sz w:val="24"/>
          <w:szCs w:val="24"/>
        </w:rPr>
        <w:t>. Total liabilities</w:t>
      </w:r>
    </w:p>
    <w:p w:rsidR="007B184F" w:rsidRPr="007B184F" w:rsidRDefault="007B184F" w:rsidP="00233F0D">
      <w:pPr>
        <w:pStyle w:val="NoSpacing"/>
        <w:ind w:hanging="180"/>
        <w:rPr>
          <w:rFonts w:ascii="Arial" w:hAnsi="Arial" w:cs="Arial"/>
          <w:sz w:val="24"/>
          <w:szCs w:val="24"/>
        </w:rPr>
      </w:pPr>
      <w:r w:rsidRPr="007B184F">
        <w:rPr>
          <w:rFonts w:ascii="Arial" w:hAnsi="Arial" w:cs="Arial"/>
          <w:sz w:val="24"/>
          <w:szCs w:val="24"/>
        </w:rPr>
        <w:t>**</w:t>
      </w:r>
      <w:r w:rsidR="00233F0D">
        <w:rPr>
          <w:rFonts w:ascii="Arial" w:hAnsi="Arial" w:cs="Arial"/>
          <w:sz w:val="24"/>
          <w:szCs w:val="24"/>
        </w:rPr>
        <w:t>69</w:t>
      </w:r>
      <w:r w:rsidRPr="007B184F">
        <w:rPr>
          <w:rFonts w:ascii="Arial" w:hAnsi="Arial" w:cs="Arial"/>
          <w:sz w:val="24"/>
          <w:szCs w:val="24"/>
        </w:rPr>
        <w:t>. Total ending capital</w:t>
      </w:r>
    </w:p>
    <w:p w:rsidR="00041AEB" w:rsidRDefault="00041AEB" w:rsidP="007B184F">
      <w:pPr>
        <w:pStyle w:val="NoSpacing"/>
        <w:rPr>
          <w:rFonts w:ascii="Arial" w:hAnsi="Arial" w:cs="Arial"/>
          <w:sz w:val="24"/>
          <w:szCs w:val="24"/>
        </w:rPr>
      </w:pPr>
    </w:p>
    <w:p w:rsidR="00233F0D" w:rsidRPr="00F76C06" w:rsidRDefault="00233F0D" w:rsidP="007B184F">
      <w:pPr>
        <w:pStyle w:val="NoSpacing"/>
        <w:rPr>
          <w:rFonts w:ascii="Arial" w:hAnsi="Arial" w:cs="Arial"/>
          <w:b/>
          <w:sz w:val="24"/>
          <w:szCs w:val="24"/>
          <w:u w:val="single"/>
        </w:rPr>
      </w:pPr>
      <w:r w:rsidRPr="00F76C06">
        <w:rPr>
          <w:rFonts w:ascii="Arial" w:hAnsi="Arial" w:cs="Arial"/>
          <w:b/>
          <w:sz w:val="24"/>
          <w:szCs w:val="24"/>
          <w:u w:val="single"/>
        </w:rPr>
        <w:t>Group 9</w:t>
      </w:r>
    </w:p>
    <w:p w:rsidR="005F6078" w:rsidRPr="005F6078" w:rsidRDefault="005F6078" w:rsidP="005F6078">
      <w:pPr>
        <w:rPr>
          <w:rFonts w:cs="Arial"/>
          <w:b/>
          <w:bCs/>
        </w:rPr>
      </w:pPr>
      <w:r w:rsidRPr="005F6078">
        <w:rPr>
          <w:rFonts w:cs="Arial"/>
          <w:b/>
          <w:bCs/>
        </w:rPr>
        <w:t xml:space="preserve">For questions </w:t>
      </w:r>
      <w:r>
        <w:rPr>
          <w:rFonts w:cs="Arial"/>
          <w:b/>
          <w:bCs/>
        </w:rPr>
        <w:t>70</w:t>
      </w:r>
      <w:r w:rsidRPr="005F6078">
        <w:rPr>
          <w:rFonts w:cs="Arial"/>
          <w:b/>
          <w:bCs/>
        </w:rPr>
        <w:t xml:space="preserve"> through </w:t>
      </w:r>
      <w:r>
        <w:rPr>
          <w:rFonts w:cs="Arial"/>
          <w:b/>
          <w:bCs/>
        </w:rPr>
        <w:t>74</w:t>
      </w:r>
      <w:r w:rsidRPr="005F6078">
        <w:rPr>
          <w:rFonts w:cs="Arial"/>
          <w:b/>
          <w:bCs/>
        </w:rPr>
        <w:t>, write the correct amount on your answer sheet.</w:t>
      </w:r>
    </w:p>
    <w:p w:rsidR="005F6078" w:rsidRPr="005F6078" w:rsidRDefault="005F6078" w:rsidP="005F6078">
      <w:pPr>
        <w:rPr>
          <w:rFonts w:cs="Arial"/>
          <w:sz w:val="16"/>
          <w:szCs w:val="16"/>
        </w:rPr>
      </w:pPr>
    </w:p>
    <w:p w:rsidR="005F6078" w:rsidRPr="005F6078" w:rsidRDefault="005F6078" w:rsidP="005F6078">
      <w:pPr>
        <w:ind w:left="432" w:hanging="432"/>
        <w:rPr>
          <w:rFonts w:cs="Arial"/>
        </w:rPr>
      </w:pPr>
      <w:r>
        <w:rPr>
          <w:rFonts w:cs="Arial"/>
        </w:rPr>
        <w:t>7</w:t>
      </w:r>
      <w:r w:rsidRPr="005F6078">
        <w:rPr>
          <w:rFonts w:cs="Arial"/>
        </w:rPr>
        <w:t>0. Your company purchased merchandise on account from a supplier on April 7 for $6,400 with terms of sale of 3/10, n/30.  You paid the invoice on April 16.  What was the amount of your check?</w:t>
      </w:r>
    </w:p>
    <w:p w:rsidR="005F6078" w:rsidRPr="005F6078" w:rsidRDefault="005F6078" w:rsidP="005F6078">
      <w:pPr>
        <w:rPr>
          <w:rFonts w:cs="Arial"/>
        </w:rPr>
      </w:pPr>
    </w:p>
    <w:p w:rsidR="005F6078" w:rsidRPr="005F6078" w:rsidRDefault="005F6078" w:rsidP="005F6078">
      <w:pPr>
        <w:ind w:left="432" w:hanging="432"/>
        <w:rPr>
          <w:rFonts w:cs="Arial"/>
        </w:rPr>
      </w:pPr>
      <w:r>
        <w:rPr>
          <w:rFonts w:cs="Arial"/>
        </w:rPr>
        <w:t>71</w:t>
      </w:r>
      <w:r w:rsidRPr="005F6078">
        <w:rPr>
          <w:rFonts w:cs="Arial"/>
        </w:rPr>
        <w:t>. The Accounts Receivable controlling account had a balance of $94,118 on March 1.  During March the subsidiary ledger accounts contained various debits totaling $34,275 and various credits totaling $41,964.  If everything was posted correctly to the subsidiary ledger accounts, what should the March 31 balance of Accounts Receivable be?</w:t>
      </w:r>
    </w:p>
    <w:p w:rsidR="005F6078" w:rsidRPr="005F6078" w:rsidRDefault="005F6078" w:rsidP="005F6078">
      <w:pPr>
        <w:rPr>
          <w:rFonts w:cs="Arial"/>
        </w:rPr>
      </w:pPr>
    </w:p>
    <w:p w:rsidR="005F6078" w:rsidRPr="005F6078" w:rsidRDefault="005F6078" w:rsidP="005F6078">
      <w:pPr>
        <w:ind w:left="432" w:hanging="432"/>
        <w:rPr>
          <w:rFonts w:cs="Arial"/>
        </w:rPr>
      </w:pPr>
      <w:r>
        <w:rPr>
          <w:rFonts w:cs="Arial"/>
        </w:rPr>
        <w:t>72</w:t>
      </w:r>
      <w:r w:rsidRPr="005F6078">
        <w:rPr>
          <w:rFonts w:cs="Arial"/>
        </w:rPr>
        <w:t>. On the first day of April, the Petty Cash account had a balance of $150, which agreed to the amount of actual cash in the petty cash box.  During the month the fund was increased by $50.  Actual vouchers in the box on April 30 before replenishment totaled $184.14.  At the time of replenishment on April 30, a credit to Cash Short and Over was made for $2.57.  How much cash was actually in the box immediately preceding the replenishment on April 30?</w:t>
      </w:r>
    </w:p>
    <w:p w:rsidR="005F6078" w:rsidRPr="005F6078" w:rsidRDefault="005F6078" w:rsidP="005F6078">
      <w:pPr>
        <w:ind w:left="432" w:hanging="432"/>
        <w:rPr>
          <w:rFonts w:cs="Arial"/>
          <w:sz w:val="16"/>
          <w:szCs w:val="16"/>
        </w:rPr>
      </w:pPr>
    </w:p>
    <w:p w:rsidR="005F6078" w:rsidRDefault="005F6078" w:rsidP="005F6078">
      <w:pPr>
        <w:ind w:left="432" w:hanging="432"/>
        <w:rPr>
          <w:rFonts w:cs="Arial"/>
        </w:rPr>
      </w:pPr>
      <w:r>
        <w:rPr>
          <w:rFonts w:cs="Arial"/>
        </w:rPr>
        <w:t>73</w:t>
      </w:r>
      <w:r w:rsidRPr="005F6078">
        <w:rPr>
          <w:rFonts w:cs="Arial"/>
        </w:rPr>
        <w:t>. Your company sold merchandise to a customer for $1,800 plus 8% sales tax, FOB shipping point.  Freight for the shipment was $265, which you paid to Carrier Freight Company.  How much does your customer owe you upon receipt of your merchandise and invoice?</w:t>
      </w:r>
    </w:p>
    <w:p w:rsidR="00DA0CDA" w:rsidRDefault="00DA0CDA">
      <w:pPr>
        <w:spacing w:after="200" w:line="276" w:lineRule="auto"/>
        <w:rPr>
          <w:rFonts w:cs="Arial"/>
        </w:rPr>
      </w:pPr>
      <w:r>
        <w:rPr>
          <w:rFonts w:cs="Arial"/>
        </w:rPr>
        <w:br w:type="page"/>
      </w:r>
    </w:p>
    <w:p w:rsidR="005F6078" w:rsidRPr="005F6078" w:rsidRDefault="005F6078" w:rsidP="005F6078">
      <w:pPr>
        <w:ind w:left="432" w:hanging="432"/>
        <w:rPr>
          <w:rFonts w:cs="Arial"/>
          <w:b/>
          <w:u w:val="single"/>
        </w:rPr>
      </w:pPr>
      <w:r w:rsidRPr="005F6078">
        <w:rPr>
          <w:rFonts w:cs="Arial"/>
          <w:b/>
          <w:u w:val="single"/>
        </w:rPr>
        <w:lastRenderedPageBreak/>
        <w:t>Group 9 continued</w:t>
      </w:r>
    </w:p>
    <w:p w:rsidR="005F6078" w:rsidRPr="005F6078" w:rsidRDefault="005F6078" w:rsidP="005F6078">
      <w:pPr>
        <w:ind w:left="432" w:hanging="432"/>
        <w:rPr>
          <w:rFonts w:cs="Arial"/>
          <w:sz w:val="16"/>
          <w:szCs w:val="16"/>
        </w:rPr>
      </w:pPr>
    </w:p>
    <w:p w:rsidR="005F6078" w:rsidRPr="005F6078" w:rsidRDefault="005F6078" w:rsidP="005F6078">
      <w:pPr>
        <w:ind w:left="432" w:hanging="619"/>
        <w:rPr>
          <w:rFonts w:cs="Arial"/>
        </w:rPr>
      </w:pPr>
      <w:r w:rsidRPr="005F6078">
        <w:rPr>
          <w:rFonts w:cs="Arial"/>
        </w:rPr>
        <w:t>**</w:t>
      </w:r>
      <w:r>
        <w:rPr>
          <w:rFonts w:cs="Arial"/>
        </w:rPr>
        <w:t>74</w:t>
      </w:r>
      <w:r w:rsidRPr="005F6078">
        <w:rPr>
          <w:rFonts w:cs="Arial"/>
        </w:rPr>
        <w:t>. The balance in the checkbook on April 30 before the bank statement was received was $2,383.71.  The bank statement for April includes a $35 bank service charge (that has not yet been recorded in the checkbook), cleared deposits of $2,425 and cleared checks totaling $3,950.  A deposit made on April 30 for $2,500 and checks written the last several days in April for $995.42, $743.20 and $76.86 did not appear on the April bank statement.  What was the April 1 balance on the bank statement?</w:t>
      </w:r>
    </w:p>
    <w:p w:rsidR="005F6078" w:rsidRPr="005F6078" w:rsidRDefault="005F6078" w:rsidP="005F6078">
      <w:pPr>
        <w:ind w:left="432" w:hanging="432"/>
        <w:rPr>
          <w:rFonts w:cs="Arial"/>
        </w:rPr>
      </w:pPr>
    </w:p>
    <w:p w:rsidR="005F6078" w:rsidRPr="00DF6E1E" w:rsidRDefault="005F6078" w:rsidP="005F6078">
      <w:pPr>
        <w:ind w:left="432" w:hanging="432"/>
        <w:rPr>
          <w:rFonts w:cs="Arial"/>
          <w:b/>
          <w:u w:val="single"/>
        </w:rPr>
      </w:pPr>
      <w:r w:rsidRPr="00DF6E1E">
        <w:rPr>
          <w:rFonts w:cs="Arial"/>
          <w:b/>
          <w:u w:val="single"/>
        </w:rPr>
        <w:t>Group 10</w:t>
      </w:r>
    </w:p>
    <w:p w:rsidR="00DF6E1E" w:rsidRPr="00DF6E1E" w:rsidRDefault="00DF6E1E" w:rsidP="00DF6E1E">
      <w:pPr>
        <w:jc w:val="both"/>
        <w:rPr>
          <w:b/>
          <w:szCs w:val="20"/>
        </w:rPr>
      </w:pPr>
      <w:r w:rsidRPr="00DF6E1E">
        <w:rPr>
          <w:b/>
          <w:szCs w:val="20"/>
        </w:rPr>
        <w:t>Greg Simpson operates a marketing consulting business.  Through the years, the accounting records and financial statements for the business were prepared by a CPA.  The general ledger indicated that Greg’s December 31, 2014 capital balance was $69,398.  Adjusting and closing entries are prepared only at the end of the fiscal year, which is December 31.</w:t>
      </w:r>
    </w:p>
    <w:p w:rsidR="00DF6E1E" w:rsidRPr="00DF6E1E" w:rsidRDefault="00DF6E1E" w:rsidP="00DF6E1E">
      <w:pPr>
        <w:rPr>
          <w:b/>
          <w:szCs w:val="20"/>
        </w:rPr>
      </w:pPr>
    </w:p>
    <w:p w:rsidR="00DF6E1E" w:rsidRPr="00DF6E1E" w:rsidRDefault="00DF6E1E" w:rsidP="00DF6E1E">
      <w:pPr>
        <w:jc w:val="both"/>
        <w:rPr>
          <w:b/>
          <w:szCs w:val="20"/>
        </w:rPr>
      </w:pPr>
      <w:r w:rsidRPr="00DF6E1E">
        <w:rPr>
          <w:b/>
          <w:szCs w:val="20"/>
        </w:rPr>
        <w:t xml:space="preserve">Greg believed that he could reduce expenses if he prepared the financial statements himself.  He used the correct balances from the general ledger provided by the CPA to prepare the incorrect statements found in Table </w:t>
      </w:r>
      <w:r w:rsidR="00370EEA">
        <w:rPr>
          <w:b/>
          <w:szCs w:val="20"/>
        </w:rPr>
        <w:t>2</w:t>
      </w:r>
      <w:r w:rsidRPr="00DF6E1E">
        <w:rPr>
          <w:b/>
          <w:szCs w:val="20"/>
        </w:rPr>
        <w:t xml:space="preserve"> on page </w:t>
      </w:r>
      <w:r w:rsidR="00DA0CDA">
        <w:rPr>
          <w:b/>
          <w:szCs w:val="20"/>
        </w:rPr>
        <w:t>9</w:t>
      </w:r>
      <w:r w:rsidRPr="00DF6E1E">
        <w:rPr>
          <w:b/>
          <w:szCs w:val="20"/>
        </w:rPr>
        <w:t>.  Greg now admits that preparing financial statements is very confusing to him, and he is devastated by the outcome because he felt like business had been really good (except for a low point in March).</w:t>
      </w:r>
    </w:p>
    <w:p w:rsidR="00DF6E1E" w:rsidRPr="00DF6E1E" w:rsidRDefault="00DF6E1E" w:rsidP="00DF6E1E">
      <w:pPr>
        <w:jc w:val="both"/>
        <w:rPr>
          <w:b/>
          <w:szCs w:val="20"/>
        </w:rPr>
      </w:pPr>
    </w:p>
    <w:p w:rsidR="00DF6E1E" w:rsidRPr="00DF6E1E" w:rsidRDefault="00DF6E1E" w:rsidP="00DF6E1E">
      <w:pPr>
        <w:jc w:val="both"/>
        <w:rPr>
          <w:b/>
          <w:szCs w:val="20"/>
        </w:rPr>
      </w:pPr>
      <w:r w:rsidRPr="00DF6E1E">
        <w:rPr>
          <w:b/>
          <w:szCs w:val="20"/>
        </w:rPr>
        <w:t>Greg could not find where the CPA recorded the cash that Greg took out of the business monthly for personal use.  Greg knew this to be a set amount of $2,000 per month, so he reported it as Salary Expense (Owner).</w:t>
      </w:r>
    </w:p>
    <w:p w:rsidR="00DF6E1E" w:rsidRPr="00DF6E1E" w:rsidRDefault="00DF6E1E" w:rsidP="00DF6E1E">
      <w:pPr>
        <w:jc w:val="both"/>
        <w:rPr>
          <w:b/>
          <w:szCs w:val="20"/>
        </w:rPr>
      </w:pPr>
    </w:p>
    <w:p w:rsidR="00DF6E1E" w:rsidRPr="00DF6E1E" w:rsidRDefault="00DF6E1E" w:rsidP="00DF6E1E">
      <w:pPr>
        <w:jc w:val="both"/>
        <w:rPr>
          <w:b/>
          <w:szCs w:val="20"/>
        </w:rPr>
      </w:pPr>
      <w:r w:rsidRPr="00DF6E1E">
        <w:rPr>
          <w:b/>
          <w:szCs w:val="20"/>
        </w:rPr>
        <w:t xml:space="preserve">Greg never could get the balance sheet to balance, so he just plugged the difference to the line for Capital.  </w:t>
      </w:r>
    </w:p>
    <w:p w:rsidR="00DF6E1E" w:rsidRPr="00DF6E1E" w:rsidRDefault="00DF6E1E" w:rsidP="00DF6E1E">
      <w:pPr>
        <w:rPr>
          <w:b/>
          <w:szCs w:val="20"/>
        </w:rPr>
      </w:pPr>
    </w:p>
    <w:p w:rsidR="00DF6E1E" w:rsidRPr="00DF6E1E" w:rsidRDefault="00DF6E1E" w:rsidP="00DF6E1E">
      <w:pPr>
        <w:rPr>
          <w:b/>
          <w:szCs w:val="20"/>
        </w:rPr>
      </w:pPr>
      <w:r w:rsidRPr="00DF6E1E">
        <w:rPr>
          <w:b/>
          <w:szCs w:val="20"/>
        </w:rPr>
        <w:t xml:space="preserve">Using the information in Table </w:t>
      </w:r>
      <w:r w:rsidR="00370EEA">
        <w:rPr>
          <w:b/>
          <w:szCs w:val="20"/>
        </w:rPr>
        <w:t>2</w:t>
      </w:r>
      <w:r w:rsidRPr="00DF6E1E">
        <w:rPr>
          <w:b/>
          <w:szCs w:val="20"/>
        </w:rPr>
        <w:t xml:space="preserve">, consider that the correct financial statements have been prepared and answer questions </w:t>
      </w:r>
      <w:r w:rsidR="00DA0CDA">
        <w:rPr>
          <w:b/>
          <w:szCs w:val="20"/>
        </w:rPr>
        <w:t>75</w:t>
      </w:r>
      <w:r w:rsidRPr="00DF6E1E">
        <w:rPr>
          <w:b/>
          <w:szCs w:val="20"/>
        </w:rPr>
        <w:t xml:space="preserve"> through </w:t>
      </w:r>
      <w:r w:rsidR="00DA0CDA">
        <w:rPr>
          <w:b/>
          <w:szCs w:val="20"/>
        </w:rPr>
        <w:t>80</w:t>
      </w:r>
      <w:r w:rsidRPr="00DF6E1E">
        <w:rPr>
          <w:b/>
          <w:szCs w:val="20"/>
        </w:rPr>
        <w:t>, by writing the correct amount on your answer sheet.</w:t>
      </w:r>
    </w:p>
    <w:p w:rsidR="00DF6E1E" w:rsidRPr="00DF6E1E" w:rsidRDefault="00DF6E1E" w:rsidP="00DF6E1E">
      <w:pPr>
        <w:rPr>
          <w:szCs w:val="20"/>
        </w:rPr>
      </w:pPr>
    </w:p>
    <w:p w:rsidR="00DF6E1E" w:rsidRPr="00DF6E1E" w:rsidRDefault="00370EEA" w:rsidP="00DF6E1E">
      <w:pPr>
        <w:rPr>
          <w:szCs w:val="20"/>
        </w:rPr>
      </w:pPr>
      <w:r>
        <w:rPr>
          <w:szCs w:val="20"/>
        </w:rPr>
        <w:t>75</w:t>
      </w:r>
      <w:r w:rsidR="00DF6E1E" w:rsidRPr="00DF6E1E">
        <w:rPr>
          <w:szCs w:val="20"/>
        </w:rPr>
        <w:t>. What is the correct amount of total revenue?</w:t>
      </w:r>
    </w:p>
    <w:p w:rsidR="00DF6E1E" w:rsidRPr="00DF6E1E" w:rsidRDefault="00370EEA" w:rsidP="00DF6E1E">
      <w:pPr>
        <w:rPr>
          <w:szCs w:val="20"/>
        </w:rPr>
      </w:pPr>
      <w:r>
        <w:rPr>
          <w:szCs w:val="20"/>
        </w:rPr>
        <w:t>76</w:t>
      </w:r>
      <w:r w:rsidR="00DF6E1E" w:rsidRPr="00DF6E1E">
        <w:rPr>
          <w:szCs w:val="20"/>
        </w:rPr>
        <w:t>. What is the correct amount of total expenses?</w:t>
      </w:r>
    </w:p>
    <w:p w:rsidR="00DF6E1E" w:rsidRPr="00DF6E1E" w:rsidRDefault="00DF6E1E" w:rsidP="00DF6E1E">
      <w:pPr>
        <w:ind w:hanging="180"/>
        <w:rPr>
          <w:szCs w:val="20"/>
        </w:rPr>
      </w:pPr>
      <w:r w:rsidRPr="00DF6E1E">
        <w:rPr>
          <w:szCs w:val="20"/>
        </w:rPr>
        <w:t>**</w:t>
      </w:r>
      <w:r w:rsidR="00370EEA">
        <w:rPr>
          <w:szCs w:val="20"/>
        </w:rPr>
        <w:t>77</w:t>
      </w:r>
      <w:r w:rsidRPr="00DF6E1E">
        <w:rPr>
          <w:szCs w:val="20"/>
        </w:rPr>
        <w:t xml:space="preserve">. What is the correct amount of capital as of 12-31-15 as it appears on the </w:t>
      </w:r>
    </w:p>
    <w:p w:rsidR="00DF6E1E" w:rsidRPr="00DF6E1E" w:rsidRDefault="00DF6E1E" w:rsidP="00DF6E1E">
      <w:pPr>
        <w:rPr>
          <w:szCs w:val="20"/>
        </w:rPr>
      </w:pPr>
      <w:r w:rsidRPr="00DF6E1E">
        <w:rPr>
          <w:szCs w:val="20"/>
        </w:rPr>
        <w:t xml:space="preserve">      Statement of Owner’s Equity?</w:t>
      </w:r>
    </w:p>
    <w:p w:rsidR="00DF6E1E" w:rsidRPr="00DF6E1E" w:rsidRDefault="00370EEA" w:rsidP="00DF6E1E">
      <w:pPr>
        <w:rPr>
          <w:szCs w:val="20"/>
        </w:rPr>
      </w:pPr>
      <w:r>
        <w:rPr>
          <w:szCs w:val="20"/>
        </w:rPr>
        <w:t>78</w:t>
      </w:r>
      <w:r w:rsidR="00DF6E1E" w:rsidRPr="00DF6E1E">
        <w:rPr>
          <w:szCs w:val="20"/>
        </w:rPr>
        <w:t>. What is the correct amount of total liabilities on 12-31-15?</w:t>
      </w:r>
    </w:p>
    <w:p w:rsidR="00DF6E1E" w:rsidRPr="00DF6E1E" w:rsidRDefault="00370EEA" w:rsidP="00DF6E1E">
      <w:pPr>
        <w:rPr>
          <w:szCs w:val="20"/>
        </w:rPr>
      </w:pPr>
      <w:r>
        <w:rPr>
          <w:szCs w:val="20"/>
        </w:rPr>
        <w:t>79</w:t>
      </w:r>
      <w:r w:rsidR="00DF6E1E" w:rsidRPr="00DF6E1E">
        <w:rPr>
          <w:szCs w:val="20"/>
        </w:rPr>
        <w:t>. What is the correct amount of total assets on 12-31-15?</w:t>
      </w:r>
    </w:p>
    <w:p w:rsidR="00DF6E1E" w:rsidRPr="00DF6E1E" w:rsidRDefault="00DF6E1E" w:rsidP="00DF6E1E">
      <w:pPr>
        <w:ind w:hanging="90"/>
        <w:rPr>
          <w:rFonts w:eastAsiaTheme="minorEastAsia" w:cs="Arial"/>
        </w:rPr>
      </w:pPr>
      <w:r w:rsidRPr="00DF6E1E">
        <w:rPr>
          <w:rFonts w:eastAsiaTheme="minorEastAsia" w:cs="Arial"/>
        </w:rPr>
        <w:t>*</w:t>
      </w:r>
      <w:r w:rsidR="00370EEA">
        <w:rPr>
          <w:rFonts w:eastAsiaTheme="minorEastAsia" w:cs="Arial"/>
        </w:rPr>
        <w:t>80</w:t>
      </w:r>
      <w:r w:rsidRPr="00DF6E1E">
        <w:rPr>
          <w:rFonts w:eastAsiaTheme="minorEastAsia" w:cs="Arial"/>
        </w:rPr>
        <w:t>. On the worksheet for the year ended 12-31-15, what is the balance of Greg’s</w:t>
      </w:r>
    </w:p>
    <w:p w:rsidR="00DF6E1E" w:rsidRPr="00DF6E1E" w:rsidRDefault="00DF6E1E" w:rsidP="00DF6E1E">
      <w:pPr>
        <w:rPr>
          <w:rFonts w:eastAsiaTheme="minorEastAsia" w:cs="Arial"/>
        </w:rPr>
      </w:pPr>
      <w:r w:rsidRPr="00DF6E1E">
        <w:rPr>
          <w:rFonts w:eastAsiaTheme="minorEastAsia" w:cs="Arial"/>
        </w:rPr>
        <w:tab/>
        <w:t>capital account in the Trial Balance column?</w:t>
      </w:r>
    </w:p>
    <w:p w:rsidR="00233F0D" w:rsidRDefault="00233F0D" w:rsidP="007B184F">
      <w:pPr>
        <w:pStyle w:val="NoSpacing"/>
        <w:rPr>
          <w:rFonts w:ascii="Arial" w:hAnsi="Arial" w:cs="Arial"/>
          <w:sz w:val="24"/>
          <w:szCs w:val="24"/>
        </w:rPr>
      </w:pPr>
    </w:p>
    <w:p w:rsidR="00370EEA" w:rsidRDefault="00370EEA" w:rsidP="007B184F">
      <w:pPr>
        <w:pStyle w:val="NoSpacing"/>
        <w:rPr>
          <w:rFonts w:ascii="Arial" w:hAnsi="Arial" w:cs="Arial"/>
          <w:sz w:val="24"/>
          <w:szCs w:val="24"/>
        </w:rPr>
      </w:pPr>
    </w:p>
    <w:p w:rsidR="00370EEA" w:rsidRDefault="00370EEA" w:rsidP="00370EEA">
      <w:pPr>
        <w:pStyle w:val="NoSpacing"/>
        <w:jc w:val="both"/>
        <w:rPr>
          <w:rFonts w:ascii="Arial" w:hAnsi="Arial" w:cs="Arial"/>
          <w:b/>
          <w:sz w:val="24"/>
          <w:szCs w:val="24"/>
        </w:rPr>
      </w:pPr>
      <w:r w:rsidRPr="00370EEA">
        <w:rPr>
          <w:rFonts w:ascii="Arial" w:hAnsi="Arial" w:cs="Arial"/>
          <w:b/>
          <w:sz w:val="24"/>
          <w:szCs w:val="24"/>
        </w:rPr>
        <w:t>This is the end of the exam.  Please hold your answer sheet and test until the contest director asks for them.  Thank you.</w:t>
      </w:r>
    </w:p>
    <w:p w:rsidR="00370EEA" w:rsidRDefault="00370EEA">
      <w:pPr>
        <w:spacing w:after="200" w:line="276" w:lineRule="auto"/>
        <w:rPr>
          <w:rFonts w:eastAsiaTheme="minorEastAsia" w:cs="Arial"/>
          <w:b/>
        </w:rPr>
      </w:pPr>
      <w:r>
        <w:rPr>
          <w:rFonts w:cs="Arial"/>
          <w:b/>
        </w:rPr>
        <w:br w:type="page"/>
      </w:r>
    </w:p>
    <w:p w:rsidR="001F0E99" w:rsidRPr="001F0E99" w:rsidRDefault="001F0E99" w:rsidP="001F0E99">
      <w:pPr>
        <w:pStyle w:val="NoSpacing"/>
        <w:jc w:val="center"/>
        <w:rPr>
          <w:rFonts w:ascii="Arial" w:hAnsi="Arial" w:cs="Arial"/>
          <w:b/>
          <w:i/>
          <w:sz w:val="28"/>
          <w:szCs w:val="28"/>
        </w:rPr>
      </w:pPr>
      <w:r w:rsidRPr="001F0E99">
        <w:rPr>
          <w:rFonts w:ascii="Arial" w:hAnsi="Arial" w:cs="Arial"/>
          <w:b/>
          <w:i/>
          <w:sz w:val="28"/>
          <w:szCs w:val="28"/>
        </w:rPr>
        <w:lastRenderedPageBreak/>
        <w:t>Table 1</w:t>
      </w:r>
    </w:p>
    <w:p w:rsidR="001F0E99" w:rsidRPr="001F0E99" w:rsidRDefault="001F0E99" w:rsidP="001F0E99">
      <w:pPr>
        <w:pStyle w:val="NoSpacing"/>
        <w:jc w:val="center"/>
        <w:rPr>
          <w:rFonts w:ascii="Arial" w:hAnsi="Arial" w:cs="Arial"/>
          <w:b/>
          <w:sz w:val="24"/>
          <w:szCs w:val="24"/>
        </w:rPr>
      </w:pPr>
      <w:r w:rsidRPr="001F0E99">
        <w:rPr>
          <w:rFonts w:ascii="Arial" w:hAnsi="Arial" w:cs="Arial"/>
          <w:b/>
          <w:sz w:val="24"/>
          <w:szCs w:val="24"/>
        </w:rPr>
        <w:t>(for questions 40 through 69)</w:t>
      </w:r>
    </w:p>
    <w:p w:rsidR="001F0E99" w:rsidRPr="00EC2A17" w:rsidRDefault="001F0E99" w:rsidP="001F0E99">
      <w:pPr>
        <w:pStyle w:val="NoSpacing"/>
        <w:rPr>
          <w:sz w:val="16"/>
          <w:szCs w:val="16"/>
        </w:rPr>
      </w:pPr>
    </w:p>
    <w:p w:rsidR="001F0E99" w:rsidRPr="001F0E99" w:rsidRDefault="001F0E99" w:rsidP="001F0E99">
      <w:pPr>
        <w:pStyle w:val="NoSpacing"/>
        <w:jc w:val="both"/>
        <w:rPr>
          <w:rFonts w:ascii="Arial" w:hAnsi="Arial" w:cs="Arial"/>
          <w:b/>
          <w:sz w:val="24"/>
          <w:szCs w:val="24"/>
        </w:rPr>
      </w:pPr>
      <w:r w:rsidRPr="001F0E99">
        <w:rPr>
          <w:rFonts w:ascii="Arial" w:hAnsi="Arial" w:cs="Arial"/>
          <w:b/>
          <w:sz w:val="24"/>
          <w:szCs w:val="24"/>
        </w:rPr>
        <w:t>Eddie Bower is a carpenter and started his own business on June 1, 2015.  Adjusting and closing entries are prepared only at the end of the fiscal year, which is December 31.</w:t>
      </w:r>
    </w:p>
    <w:p w:rsidR="001F0E99" w:rsidRPr="00EC2A17" w:rsidRDefault="001F0E99" w:rsidP="001F0E99">
      <w:pPr>
        <w:pStyle w:val="NoSpacing"/>
        <w:jc w:val="both"/>
        <w:rPr>
          <w:rFonts w:ascii="Arial" w:hAnsi="Arial" w:cs="Arial"/>
          <w:b/>
          <w:sz w:val="16"/>
          <w:szCs w:val="16"/>
        </w:rPr>
      </w:pPr>
    </w:p>
    <w:p w:rsidR="001F0E99" w:rsidRPr="001F0E99" w:rsidRDefault="001F0E99" w:rsidP="001F0E99">
      <w:pPr>
        <w:pStyle w:val="NoSpacing"/>
        <w:jc w:val="both"/>
        <w:rPr>
          <w:rFonts w:ascii="Arial" w:hAnsi="Arial" w:cs="Arial"/>
          <w:b/>
          <w:sz w:val="24"/>
          <w:szCs w:val="24"/>
        </w:rPr>
      </w:pPr>
      <w:r w:rsidRPr="001F0E99">
        <w:rPr>
          <w:rFonts w:ascii="Arial" w:hAnsi="Arial" w:cs="Arial"/>
          <w:b/>
          <w:sz w:val="24"/>
          <w:szCs w:val="24"/>
        </w:rPr>
        <w:t xml:space="preserve">The following </w:t>
      </w:r>
      <w:r w:rsidR="00380EC6">
        <w:rPr>
          <w:rFonts w:ascii="Arial" w:hAnsi="Arial" w:cs="Arial"/>
          <w:b/>
          <w:sz w:val="24"/>
          <w:szCs w:val="24"/>
        </w:rPr>
        <w:t>nine</w:t>
      </w:r>
      <w:bookmarkStart w:id="0" w:name="_GoBack"/>
      <w:bookmarkEnd w:id="0"/>
      <w:r w:rsidRPr="001F0E99">
        <w:rPr>
          <w:rFonts w:ascii="Arial" w:hAnsi="Arial" w:cs="Arial"/>
          <w:b/>
          <w:sz w:val="24"/>
          <w:szCs w:val="24"/>
        </w:rPr>
        <w:t xml:space="preserve"> transactions took place in June 2015.  Amounts in parentheses are decreases to the respective accounts.  The transaction number is also the test question number.</w:t>
      </w:r>
    </w:p>
    <w:p w:rsidR="001F0E99" w:rsidRPr="001F0E99" w:rsidRDefault="001F0E99" w:rsidP="001F0E99">
      <w:pPr>
        <w:rPr>
          <w:b/>
          <w:sz w:val="16"/>
          <w:szCs w:val="16"/>
        </w:rPr>
      </w:pPr>
    </w:p>
    <w:tbl>
      <w:tblPr>
        <w:tblW w:w="9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96"/>
        <w:gridCol w:w="882"/>
        <w:gridCol w:w="720"/>
        <w:gridCol w:w="900"/>
        <w:gridCol w:w="990"/>
        <w:gridCol w:w="684"/>
        <w:gridCol w:w="756"/>
        <w:gridCol w:w="720"/>
        <w:gridCol w:w="720"/>
        <w:gridCol w:w="684"/>
        <w:gridCol w:w="864"/>
      </w:tblGrid>
      <w:tr w:rsidR="001F0E99" w:rsidRPr="001F0E99" w:rsidTr="001E584D">
        <w:tc>
          <w:tcPr>
            <w:tcW w:w="1296" w:type="dxa"/>
            <w:shd w:val="clear" w:color="auto" w:fill="BFBFBF" w:themeFill="background1" w:themeFillShade="BF"/>
          </w:tcPr>
          <w:p w:rsidR="001F0E99" w:rsidRPr="001F0E99" w:rsidRDefault="001F0E99" w:rsidP="001F0E99">
            <w:pPr>
              <w:jc w:val="center"/>
              <w:rPr>
                <w:b/>
                <w:sz w:val="20"/>
                <w:szCs w:val="20"/>
              </w:rPr>
            </w:pPr>
            <w:r w:rsidRPr="001F0E99">
              <w:rPr>
                <w:b/>
                <w:sz w:val="20"/>
                <w:szCs w:val="20"/>
              </w:rPr>
              <w:t xml:space="preserve">Trans #  </w:t>
            </w:r>
            <w:r w:rsidRPr="001F0E99">
              <w:rPr>
                <w:rFonts w:ascii="Wingdings" w:hAnsi="Wingdings"/>
                <w:b/>
                <w:snapToGrid w:val="0"/>
                <w:szCs w:val="20"/>
              </w:rPr>
              <w:t></w:t>
            </w:r>
          </w:p>
        </w:tc>
        <w:tc>
          <w:tcPr>
            <w:tcW w:w="882" w:type="dxa"/>
            <w:shd w:val="clear" w:color="auto" w:fill="BFBFBF" w:themeFill="background1" w:themeFillShade="BF"/>
            <w:vAlign w:val="center"/>
          </w:tcPr>
          <w:p w:rsidR="001F0E99" w:rsidRPr="001F0E99" w:rsidRDefault="001F0E99" w:rsidP="001E584D">
            <w:pPr>
              <w:jc w:val="center"/>
              <w:rPr>
                <w:b/>
                <w:sz w:val="20"/>
                <w:szCs w:val="20"/>
              </w:rPr>
            </w:pPr>
            <w:r w:rsidRPr="001F0E99">
              <w:rPr>
                <w:b/>
                <w:sz w:val="20"/>
                <w:szCs w:val="20"/>
              </w:rPr>
              <w:t>#</w:t>
            </w:r>
            <w:r>
              <w:rPr>
                <w:b/>
                <w:sz w:val="20"/>
                <w:szCs w:val="20"/>
              </w:rPr>
              <w:t>40</w:t>
            </w:r>
          </w:p>
        </w:tc>
        <w:tc>
          <w:tcPr>
            <w:tcW w:w="720" w:type="dxa"/>
            <w:shd w:val="clear" w:color="auto" w:fill="BFBFBF" w:themeFill="background1" w:themeFillShade="BF"/>
            <w:vAlign w:val="center"/>
          </w:tcPr>
          <w:p w:rsidR="001F0E99" w:rsidRPr="001F0E99" w:rsidRDefault="001F0E99" w:rsidP="001E584D">
            <w:pPr>
              <w:jc w:val="center"/>
              <w:rPr>
                <w:b/>
                <w:sz w:val="20"/>
                <w:szCs w:val="20"/>
              </w:rPr>
            </w:pPr>
            <w:r w:rsidRPr="001F0E99">
              <w:rPr>
                <w:b/>
                <w:sz w:val="20"/>
                <w:szCs w:val="20"/>
              </w:rPr>
              <w:t>#</w:t>
            </w:r>
            <w:r>
              <w:rPr>
                <w:b/>
                <w:sz w:val="20"/>
                <w:szCs w:val="20"/>
              </w:rPr>
              <w:t>4</w:t>
            </w:r>
            <w:r w:rsidRPr="001F0E99">
              <w:rPr>
                <w:b/>
                <w:sz w:val="20"/>
                <w:szCs w:val="20"/>
              </w:rPr>
              <w:t>1</w:t>
            </w:r>
          </w:p>
        </w:tc>
        <w:tc>
          <w:tcPr>
            <w:tcW w:w="900" w:type="dxa"/>
            <w:shd w:val="clear" w:color="auto" w:fill="BFBFBF" w:themeFill="background1" w:themeFillShade="BF"/>
            <w:vAlign w:val="center"/>
          </w:tcPr>
          <w:p w:rsidR="001F0E99" w:rsidRPr="001F0E99" w:rsidRDefault="001F0E99" w:rsidP="001E584D">
            <w:pPr>
              <w:jc w:val="center"/>
              <w:rPr>
                <w:b/>
                <w:sz w:val="20"/>
                <w:szCs w:val="20"/>
              </w:rPr>
            </w:pPr>
            <w:r w:rsidRPr="001F0E99">
              <w:rPr>
                <w:b/>
                <w:sz w:val="20"/>
                <w:szCs w:val="20"/>
              </w:rPr>
              <w:t>#</w:t>
            </w:r>
            <w:r>
              <w:rPr>
                <w:b/>
                <w:sz w:val="20"/>
                <w:szCs w:val="20"/>
              </w:rPr>
              <w:t>4</w:t>
            </w:r>
            <w:r w:rsidRPr="001F0E99">
              <w:rPr>
                <w:b/>
                <w:sz w:val="20"/>
                <w:szCs w:val="20"/>
              </w:rPr>
              <w:t>2</w:t>
            </w:r>
          </w:p>
        </w:tc>
        <w:tc>
          <w:tcPr>
            <w:tcW w:w="990" w:type="dxa"/>
            <w:shd w:val="clear" w:color="auto" w:fill="BFBFBF" w:themeFill="background1" w:themeFillShade="BF"/>
            <w:vAlign w:val="center"/>
          </w:tcPr>
          <w:p w:rsidR="001F0E99" w:rsidRPr="001F0E99" w:rsidRDefault="001F0E99" w:rsidP="001E584D">
            <w:pPr>
              <w:jc w:val="center"/>
              <w:rPr>
                <w:b/>
                <w:sz w:val="20"/>
                <w:szCs w:val="20"/>
              </w:rPr>
            </w:pPr>
            <w:r w:rsidRPr="001F0E99">
              <w:rPr>
                <w:b/>
                <w:sz w:val="20"/>
                <w:szCs w:val="20"/>
              </w:rPr>
              <w:t>#</w:t>
            </w:r>
            <w:r>
              <w:rPr>
                <w:b/>
                <w:sz w:val="20"/>
                <w:szCs w:val="20"/>
              </w:rPr>
              <w:t>4</w:t>
            </w:r>
            <w:r w:rsidRPr="001F0E99">
              <w:rPr>
                <w:b/>
                <w:sz w:val="20"/>
                <w:szCs w:val="20"/>
              </w:rPr>
              <w:t>3</w:t>
            </w:r>
          </w:p>
        </w:tc>
        <w:tc>
          <w:tcPr>
            <w:tcW w:w="684" w:type="dxa"/>
            <w:shd w:val="clear" w:color="auto" w:fill="BFBFBF" w:themeFill="background1" w:themeFillShade="BF"/>
            <w:vAlign w:val="center"/>
          </w:tcPr>
          <w:p w:rsidR="001F0E99" w:rsidRPr="001F0E99" w:rsidRDefault="001F0E99" w:rsidP="001E584D">
            <w:pPr>
              <w:jc w:val="center"/>
              <w:rPr>
                <w:b/>
                <w:sz w:val="20"/>
                <w:szCs w:val="20"/>
              </w:rPr>
            </w:pPr>
            <w:r w:rsidRPr="001F0E99">
              <w:rPr>
                <w:b/>
                <w:sz w:val="20"/>
                <w:szCs w:val="20"/>
              </w:rPr>
              <w:t>#</w:t>
            </w:r>
            <w:r>
              <w:rPr>
                <w:b/>
                <w:sz w:val="20"/>
                <w:szCs w:val="20"/>
              </w:rPr>
              <w:t>4</w:t>
            </w:r>
            <w:r w:rsidRPr="001F0E99">
              <w:rPr>
                <w:b/>
                <w:sz w:val="20"/>
                <w:szCs w:val="20"/>
              </w:rPr>
              <w:t>4</w:t>
            </w:r>
          </w:p>
        </w:tc>
        <w:tc>
          <w:tcPr>
            <w:tcW w:w="756" w:type="dxa"/>
            <w:shd w:val="clear" w:color="auto" w:fill="BFBFBF" w:themeFill="background1" w:themeFillShade="BF"/>
            <w:vAlign w:val="center"/>
          </w:tcPr>
          <w:p w:rsidR="001F0E99" w:rsidRPr="001F0E99" w:rsidRDefault="001F0E99" w:rsidP="001E584D">
            <w:pPr>
              <w:jc w:val="center"/>
              <w:rPr>
                <w:b/>
                <w:sz w:val="20"/>
                <w:szCs w:val="20"/>
              </w:rPr>
            </w:pPr>
            <w:r w:rsidRPr="001F0E99">
              <w:rPr>
                <w:b/>
                <w:sz w:val="20"/>
                <w:szCs w:val="20"/>
              </w:rPr>
              <w:t>#</w:t>
            </w:r>
            <w:r>
              <w:rPr>
                <w:b/>
                <w:sz w:val="20"/>
                <w:szCs w:val="20"/>
              </w:rPr>
              <w:t>45</w:t>
            </w:r>
          </w:p>
        </w:tc>
        <w:tc>
          <w:tcPr>
            <w:tcW w:w="720" w:type="dxa"/>
            <w:shd w:val="clear" w:color="auto" w:fill="BFBFBF" w:themeFill="background1" w:themeFillShade="BF"/>
            <w:vAlign w:val="center"/>
          </w:tcPr>
          <w:p w:rsidR="001F0E99" w:rsidRPr="001F0E99" w:rsidRDefault="001F0E99" w:rsidP="001E584D">
            <w:pPr>
              <w:jc w:val="center"/>
              <w:rPr>
                <w:b/>
                <w:sz w:val="20"/>
                <w:szCs w:val="20"/>
              </w:rPr>
            </w:pPr>
            <w:r w:rsidRPr="001F0E99">
              <w:rPr>
                <w:b/>
                <w:sz w:val="20"/>
                <w:szCs w:val="20"/>
              </w:rPr>
              <w:t>#</w:t>
            </w:r>
            <w:r>
              <w:rPr>
                <w:b/>
                <w:sz w:val="20"/>
                <w:szCs w:val="20"/>
              </w:rPr>
              <w:t>46</w:t>
            </w:r>
          </w:p>
        </w:tc>
        <w:tc>
          <w:tcPr>
            <w:tcW w:w="720" w:type="dxa"/>
            <w:shd w:val="clear" w:color="auto" w:fill="BFBFBF" w:themeFill="background1" w:themeFillShade="BF"/>
            <w:vAlign w:val="center"/>
          </w:tcPr>
          <w:p w:rsidR="001F0E99" w:rsidRPr="001F0E99" w:rsidRDefault="001F0E99" w:rsidP="001E584D">
            <w:pPr>
              <w:jc w:val="center"/>
              <w:rPr>
                <w:b/>
                <w:sz w:val="20"/>
                <w:szCs w:val="20"/>
              </w:rPr>
            </w:pPr>
            <w:r w:rsidRPr="001F0E99">
              <w:rPr>
                <w:b/>
                <w:sz w:val="20"/>
                <w:szCs w:val="20"/>
              </w:rPr>
              <w:t>#</w:t>
            </w:r>
            <w:r>
              <w:rPr>
                <w:b/>
                <w:sz w:val="20"/>
                <w:szCs w:val="20"/>
              </w:rPr>
              <w:t>47</w:t>
            </w:r>
          </w:p>
        </w:tc>
        <w:tc>
          <w:tcPr>
            <w:tcW w:w="684" w:type="dxa"/>
            <w:shd w:val="clear" w:color="auto" w:fill="BFBFBF" w:themeFill="background1" w:themeFillShade="BF"/>
            <w:vAlign w:val="center"/>
          </w:tcPr>
          <w:p w:rsidR="001F0E99" w:rsidRPr="001F0E99" w:rsidRDefault="001F0E99" w:rsidP="001E584D">
            <w:pPr>
              <w:jc w:val="center"/>
              <w:rPr>
                <w:b/>
                <w:sz w:val="20"/>
                <w:szCs w:val="20"/>
              </w:rPr>
            </w:pPr>
            <w:r w:rsidRPr="001F0E99">
              <w:rPr>
                <w:b/>
                <w:sz w:val="20"/>
                <w:szCs w:val="20"/>
              </w:rPr>
              <w:t>#</w:t>
            </w:r>
            <w:r>
              <w:rPr>
                <w:b/>
                <w:sz w:val="20"/>
                <w:szCs w:val="20"/>
              </w:rPr>
              <w:t>48</w:t>
            </w:r>
          </w:p>
        </w:tc>
        <w:tc>
          <w:tcPr>
            <w:tcW w:w="864" w:type="dxa"/>
            <w:shd w:val="clear" w:color="auto" w:fill="BFBFBF" w:themeFill="background1" w:themeFillShade="BF"/>
            <w:vAlign w:val="center"/>
          </w:tcPr>
          <w:p w:rsidR="001F0E99" w:rsidRPr="001F0E99" w:rsidRDefault="001F0E99" w:rsidP="001E584D">
            <w:pPr>
              <w:jc w:val="center"/>
              <w:rPr>
                <w:b/>
                <w:sz w:val="20"/>
                <w:szCs w:val="20"/>
              </w:rPr>
            </w:pPr>
            <w:r w:rsidRPr="001F0E99">
              <w:rPr>
                <w:b/>
                <w:sz w:val="20"/>
                <w:szCs w:val="20"/>
              </w:rPr>
              <w:t>#</w:t>
            </w:r>
            <w:r>
              <w:rPr>
                <w:b/>
                <w:sz w:val="20"/>
                <w:szCs w:val="20"/>
              </w:rPr>
              <w:t>49</w:t>
            </w:r>
          </w:p>
        </w:tc>
      </w:tr>
      <w:tr w:rsidR="001F0E99" w:rsidRPr="001F0E99" w:rsidTr="003F0430">
        <w:tc>
          <w:tcPr>
            <w:tcW w:w="1296" w:type="dxa"/>
          </w:tcPr>
          <w:p w:rsidR="001F0E99" w:rsidRPr="001F0E99" w:rsidRDefault="001F0E99" w:rsidP="001F0E99">
            <w:pPr>
              <w:jc w:val="center"/>
              <w:rPr>
                <w:b/>
                <w:sz w:val="20"/>
                <w:szCs w:val="20"/>
              </w:rPr>
            </w:pPr>
            <w:r w:rsidRPr="001F0E99">
              <w:rPr>
                <w:b/>
                <w:sz w:val="20"/>
                <w:szCs w:val="20"/>
              </w:rPr>
              <w:t>Cash in Bank</w:t>
            </w:r>
          </w:p>
        </w:tc>
        <w:tc>
          <w:tcPr>
            <w:tcW w:w="882"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20,000</w:t>
            </w:r>
          </w:p>
        </w:tc>
        <w:tc>
          <w:tcPr>
            <w:tcW w:w="720"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(500)</w:t>
            </w:r>
          </w:p>
        </w:tc>
        <w:tc>
          <w:tcPr>
            <w:tcW w:w="900"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(1,200)</w:t>
            </w:r>
          </w:p>
        </w:tc>
        <w:tc>
          <w:tcPr>
            <w:tcW w:w="99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(300)</w:t>
            </w:r>
          </w:p>
        </w:tc>
        <w:tc>
          <w:tcPr>
            <w:tcW w:w="756"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p>
        </w:tc>
        <w:tc>
          <w:tcPr>
            <w:tcW w:w="720" w:type="dxa"/>
            <w:vAlign w:val="bottom"/>
          </w:tcPr>
          <w:p w:rsidR="001F0E99" w:rsidRPr="001F0E99" w:rsidRDefault="001F0E99" w:rsidP="001F0E99">
            <w:pPr>
              <w:jc w:val="center"/>
              <w:rPr>
                <w:b/>
                <w:sz w:val="20"/>
                <w:szCs w:val="20"/>
              </w:rPr>
            </w:pPr>
            <w:r w:rsidRPr="001F0E99">
              <w:rPr>
                <w:b/>
                <w:sz w:val="20"/>
                <w:szCs w:val="20"/>
              </w:rPr>
              <w:t>(500)</w:t>
            </w:r>
          </w:p>
        </w:tc>
        <w:tc>
          <w:tcPr>
            <w:tcW w:w="720"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1,500</w:t>
            </w:r>
          </w:p>
        </w:tc>
        <w:tc>
          <w:tcPr>
            <w:tcW w:w="684"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200</w:t>
            </w:r>
          </w:p>
        </w:tc>
        <w:tc>
          <w:tcPr>
            <w:tcW w:w="864"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(3,000)</w:t>
            </w:r>
          </w:p>
        </w:tc>
      </w:tr>
      <w:tr w:rsidR="001F0E99" w:rsidRPr="001F0E99" w:rsidTr="003F0430">
        <w:tc>
          <w:tcPr>
            <w:tcW w:w="1296" w:type="dxa"/>
          </w:tcPr>
          <w:p w:rsidR="001F0E99" w:rsidRPr="001F0E99" w:rsidRDefault="001F0E99" w:rsidP="001F0E99">
            <w:pPr>
              <w:jc w:val="center"/>
              <w:rPr>
                <w:b/>
                <w:sz w:val="20"/>
                <w:szCs w:val="20"/>
              </w:rPr>
            </w:pPr>
            <w:r w:rsidRPr="001F0E99">
              <w:rPr>
                <w:b/>
                <w:sz w:val="20"/>
                <w:szCs w:val="20"/>
              </w:rPr>
              <w:t>Accounts Receivable</w:t>
            </w:r>
          </w:p>
        </w:tc>
        <w:tc>
          <w:tcPr>
            <w:tcW w:w="882"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900" w:type="dxa"/>
          </w:tcPr>
          <w:p w:rsidR="001F0E99" w:rsidRPr="001F0E99" w:rsidRDefault="001F0E99" w:rsidP="001F0E99">
            <w:pPr>
              <w:jc w:val="center"/>
              <w:rPr>
                <w:b/>
                <w:sz w:val="20"/>
                <w:szCs w:val="20"/>
              </w:rPr>
            </w:pPr>
          </w:p>
        </w:tc>
        <w:tc>
          <w:tcPr>
            <w:tcW w:w="99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tc>
        <w:tc>
          <w:tcPr>
            <w:tcW w:w="756"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1,000</w:t>
            </w:r>
          </w:p>
        </w:tc>
        <w:tc>
          <w:tcPr>
            <w:tcW w:w="720"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(200)</w:t>
            </w:r>
          </w:p>
        </w:tc>
        <w:tc>
          <w:tcPr>
            <w:tcW w:w="864" w:type="dxa"/>
          </w:tcPr>
          <w:p w:rsidR="001F0E99" w:rsidRPr="001F0E99" w:rsidRDefault="001F0E99" w:rsidP="001F0E99">
            <w:pPr>
              <w:jc w:val="center"/>
              <w:rPr>
                <w:b/>
                <w:sz w:val="20"/>
                <w:szCs w:val="20"/>
              </w:rPr>
            </w:pPr>
          </w:p>
        </w:tc>
      </w:tr>
      <w:tr w:rsidR="001F0E99" w:rsidRPr="001F0E99" w:rsidTr="003F0430">
        <w:tc>
          <w:tcPr>
            <w:tcW w:w="1296" w:type="dxa"/>
            <w:vAlign w:val="center"/>
          </w:tcPr>
          <w:p w:rsidR="001F0E99" w:rsidRPr="001F0E99" w:rsidRDefault="001F0E99" w:rsidP="001F0E99">
            <w:pPr>
              <w:jc w:val="center"/>
              <w:rPr>
                <w:b/>
                <w:sz w:val="20"/>
                <w:szCs w:val="20"/>
              </w:rPr>
            </w:pPr>
            <w:r w:rsidRPr="001F0E99">
              <w:rPr>
                <w:b/>
                <w:sz w:val="20"/>
                <w:szCs w:val="20"/>
              </w:rPr>
              <w:t>Supplies</w:t>
            </w:r>
          </w:p>
        </w:tc>
        <w:tc>
          <w:tcPr>
            <w:tcW w:w="882"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500</w:t>
            </w:r>
          </w:p>
        </w:tc>
        <w:tc>
          <w:tcPr>
            <w:tcW w:w="900" w:type="dxa"/>
          </w:tcPr>
          <w:p w:rsidR="001F0E99" w:rsidRPr="001F0E99" w:rsidRDefault="001F0E99" w:rsidP="001F0E99">
            <w:pPr>
              <w:jc w:val="center"/>
              <w:rPr>
                <w:b/>
                <w:sz w:val="20"/>
                <w:szCs w:val="20"/>
              </w:rPr>
            </w:pPr>
          </w:p>
        </w:tc>
        <w:tc>
          <w:tcPr>
            <w:tcW w:w="99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tc>
        <w:tc>
          <w:tcPr>
            <w:tcW w:w="756"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tc>
        <w:tc>
          <w:tcPr>
            <w:tcW w:w="864" w:type="dxa"/>
          </w:tcPr>
          <w:p w:rsidR="001F0E99" w:rsidRPr="001F0E99" w:rsidRDefault="001F0E99" w:rsidP="001F0E99">
            <w:pPr>
              <w:jc w:val="center"/>
              <w:rPr>
                <w:b/>
                <w:sz w:val="20"/>
                <w:szCs w:val="20"/>
              </w:rPr>
            </w:pPr>
          </w:p>
        </w:tc>
      </w:tr>
      <w:tr w:rsidR="001F0E99" w:rsidRPr="001F0E99" w:rsidTr="003F0430">
        <w:tc>
          <w:tcPr>
            <w:tcW w:w="1296" w:type="dxa"/>
          </w:tcPr>
          <w:p w:rsidR="001F0E99" w:rsidRPr="001F0E99" w:rsidRDefault="001F0E99" w:rsidP="001F0E99">
            <w:pPr>
              <w:jc w:val="center"/>
              <w:rPr>
                <w:b/>
                <w:sz w:val="20"/>
                <w:szCs w:val="20"/>
              </w:rPr>
            </w:pPr>
            <w:r w:rsidRPr="001F0E99">
              <w:rPr>
                <w:b/>
                <w:sz w:val="20"/>
                <w:szCs w:val="20"/>
              </w:rPr>
              <w:t>Prepaid Insurance</w:t>
            </w:r>
          </w:p>
        </w:tc>
        <w:tc>
          <w:tcPr>
            <w:tcW w:w="882"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900"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1,200</w:t>
            </w:r>
          </w:p>
        </w:tc>
        <w:tc>
          <w:tcPr>
            <w:tcW w:w="99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tc>
        <w:tc>
          <w:tcPr>
            <w:tcW w:w="756"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tc>
        <w:tc>
          <w:tcPr>
            <w:tcW w:w="864" w:type="dxa"/>
          </w:tcPr>
          <w:p w:rsidR="001F0E99" w:rsidRPr="001F0E99" w:rsidRDefault="001F0E99" w:rsidP="001F0E99">
            <w:pPr>
              <w:jc w:val="center"/>
              <w:rPr>
                <w:b/>
                <w:sz w:val="20"/>
                <w:szCs w:val="20"/>
              </w:rPr>
            </w:pPr>
          </w:p>
        </w:tc>
      </w:tr>
      <w:tr w:rsidR="001F0E99" w:rsidRPr="001F0E99" w:rsidTr="003F0430">
        <w:tc>
          <w:tcPr>
            <w:tcW w:w="1296" w:type="dxa"/>
          </w:tcPr>
          <w:p w:rsidR="001F0E99" w:rsidRPr="001F0E99" w:rsidRDefault="001F0E99" w:rsidP="001F0E99">
            <w:pPr>
              <w:jc w:val="center"/>
              <w:rPr>
                <w:b/>
                <w:sz w:val="20"/>
                <w:szCs w:val="20"/>
              </w:rPr>
            </w:pPr>
            <w:r w:rsidRPr="001F0E99">
              <w:rPr>
                <w:b/>
                <w:sz w:val="20"/>
                <w:szCs w:val="20"/>
              </w:rPr>
              <w:t>Tools and Equipment</w:t>
            </w:r>
          </w:p>
        </w:tc>
        <w:tc>
          <w:tcPr>
            <w:tcW w:w="882"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900" w:type="dxa"/>
          </w:tcPr>
          <w:p w:rsidR="001F0E99" w:rsidRPr="001F0E99" w:rsidRDefault="001F0E99" w:rsidP="001F0E99">
            <w:pPr>
              <w:jc w:val="center"/>
              <w:rPr>
                <w:b/>
                <w:sz w:val="20"/>
                <w:szCs w:val="20"/>
              </w:rPr>
            </w:pPr>
          </w:p>
        </w:tc>
        <w:tc>
          <w:tcPr>
            <w:tcW w:w="990" w:type="dxa"/>
            <w:vAlign w:val="bottom"/>
          </w:tcPr>
          <w:p w:rsidR="001F0E99" w:rsidRPr="001F0E99" w:rsidRDefault="001F0E99" w:rsidP="001F0E99">
            <w:pPr>
              <w:jc w:val="center"/>
              <w:rPr>
                <w:b/>
                <w:sz w:val="20"/>
                <w:szCs w:val="20"/>
              </w:rPr>
            </w:pPr>
            <w:r w:rsidRPr="001F0E99">
              <w:rPr>
                <w:b/>
                <w:sz w:val="20"/>
                <w:szCs w:val="20"/>
              </w:rPr>
              <w:t>10,000</w:t>
            </w:r>
          </w:p>
        </w:tc>
        <w:tc>
          <w:tcPr>
            <w:tcW w:w="684" w:type="dxa"/>
            <w:vAlign w:val="bottom"/>
          </w:tcPr>
          <w:p w:rsidR="001F0E99" w:rsidRPr="001F0E99" w:rsidRDefault="001F0E99" w:rsidP="001F0E99">
            <w:pPr>
              <w:jc w:val="center"/>
              <w:rPr>
                <w:b/>
                <w:sz w:val="20"/>
                <w:szCs w:val="20"/>
              </w:rPr>
            </w:pPr>
          </w:p>
        </w:tc>
        <w:tc>
          <w:tcPr>
            <w:tcW w:w="756" w:type="dxa"/>
            <w:vAlign w:val="bottom"/>
          </w:tcPr>
          <w:p w:rsidR="001F0E99" w:rsidRPr="001F0E99" w:rsidRDefault="001F0E99" w:rsidP="001F0E99">
            <w:pPr>
              <w:jc w:val="center"/>
              <w:rPr>
                <w:b/>
                <w:sz w:val="20"/>
                <w:szCs w:val="20"/>
              </w:rPr>
            </w:pPr>
          </w:p>
        </w:tc>
        <w:tc>
          <w:tcPr>
            <w:tcW w:w="720" w:type="dxa"/>
            <w:vAlign w:val="bottom"/>
          </w:tcPr>
          <w:p w:rsidR="001F0E99" w:rsidRPr="001F0E99" w:rsidRDefault="001F0E99" w:rsidP="001F0E99">
            <w:pPr>
              <w:jc w:val="center"/>
              <w:rPr>
                <w:b/>
                <w:sz w:val="20"/>
                <w:szCs w:val="20"/>
              </w:rPr>
            </w:pPr>
            <w:r w:rsidRPr="001F0E99">
              <w:rPr>
                <w:b/>
                <w:sz w:val="20"/>
                <w:szCs w:val="20"/>
              </w:rPr>
              <w:t>500</w:t>
            </w:r>
          </w:p>
        </w:tc>
        <w:tc>
          <w:tcPr>
            <w:tcW w:w="72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tc>
        <w:tc>
          <w:tcPr>
            <w:tcW w:w="864" w:type="dxa"/>
          </w:tcPr>
          <w:p w:rsidR="001F0E99" w:rsidRPr="001F0E99" w:rsidRDefault="001F0E99" w:rsidP="001F0E99">
            <w:pPr>
              <w:jc w:val="center"/>
              <w:rPr>
                <w:b/>
                <w:sz w:val="20"/>
                <w:szCs w:val="20"/>
              </w:rPr>
            </w:pPr>
          </w:p>
        </w:tc>
      </w:tr>
      <w:tr w:rsidR="001F0E99" w:rsidRPr="001F0E99" w:rsidTr="003F0430">
        <w:tc>
          <w:tcPr>
            <w:tcW w:w="1296" w:type="dxa"/>
          </w:tcPr>
          <w:p w:rsidR="001F0E99" w:rsidRPr="001F0E99" w:rsidRDefault="001F0E99" w:rsidP="001F0E99">
            <w:pPr>
              <w:jc w:val="center"/>
              <w:rPr>
                <w:b/>
                <w:sz w:val="20"/>
                <w:szCs w:val="20"/>
              </w:rPr>
            </w:pPr>
            <w:r w:rsidRPr="001F0E99">
              <w:rPr>
                <w:b/>
                <w:sz w:val="20"/>
                <w:szCs w:val="20"/>
              </w:rPr>
              <w:t>Accounts Payable</w:t>
            </w:r>
          </w:p>
        </w:tc>
        <w:tc>
          <w:tcPr>
            <w:tcW w:w="882"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900" w:type="dxa"/>
          </w:tcPr>
          <w:p w:rsidR="001F0E99" w:rsidRPr="001F0E99" w:rsidRDefault="001F0E99" w:rsidP="001F0E99">
            <w:pPr>
              <w:jc w:val="center"/>
              <w:rPr>
                <w:b/>
                <w:sz w:val="20"/>
                <w:szCs w:val="20"/>
              </w:rPr>
            </w:pPr>
          </w:p>
        </w:tc>
        <w:tc>
          <w:tcPr>
            <w:tcW w:w="990" w:type="dxa"/>
            <w:vAlign w:val="bottom"/>
          </w:tcPr>
          <w:p w:rsidR="001F0E99" w:rsidRPr="001F0E99" w:rsidRDefault="001F0E99" w:rsidP="001F0E99">
            <w:pPr>
              <w:jc w:val="center"/>
              <w:rPr>
                <w:b/>
                <w:sz w:val="20"/>
                <w:szCs w:val="20"/>
              </w:rPr>
            </w:pPr>
            <w:r w:rsidRPr="001F0E99">
              <w:rPr>
                <w:b/>
                <w:sz w:val="20"/>
                <w:szCs w:val="20"/>
              </w:rPr>
              <w:t>10,000</w:t>
            </w:r>
          </w:p>
        </w:tc>
        <w:tc>
          <w:tcPr>
            <w:tcW w:w="684" w:type="dxa"/>
          </w:tcPr>
          <w:p w:rsidR="001F0E99" w:rsidRPr="001F0E99" w:rsidRDefault="001F0E99" w:rsidP="001F0E99">
            <w:pPr>
              <w:jc w:val="center"/>
              <w:rPr>
                <w:b/>
                <w:sz w:val="20"/>
                <w:szCs w:val="20"/>
              </w:rPr>
            </w:pPr>
          </w:p>
        </w:tc>
        <w:tc>
          <w:tcPr>
            <w:tcW w:w="756"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tc>
        <w:tc>
          <w:tcPr>
            <w:tcW w:w="864"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(3,000)</w:t>
            </w:r>
          </w:p>
        </w:tc>
      </w:tr>
      <w:tr w:rsidR="001F0E99" w:rsidRPr="001F0E99" w:rsidTr="003F0430">
        <w:tc>
          <w:tcPr>
            <w:tcW w:w="1296" w:type="dxa"/>
          </w:tcPr>
          <w:p w:rsidR="001F0E99" w:rsidRPr="001F0E99" w:rsidRDefault="001F0E99" w:rsidP="001F0E99">
            <w:pPr>
              <w:jc w:val="center"/>
              <w:rPr>
                <w:b/>
                <w:sz w:val="20"/>
                <w:szCs w:val="20"/>
              </w:rPr>
            </w:pPr>
            <w:r w:rsidRPr="001F0E99">
              <w:rPr>
                <w:b/>
                <w:sz w:val="20"/>
                <w:szCs w:val="20"/>
              </w:rPr>
              <w:t>Eddie Bower, Capital</w:t>
            </w:r>
          </w:p>
        </w:tc>
        <w:tc>
          <w:tcPr>
            <w:tcW w:w="882"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20,000</w:t>
            </w:r>
          </w:p>
        </w:tc>
        <w:tc>
          <w:tcPr>
            <w:tcW w:w="720" w:type="dxa"/>
          </w:tcPr>
          <w:p w:rsidR="001F0E99" w:rsidRPr="001F0E99" w:rsidRDefault="001F0E99" w:rsidP="001F0E99">
            <w:pPr>
              <w:jc w:val="center"/>
              <w:rPr>
                <w:b/>
                <w:sz w:val="20"/>
                <w:szCs w:val="20"/>
              </w:rPr>
            </w:pPr>
          </w:p>
        </w:tc>
        <w:tc>
          <w:tcPr>
            <w:tcW w:w="900" w:type="dxa"/>
          </w:tcPr>
          <w:p w:rsidR="001F0E99" w:rsidRPr="001F0E99" w:rsidRDefault="001F0E99" w:rsidP="001F0E99">
            <w:pPr>
              <w:jc w:val="center"/>
              <w:rPr>
                <w:b/>
                <w:sz w:val="20"/>
                <w:szCs w:val="20"/>
              </w:rPr>
            </w:pPr>
          </w:p>
        </w:tc>
        <w:tc>
          <w:tcPr>
            <w:tcW w:w="99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tc>
        <w:tc>
          <w:tcPr>
            <w:tcW w:w="756"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tc>
        <w:tc>
          <w:tcPr>
            <w:tcW w:w="864" w:type="dxa"/>
          </w:tcPr>
          <w:p w:rsidR="001F0E99" w:rsidRPr="001F0E99" w:rsidRDefault="001F0E99" w:rsidP="001F0E99">
            <w:pPr>
              <w:jc w:val="center"/>
              <w:rPr>
                <w:b/>
                <w:sz w:val="20"/>
                <w:szCs w:val="20"/>
              </w:rPr>
            </w:pPr>
          </w:p>
        </w:tc>
      </w:tr>
      <w:tr w:rsidR="001F0E99" w:rsidRPr="001F0E99" w:rsidTr="003F0430">
        <w:tc>
          <w:tcPr>
            <w:tcW w:w="1296" w:type="dxa"/>
          </w:tcPr>
          <w:p w:rsidR="001F0E99" w:rsidRPr="001F0E99" w:rsidRDefault="001F0E99" w:rsidP="001F0E99">
            <w:pPr>
              <w:jc w:val="center"/>
              <w:rPr>
                <w:b/>
                <w:sz w:val="20"/>
                <w:szCs w:val="20"/>
              </w:rPr>
            </w:pPr>
            <w:r w:rsidRPr="001F0E99">
              <w:rPr>
                <w:b/>
                <w:sz w:val="20"/>
                <w:szCs w:val="20"/>
              </w:rPr>
              <w:t>Carpentry Fees Income</w:t>
            </w:r>
          </w:p>
        </w:tc>
        <w:tc>
          <w:tcPr>
            <w:tcW w:w="882"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900" w:type="dxa"/>
          </w:tcPr>
          <w:p w:rsidR="001F0E99" w:rsidRPr="001F0E99" w:rsidRDefault="001F0E99" w:rsidP="001F0E99">
            <w:pPr>
              <w:jc w:val="center"/>
              <w:rPr>
                <w:b/>
                <w:sz w:val="20"/>
                <w:szCs w:val="20"/>
              </w:rPr>
            </w:pPr>
          </w:p>
        </w:tc>
        <w:tc>
          <w:tcPr>
            <w:tcW w:w="99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tc>
        <w:tc>
          <w:tcPr>
            <w:tcW w:w="756"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1,000</w:t>
            </w:r>
          </w:p>
        </w:tc>
        <w:tc>
          <w:tcPr>
            <w:tcW w:w="720"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1,500</w:t>
            </w:r>
          </w:p>
        </w:tc>
        <w:tc>
          <w:tcPr>
            <w:tcW w:w="684" w:type="dxa"/>
          </w:tcPr>
          <w:p w:rsidR="001F0E99" w:rsidRPr="001F0E99" w:rsidRDefault="001F0E99" w:rsidP="001F0E99">
            <w:pPr>
              <w:jc w:val="center"/>
              <w:rPr>
                <w:b/>
                <w:sz w:val="20"/>
                <w:szCs w:val="20"/>
              </w:rPr>
            </w:pPr>
          </w:p>
        </w:tc>
        <w:tc>
          <w:tcPr>
            <w:tcW w:w="864" w:type="dxa"/>
          </w:tcPr>
          <w:p w:rsidR="001F0E99" w:rsidRPr="001F0E99" w:rsidRDefault="001F0E99" w:rsidP="001F0E99">
            <w:pPr>
              <w:jc w:val="center"/>
              <w:rPr>
                <w:b/>
                <w:sz w:val="20"/>
                <w:szCs w:val="20"/>
              </w:rPr>
            </w:pPr>
          </w:p>
        </w:tc>
      </w:tr>
      <w:tr w:rsidR="001F0E99" w:rsidRPr="001F0E99" w:rsidTr="003F0430">
        <w:tc>
          <w:tcPr>
            <w:tcW w:w="1296" w:type="dxa"/>
          </w:tcPr>
          <w:p w:rsidR="001F0E99" w:rsidRPr="001F0E99" w:rsidRDefault="001F0E99" w:rsidP="001F0E99">
            <w:pPr>
              <w:jc w:val="center"/>
              <w:rPr>
                <w:b/>
                <w:sz w:val="20"/>
                <w:szCs w:val="20"/>
              </w:rPr>
            </w:pPr>
            <w:r w:rsidRPr="001F0E99">
              <w:rPr>
                <w:b/>
                <w:sz w:val="20"/>
                <w:szCs w:val="20"/>
              </w:rPr>
              <w:t>Rent Expense</w:t>
            </w:r>
          </w:p>
        </w:tc>
        <w:tc>
          <w:tcPr>
            <w:tcW w:w="882"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900" w:type="dxa"/>
          </w:tcPr>
          <w:p w:rsidR="001F0E99" w:rsidRPr="001F0E99" w:rsidRDefault="001F0E99" w:rsidP="001F0E99">
            <w:pPr>
              <w:jc w:val="center"/>
              <w:rPr>
                <w:b/>
                <w:sz w:val="20"/>
                <w:szCs w:val="20"/>
              </w:rPr>
            </w:pPr>
          </w:p>
        </w:tc>
        <w:tc>
          <w:tcPr>
            <w:tcW w:w="99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p w:rsidR="001F0E99" w:rsidRPr="001F0E99" w:rsidRDefault="001F0E99" w:rsidP="001F0E99">
            <w:pPr>
              <w:jc w:val="center"/>
              <w:rPr>
                <w:b/>
                <w:sz w:val="20"/>
                <w:szCs w:val="20"/>
              </w:rPr>
            </w:pPr>
            <w:r w:rsidRPr="001F0E99">
              <w:rPr>
                <w:b/>
                <w:sz w:val="20"/>
                <w:szCs w:val="20"/>
              </w:rPr>
              <w:t>300</w:t>
            </w:r>
          </w:p>
        </w:tc>
        <w:tc>
          <w:tcPr>
            <w:tcW w:w="756"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720" w:type="dxa"/>
          </w:tcPr>
          <w:p w:rsidR="001F0E99" w:rsidRPr="001F0E99" w:rsidRDefault="001F0E99" w:rsidP="001F0E99">
            <w:pPr>
              <w:jc w:val="center"/>
              <w:rPr>
                <w:b/>
                <w:sz w:val="20"/>
                <w:szCs w:val="20"/>
              </w:rPr>
            </w:pPr>
          </w:p>
        </w:tc>
        <w:tc>
          <w:tcPr>
            <w:tcW w:w="684" w:type="dxa"/>
          </w:tcPr>
          <w:p w:rsidR="001F0E99" w:rsidRPr="001F0E99" w:rsidRDefault="001F0E99" w:rsidP="001F0E99">
            <w:pPr>
              <w:jc w:val="center"/>
              <w:rPr>
                <w:b/>
                <w:sz w:val="20"/>
                <w:szCs w:val="20"/>
              </w:rPr>
            </w:pPr>
          </w:p>
        </w:tc>
        <w:tc>
          <w:tcPr>
            <w:tcW w:w="864" w:type="dxa"/>
          </w:tcPr>
          <w:p w:rsidR="001F0E99" w:rsidRPr="001F0E99" w:rsidRDefault="001F0E99" w:rsidP="001F0E99">
            <w:pPr>
              <w:jc w:val="center"/>
              <w:rPr>
                <w:b/>
                <w:sz w:val="20"/>
                <w:szCs w:val="20"/>
              </w:rPr>
            </w:pPr>
          </w:p>
        </w:tc>
      </w:tr>
    </w:tbl>
    <w:p w:rsidR="001F0E99" w:rsidRPr="001F0E99" w:rsidRDefault="001F0E99" w:rsidP="001F0E99">
      <w:pPr>
        <w:rPr>
          <w:sz w:val="16"/>
          <w:szCs w:val="16"/>
        </w:rPr>
      </w:pPr>
    </w:p>
    <w:p w:rsidR="001F0E99" w:rsidRPr="001F0E99" w:rsidRDefault="001F0E99" w:rsidP="001F0E99">
      <w:pPr>
        <w:pStyle w:val="NoSpacing"/>
        <w:jc w:val="both"/>
        <w:rPr>
          <w:rFonts w:ascii="Arial" w:hAnsi="Arial" w:cs="Arial"/>
          <w:b/>
          <w:sz w:val="24"/>
          <w:szCs w:val="24"/>
        </w:rPr>
      </w:pPr>
      <w:r w:rsidRPr="001F0E99">
        <w:rPr>
          <w:rFonts w:ascii="Arial" w:hAnsi="Arial" w:cs="Arial"/>
          <w:b/>
          <w:sz w:val="24"/>
          <w:szCs w:val="24"/>
        </w:rPr>
        <w:t>Below is a narrative summary of all the transactions that occurred in the months of July through December 2015.</w:t>
      </w:r>
    </w:p>
    <w:p w:rsidR="001F0E99" w:rsidRPr="001F0E99" w:rsidRDefault="001F0E99" w:rsidP="001F0E99">
      <w:pPr>
        <w:pStyle w:val="NoSpacing"/>
        <w:rPr>
          <w:sz w:val="16"/>
          <w:szCs w:val="16"/>
        </w:rPr>
      </w:pPr>
    </w:p>
    <w:p w:rsidR="001F0E99" w:rsidRPr="001F0E99" w:rsidRDefault="001F0E99" w:rsidP="001F0E99">
      <w:pPr>
        <w:pStyle w:val="NoSpacing"/>
        <w:numPr>
          <w:ilvl w:val="0"/>
          <w:numId w:val="4"/>
        </w:numPr>
        <w:rPr>
          <w:rFonts w:ascii="Arial" w:hAnsi="Arial" w:cs="Arial"/>
          <w:b/>
          <w:sz w:val="24"/>
          <w:szCs w:val="24"/>
        </w:rPr>
      </w:pPr>
      <w:r w:rsidRPr="001F0E99">
        <w:rPr>
          <w:rFonts w:ascii="Arial" w:hAnsi="Arial" w:cs="Arial"/>
          <w:b/>
          <w:sz w:val="24"/>
          <w:szCs w:val="24"/>
        </w:rPr>
        <w:t>Services performed for cash $38,675</w:t>
      </w:r>
    </w:p>
    <w:p w:rsidR="001F0E99" w:rsidRPr="001F0E99" w:rsidRDefault="001F0E99" w:rsidP="001F0E99">
      <w:pPr>
        <w:pStyle w:val="NoSpacing"/>
        <w:numPr>
          <w:ilvl w:val="0"/>
          <w:numId w:val="4"/>
        </w:numPr>
        <w:rPr>
          <w:rFonts w:ascii="Arial" w:hAnsi="Arial" w:cs="Arial"/>
          <w:b/>
          <w:sz w:val="24"/>
          <w:szCs w:val="24"/>
        </w:rPr>
      </w:pPr>
      <w:r w:rsidRPr="001F0E99">
        <w:rPr>
          <w:rFonts w:ascii="Arial" w:hAnsi="Arial" w:cs="Arial"/>
          <w:b/>
          <w:sz w:val="24"/>
          <w:szCs w:val="24"/>
        </w:rPr>
        <w:t>Supplies purchased on account $9,750</w:t>
      </w:r>
    </w:p>
    <w:p w:rsidR="001F0E99" w:rsidRPr="001F0E99" w:rsidRDefault="001F0E99" w:rsidP="001F0E99">
      <w:pPr>
        <w:pStyle w:val="NoSpacing"/>
        <w:numPr>
          <w:ilvl w:val="0"/>
          <w:numId w:val="4"/>
        </w:numPr>
        <w:rPr>
          <w:rFonts w:ascii="Arial" w:hAnsi="Arial" w:cs="Arial"/>
          <w:b/>
          <w:sz w:val="24"/>
          <w:szCs w:val="24"/>
        </w:rPr>
      </w:pPr>
      <w:r w:rsidRPr="001F0E99">
        <w:rPr>
          <w:rFonts w:ascii="Arial" w:hAnsi="Arial" w:cs="Arial"/>
          <w:b/>
          <w:sz w:val="24"/>
          <w:szCs w:val="24"/>
        </w:rPr>
        <w:t>Services performed on account $11,325</w:t>
      </w:r>
    </w:p>
    <w:p w:rsidR="001F0E99" w:rsidRPr="001F0E99" w:rsidRDefault="001F0E99" w:rsidP="001F0E99">
      <w:pPr>
        <w:pStyle w:val="NoSpacing"/>
        <w:numPr>
          <w:ilvl w:val="0"/>
          <w:numId w:val="4"/>
        </w:numPr>
        <w:rPr>
          <w:rFonts w:ascii="Arial" w:hAnsi="Arial" w:cs="Arial"/>
          <w:b/>
          <w:sz w:val="24"/>
          <w:szCs w:val="24"/>
        </w:rPr>
      </w:pPr>
      <w:r w:rsidRPr="001F0E99">
        <w:rPr>
          <w:rFonts w:ascii="Arial" w:hAnsi="Arial" w:cs="Arial"/>
          <w:b/>
          <w:sz w:val="24"/>
          <w:szCs w:val="24"/>
        </w:rPr>
        <w:t>Various expenses incurred and charged on account (Accounts Payable) $8,620</w:t>
      </w:r>
    </w:p>
    <w:p w:rsidR="001F0E99" w:rsidRPr="001F0E99" w:rsidRDefault="001F0E99" w:rsidP="001F0E99">
      <w:pPr>
        <w:pStyle w:val="NoSpacing"/>
        <w:numPr>
          <w:ilvl w:val="0"/>
          <w:numId w:val="4"/>
        </w:numPr>
        <w:rPr>
          <w:rFonts w:ascii="Arial" w:hAnsi="Arial" w:cs="Arial"/>
          <w:b/>
          <w:sz w:val="24"/>
          <w:szCs w:val="24"/>
        </w:rPr>
      </w:pPr>
      <w:r w:rsidRPr="001F0E99">
        <w:rPr>
          <w:rFonts w:ascii="Arial" w:hAnsi="Arial" w:cs="Arial"/>
          <w:b/>
          <w:sz w:val="24"/>
          <w:szCs w:val="24"/>
        </w:rPr>
        <w:t>Paid by checks the monthly rent for July through December for a total of $1,800</w:t>
      </w:r>
    </w:p>
    <w:p w:rsidR="001F0E99" w:rsidRPr="001F0E99" w:rsidRDefault="001F0E99" w:rsidP="001F0E99">
      <w:pPr>
        <w:pStyle w:val="NoSpacing"/>
        <w:numPr>
          <w:ilvl w:val="0"/>
          <w:numId w:val="4"/>
        </w:numPr>
        <w:rPr>
          <w:rFonts w:ascii="Arial" w:hAnsi="Arial" w:cs="Arial"/>
          <w:b/>
          <w:sz w:val="24"/>
          <w:szCs w:val="24"/>
        </w:rPr>
      </w:pPr>
      <w:r w:rsidRPr="001F0E99">
        <w:rPr>
          <w:rFonts w:ascii="Arial" w:hAnsi="Arial" w:cs="Arial"/>
          <w:b/>
          <w:sz w:val="24"/>
          <w:szCs w:val="24"/>
        </w:rPr>
        <w:t>Owner withdrawal by check $24,500</w:t>
      </w:r>
    </w:p>
    <w:p w:rsidR="001F0E99" w:rsidRPr="001F0E99" w:rsidRDefault="001F0E99" w:rsidP="001F0E99">
      <w:pPr>
        <w:pStyle w:val="NoSpacing"/>
        <w:numPr>
          <w:ilvl w:val="0"/>
          <w:numId w:val="4"/>
        </w:numPr>
        <w:rPr>
          <w:rFonts w:ascii="Arial" w:hAnsi="Arial" w:cs="Arial"/>
          <w:b/>
          <w:sz w:val="24"/>
          <w:szCs w:val="24"/>
        </w:rPr>
      </w:pPr>
      <w:r w:rsidRPr="001F0E99">
        <w:rPr>
          <w:rFonts w:ascii="Arial" w:hAnsi="Arial" w:cs="Arial"/>
          <w:b/>
          <w:sz w:val="24"/>
          <w:szCs w:val="24"/>
        </w:rPr>
        <w:t>Payments on account $12,700</w:t>
      </w:r>
    </w:p>
    <w:p w:rsidR="001F0E99" w:rsidRPr="001F0E99" w:rsidRDefault="001F0E99" w:rsidP="001F0E99">
      <w:pPr>
        <w:pStyle w:val="NoSpacing"/>
        <w:numPr>
          <w:ilvl w:val="0"/>
          <w:numId w:val="4"/>
        </w:numPr>
        <w:rPr>
          <w:rFonts w:ascii="Arial" w:hAnsi="Arial" w:cs="Arial"/>
          <w:b/>
          <w:sz w:val="24"/>
          <w:szCs w:val="24"/>
        </w:rPr>
      </w:pPr>
      <w:r w:rsidRPr="001F0E99">
        <w:rPr>
          <w:rFonts w:ascii="Arial" w:hAnsi="Arial" w:cs="Arial"/>
          <w:b/>
          <w:sz w:val="24"/>
          <w:szCs w:val="24"/>
        </w:rPr>
        <w:t>Collections on account (that were received July 1 through December 31) $11,450</w:t>
      </w:r>
    </w:p>
    <w:p w:rsidR="001F0E99" w:rsidRPr="001F0E99" w:rsidRDefault="001F0E99" w:rsidP="001F0E99">
      <w:pPr>
        <w:pStyle w:val="NoSpacing"/>
        <w:ind w:left="720"/>
        <w:rPr>
          <w:rFonts w:ascii="Arial" w:hAnsi="Arial" w:cs="Arial"/>
          <w:sz w:val="16"/>
          <w:szCs w:val="16"/>
        </w:rPr>
      </w:pPr>
    </w:p>
    <w:p w:rsidR="001F0E99" w:rsidRPr="001F0E99" w:rsidRDefault="001F0E99" w:rsidP="001F0E99">
      <w:pPr>
        <w:pStyle w:val="NoSpacing"/>
        <w:ind w:left="360"/>
        <w:rPr>
          <w:rFonts w:ascii="Arial" w:hAnsi="Arial" w:cs="Arial"/>
          <w:b/>
          <w:sz w:val="24"/>
          <w:szCs w:val="24"/>
          <w:u w:val="single"/>
        </w:rPr>
      </w:pPr>
      <w:r w:rsidRPr="001F0E99">
        <w:rPr>
          <w:rFonts w:ascii="Arial" w:hAnsi="Arial" w:cs="Arial"/>
          <w:b/>
          <w:sz w:val="24"/>
          <w:szCs w:val="24"/>
          <w:u w:val="single"/>
        </w:rPr>
        <w:t>Other Information:</w:t>
      </w:r>
    </w:p>
    <w:p w:rsidR="001F0E99" w:rsidRPr="001F0E99" w:rsidRDefault="001F0E99" w:rsidP="001F0E99">
      <w:pPr>
        <w:pStyle w:val="NoSpacing"/>
        <w:ind w:left="360"/>
        <w:rPr>
          <w:rFonts w:ascii="Arial" w:hAnsi="Arial" w:cs="Arial"/>
          <w:b/>
          <w:sz w:val="16"/>
          <w:szCs w:val="16"/>
          <w:u w:val="single"/>
        </w:rPr>
      </w:pPr>
    </w:p>
    <w:p w:rsidR="001F0E99" w:rsidRPr="001F0E99" w:rsidRDefault="001F0E99" w:rsidP="001F0E99">
      <w:pPr>
        <w:pStyle w:val="NoSpacing"/>
        <w:numPr>
          <w:ilvl w:val="0"/>
          <w:numId w:val="5"/>
        </w:numPr>
        <w:rPr>
          <w:rFonts w:ascii="Arial" w:hAnsi="Arial" w:cs="Arial"/>
          <w:b/>
          <w:sz w:val="24"/>
          <w:szCs w:val="24"/>
        </w:rPr>
      </w:pPr>
      <w:r w:rsidRPr="001F0E99">
        <w:rPr>
          <w:rFonts w:ascii="Arial" w:hAnsi="Arial" w:cs="Arial"/>
          <w:b/>
          <w:sz w:val="24"/>
          <w:szCs w:val="24"/>
        </w:rPr>
        <w:t>Supplies on hand on December 31, 2015 are $980.</w:t>
      </w:r>
    </w:p>
    <w:p w:rsidR="001F0E99" w:rsidRDefault="001F0E99" w:rsidP="001F0E99">
      <w:pPr>
        <w:pStyle w:val="NoSpacing"/>
        <w:numPr>
          <w:ilvl w:val="0"/>
          <w:numId w:val="5"/>
        </w:numPr>
        <w:rPr>
          <w:rFonts w:ascii="Arial" w:hAnsi="Arial" w:cs="Arial"/>
          <w:b/>
          <w:sz w:val="24"/>
          <w:szCs w:val="24"/>
        </w:rPr>
      </w:pPr>
      <w:r w:rsidRPr="001F0E99">
        <w:rPr>
          <w:rFonts w:ascii="Arial" w:hAnsi="Arial" w:cs="Arial"/>
          <w:b/>
          <w:sz w:val="24"/>
          <w:szCs w:val="24"/>
        </w:rPr>
        <w:t>The insurance premium is for a 12-month policy purchased on 6-1-15.</w:t>
      </w:r>
    </w:p>
    <w:p w:rsidR="00EC2A17" w:rsidRDefault="00EC2A17">
      <w:pPr>
        <w:spacing w:after="200" w:line="276" w:lineRule="auto"/>
        <w:rPr>
          <w:rFonts w:eastAsiaTheme="minorEastAsia" w:cs="Arial"/>
          <w:b/>
        </w:rPr>
      </w:pPr>
      <w:r>
        <w:rPr>
          <w:rFonts w:cs="Arial"/>
          <w:b/>
        </w:rPr>
        <w:br w:type="page"/>
      </w:r>
    </w:p>
    <w:p w:rsidR="00AC3DF8" w:rsidRPr="00AC3DF8" w:rsidRDefault="00AC3DF8" w:rsidP="00AC3DF8">
      <w:pPr>
        <w:jc w:val="center"/>
        <w:rPr>
          <w:b/>
          <w:i/>
          <w:sz w:val="28"/>
          <w:szCs w:val="28"/>
        </w:rPr>
      </w:pPr>
      <w:r w:rsidRPr="00AC3DF8">
        <w:rPr>
          <w:b/>
          <w:i/>
          <w:sz w:val="28"/>
          <w:szCs w:val="28"/>
        </w:rPr>
        <w:lastRenderedPageBreak/>
        <w:t xml:space="preserve">Table </w:t>
      </w:r>
      <w:r>
        <w:rPr>
          <w:b/>
          <w:i/>
          <w:sz w:val="28"/>
          <w:szCs w:val="28"/>
        </w:rPr>
        <w:t>2</w:t>
      </w:r>
    </w:p>
    <w:p w:rsidR="00AC3DF8" w:rsidRPr="00AC3DF8" w:rsidRDefault="00AC3DF8" w:rsidP="00AC3DF8">
      <w:pPr>
        <w:jc w:val="center"/>
        <w:rPr>
          <w:b/>
          <w:szCs w:val="20"/>
        </w:rPr>
      </w:pPr>
      <w:r w:rsidRPr="00AC3DF8">
        <w:rPr>
          <w:b/>
          <w:szCs w:val="20"/>
        </w:rPr>
        <w:t xml:space="preserve">(for questions </w:t>
      </w:r>
      <w:r>
        <w:rPr>
          <w:b/>
          <w:szCs w:val="20"/>
        </w:rPr>
        <w:t>75</w:t>
      </w:r>
      <w:r w:rsidRPr="00AC3DF8">
        <w:rPr>
          <w:b/>
          <w:szCs w:val="20"/>
        </w:rPr>
        <w:t xml:space="preserve">  through </w:t>
      </w:r>
      <w:r>
        <w:rPr>
          <w:b/>
          <w:szCs w:val="20"/>
        </w:rPr>
        <w:t>80</w:t>
      </w:r>
      <w:r w:rsidRPr="00AC3DF8">
        <w:rPr>
          <w:b/>
          <w:szCs w:val="20"/>
        </w:rPr>
        <w:t>)</w:t>
      </w:r>
    </w:p>
    <w:p w:rsidR="00AC3DF8" w:rsidRPr="00AC3DF8" w:rsidRDefault="00AC3DF8" w:rsidP="00AC3DF8">
      <w:pPr>
        <w:jc w:val="center"/>
        <w:rPr>
          <w:szCs w:val="20"/>
        </w:rPr>
      </w:pPr>
    </w:p>
    <w:p w:rsidR="00AC3DF8" w:rsidRPr="00AC3DF8" w:rsidRDefault="00AC3DF8" w:rsidP="00AC3DF8">
      <w:pPr>
        <w:jc w:val="center"/>
        <w:rPr>
          <w:b/>
          <w:szCs w:val="20"/>
        </w:rPr>
      </w:pPr>
    </w:p>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1440"/>
        <w:gridCol w:w="1584"/>
      </w:tblGrid>
      <w:tr w:rsidR="00AC3DF8" w:rsidRPr="00AC3DF8" w:rsidTr="00AC3DF8">
        <w:trPr>
          <w:jc w:val="center"/>
        </w:trPr>
        <w:tc>
          <w:tcPr>
            <w:tcW w:w="7767" w:type="dxa"/>
            <w:gridSpan w:val="3"/>
            <w:shd w:val="clear" w:color="auto" w:fill="BFBFBF" w:themeFill="background1" w:themeFillShade="BF"/>
          </w:tcPr>
          <w:p w:rsidR="00AC3DF8" w:rsidRPr="00AC3DF8" w:rsidRDefault="00AC3DF8" w:rsidP="00AC3DF8">
            <w:pPr>
              <w:jc w:val="center"/>
              <w:rPr>
                <w:b/>
                <w:szCs w:val="20"/>
              </w:rPr>
            </w:pPr>
            <w:r w:rsidRPr="00AC3DF8">
              <w:rPr>
                <w:b/>
                <w:szCs w:val="20"/>
              </w:rPr>
              <w:t>Greg Simpson Marketing Consulting</w:t>
            </w:r>
          </w:p>
        </w:tc>
      </w:tr>
      <w:tr w:rsidR="00AC3DF8" w:rsidRPr="00AC3DF8" w:rsidTr="00AC3DF8">
        <w:trPr>
          <w:jc w:val="center"/>
        </w:trPr>
        <w:tc>
          <w:tcPr>
            <w:tcW w:w="7767" w:type="dxa"/>
            <w:gridSpan w:val="3"/>
            <w:shd w:val="clear" w:color="auto" w:fill="BFBFBF" w:themeFill="background1" w:themeFillShade="BF"/>
          </w:tcPr>
          <w:p w:rsidR="00AC3DF8" w:rsidRPr="00AC3DF8" w:rsidRDefault="00AC3DF8" w:rsidP="00AC3DF8">
            <w:pPr>
              <w:jc w:val="center"/>
              <w:rPr>
                <w:b/>
                <w:szCs w:val="20"/>
              </w:rPr>
            </w:pPr>
            <w:r w:rsidRPr="00AC3DF8">
              <w:rPr>
                <w:b/>
                <w:szCs w:val="20"/>
              </w:rPr>
              <w:t>Income Statement</w:t>
            </w:r>
          </w:p>
        </w:tc>
      </w:tr>
      <w:tr w:rsidR="00AC3DF8" w:rsidRPr="00AC3DF8" w:rsidTr="00AC3DF8">
        <w:trPr>
          <w:jc w:val="center"/>
        </w:trPr>
        <w:tc>
          <w:tcPr>
            <w:tcW w:w="7767" w:type="dxa"/>
            <w:gridSpan w:val="3"/>
            <w:shd w:val="clear" w:color="auto" w:fill="BFBFBF" w:themeFill="background1" w:themeFillShade="BF"/>
          </w:tcPr>
          <w:p w:rsidR="00AC3DF8" w:rsidRPr="00AC3DF8" w:rsidRDefault="00AC3DF8" w:rsidP="00AC3DF8">
            <w:pPr>
              <w:jc w:val="center"/>
              <w:rPr>
                <w:b/>
                <w:szCs w:val="20"/>
              </w:rPr>
            </w:pPr>
            <w:r w:rsidRPr="00AC3DF8">
              <w:rPr>
                <w:b/>
                <w:szCs w:val="20"/>
              </w:rPr>
              <w:t>For the Year Ended December 31, 2015</w:t>
            </w: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Revenue:</w:t>
            </w:r>
          </w:p>
        </w:tc>
        <w:tc>
          <w:tcPr>
            <w:tcW w:w="1440" w:type="dxa"/>
          </w:tcPr>
          <w:p w:rsidR="00AC3DF8" w:rsidRPr="00AC3DF8" w:rsidRDefault="00AC3DF8" w:rsidP="00AC3DF8">
            <w:pPr>
              <w:rPr>
                <w:b/>
                <w:szCs w:val="20"/>
              </w:rPr>
            </w:pPr>
          </w:p>
        </w:tc>
        <w:tc>
          <w:tcPr>
            <w:tcW w:w="1584" w:type="dxa"/>
          </w:tcPr>
          <w:p w:rsidR="00AC3DF8" w:rsidRPr="00AC3DF8" w:rsidRDefault="00AC3DF8" w:rsidP="00AC3DF8">
            <w:pPr>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New Loan Proceeds (March 10, 2015)</w:t>
            </w:r>
          </w:p>
        </w:tc>
        <w:tc>
          <w:tcPr>
            <w:tcW w:w="1440" w:type="dxa"/>
            <w:tcBorders>
              <w:bottom w:val="single" w:sz="4" w:space="0" w:color="auto"/>
            </w:tcBorders>
          </w:tcPr>
          <w:p w:rsidR="00AC3DF8" w:rsidRPr="00AC3DF8" w:rsidRDefault="00AC3DF8" w:rsidP="00AC3DF8">
            <w:pPr>
              <w:jc w:val="right"/>
              <w:rPr>
                <w:b/>
                <w:szCs w:val="20"/>
              </w:rPr>
            </w:pPr>
            <w:r w:rsidRPr="00AC3DF8">
              <w:rPr>
                <w:b/>
                <w:szCs w:val="20"/>
              </w:rPr>
              <w:t xml:space="preserve">    15,000</w:t>
            </w:r>
          </w:p>
        </w:tc>
        <w:tc>
          <w:tcPr>
            <w:tcW w:w="1584" w:type="dxa"/>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Accounts Receivable</w:t>
            </w:r>
          </w:p>
        </w:tc>
        <w:tc>
          <w:tcPr>
            <w:tcW w:w="1440" w:type="dxa"/>
            <w:tcBorders>
              <w:bottom w:val="single" w:sz="4" w:space="0" w:color="auto"/>
            </w:tcBorders>
          </w:tcPr>
          <w:p w:rsidR="00AC3DF8" w:rsidRPr="00AC3DF8" w:rsidRDefault="00AC3DF8" w:rsidP="00AC3DF8">
            <w:pPr>
              <w:jc w:val="right"/>
              <w:rPr>
                <w:b/>
                <w:szCs w:val="20"/>
              </w:rPr>
            </w:pPr>
            <w:r w:rsidRPr="00AC3DF8">
              <w:rPr>
                <w:b/>
                <w:szCs w:val="20"/>
              </w:rPr>
              <w:t>3,220</w:t>
            </w:r>
          </w:p>
        </w:tc>
        <w:tc>
          <w:tcPr>
            <w:tcW w:w="1584" w:type="dxa"/>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Investment by owner (March 2, 2015)</w:t>
            </w:r>
          </w:p>
        </w:tc>
        <w:tc>
          <w:tcPr>
            <w:tcW w:w="1440" w:type="dxa"/>
            <w:tcBorders>
              <w:top w:val="single" w:sz="4" w:space="0" w:color="auto"/>
              <w:bottom w:val="single" w:sz="12" w:space="0" w:color="auto"/>
            </w:tcBorders>
          </w:tcPr>
          <w:p w:rsidR="00AC3DF8" w:rsidRPr="00AC3DF8" w:rsidRDefault="00AC3DF8" w:rsidP="00AC3DF8">
            <w:pPr>
              <w:jc w:val="right"/>
              <w:rPr>
                <w:b/>
                <w:szCs w:val="20"/>
              </w:rPr>
            </w:pPr>
            <w:r w:rsidRPr="00AC3DF8">
              <w:rPr>
                <w:b/>
                <w:szCs w:val="20"/>
              </w:rPr>
              <w:t>8,000</w:t>
            </w:r>
          </w:p>
        </w:tc>
        <w:tc>
          <w:tcPr>
            <w:tcW w:w="1584" w:type="dxa"/>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Total Revenue</w:t>
            </w:r>
          </w:p>
        </w:tc>
        <w:tc>
          <w:tcPr>
            <w:tcW w:w="1440" w:type="dxa"/>
            <w:tcBorders>
              <w:top w:val="nil"/>
            </w:tcBorders>
          </w:tcPr>
          <w:p w:rsidR="00AC3DF8" w:rsidRPr="00AC3DF8" w:rsidRDefault="00AC3DF8" w:rsidP="00AC3DF8">
            <w:pPr>
              <w:jc w:val="right"/>
              <w:rPr>
                <w:b/>
                <w:szCs w:val="20"/>
              </w:rPr>
            </w:pPr>
          </w:p>
        </w:tc>
        <w:tc>
          <w:tcPr>
            <w:tcW w:w="1584" w:type="dxa"/>
          </w:tcPr>
          <w:p w:rsidR="00AC3DF8" w:rsidRPr="00AC3DF8" w:rsidRDefault="00AC3DF8" w:rsidP="00AC3DF8">
            <w:pPr>
              <w:jc w:val="right"/>
              <w:rPr>
                <w:b/>
                <w:szCs w:val="20"/>
              </w:rPr>
            </w:pPr>
            <w:r w:rsidRPr="00AC3DF8">
              <w:rPr>
                <w:b/>
                <w:szCs w:val="20"/>
              </w:rPr>
              <w:t>26,220</w:t>
            </w:r>
          </w:p>
        </w:tc>
      </w:tr>
      <w:tr w:rsidR="00AC3DF8" w:rsidRPr="00AC3DF8" w:rsidTr="003F0430">
        <w:trPr>
          <w:jc w:val="center"/>
        </w:trPr>
        <w:tc>
          <w:tcPr>
            <w:tcW w:w="4743" w:type="dxa"/>
          </w:tcPr>
          <w:p w:rsidR="00AC3DF8" w:rsidRPr="00AC3DF8" w:rsidRDefault="00AC3DF8" w:rsidP="00AC3DF8">
            <w:pPr>
              <w:rPr>
                <w:b/>
                <w:szCs w:val="20"/>
              </w:rPr>
            </w:pPr>
          </w:p>
        </w:tc>
        <w:tc>
          <w:tcPr>
            <w:tcW w:w="1440" w:type="dxa"/>
          </w:tcPr>
          <w:p w:rsidR="00AC3DF8" w:rsidRPr="00AC3DF8" w:rsidRDefault="00AC3DF8" w:rsidP="00AC3DF8">
            <w:pPr>
              <w:jc w:val="right"/>
              <w:rPr>
                <w:b/>
                <w:szCs w:val="20"/>
              </w:rPr>
            </w:pPr>
          </w:p>
        </w:tc>
        <w:tc>
          <w:tcPr>
            <w:tcW w:w="1584" w:type="dxa"/>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Operating Expenses:</w:t>
            </w:r>
          </w:p>
        </w:tc>
        <w:tc>
          <w:tcPr>
            <w:tcW w:w="1440" w:type="dxa"/>
          </w:tcPr>
          <w:p w:rsidR="00AC3DF8" w:rsidRPr="00AC3DF8" w:rsidRDefault="00AC3DF8" w:rsidP="00AC3DF8">
            <w:pPr>
              <w:jc w:val="right"/>
              <w:rPr>
                <w:b/>
                <w:szCs w:val="20"/>
              </w:rPr>
            </w:pPr>
          </w:p>
        </w:tc>
        <w:tc>
          <w:tcPr>
            <w:tcW w:w="1584" w:type="dxa"/>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Office Supplies Expense</w:t>
            </w:r>
          </w:p>
        </w:tc>
        <w:tc>
          <w:tcPr>
            <w:tcW w:w="1440" w:type="dxa"/>
          </w:tcPr>
          <w:p w:rsidR="00AC3DF8" w:rsidRPr="00AC3DF8" w:rsidRDefault="00AC3DF8" w:rsidP="00AC3DF8">
            <w:pPr>
              <w:jc w:val="right"/>
              <w:rPr>
                <w:b/>
                <w:szCs w:val="20"/>
              </w:rPr>
            </w:pPr>
            <w:r w:rsidRPr="00AC3DF8">
              <w:rPr>
                <w:b/>
                <w:szCs w:val="20"/>
              </w:rPr>
              <w:t>3,740</w:t>
            </w:r>
          </w:p>
        </w:tc>
        <w:tc>
          <w:tcPr>
            <w:tcW w:w="1584" w:type="dxa"/>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Telephone Expense</w:t>
            </w:r>
          </w:p>
        </w:tc>
        <w:tc>
          <w:tcPr>
            <w:tcW w:w="1440" w:type="dxa"/>
          </w:tcPr>
          <w:p w:rsidR="00AC3DF8" w:rsidRPr="00AC3DF8" w:rsidRDefault="00AC3DF8" w:rsidP="00AC3DF8">
            <w:pPr>
              <w:jc w:val="right"/>
              <w:rPr>
                <w:b/>
                <w:szCs w:val="20"/>
              </w:rPr>
            </w:pPr>
            <w:r w:rsidRPr="00AC3DF8">
              <w:rPr>
                <w:b/>
                <w:szCs w:val="20"/>
              </w:rPr>
              <w:t>2,544</w:t>
            </w:r>
          </w:p>
        </w:tc>
        <w:tc>
          <w:tcPr>
            <w:tcW w:w="1584" w:type="dxa"/>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Computer Equipment</w:t>
            </w:r>
          </w:p>
        </w:tc>
        <w:tc>
          <w:tcPr>
            <w:tcW w:w="1440" w:type="dxa"/>
          </w:tcPr>
          <w:p w:rsidR="00AC3DF8" w:rsidRPr="00AC3DF8" w:rsidRDefault="00AC3DF8" w:rsidP="00AC3DF8">
            <w:pPr>
              <w:jc w:val="right"/>
              <w:rPr>
                <w:b/>
                <w:szCs w:val="20"/>
              </w:rPr>
            </w:pPr>
            <w:r w:rsidRPr="00AC3DF8">
              <w:rPr>
                <w:b/>
                <w:szCs w:val="20"/>
              </w:rPr>
              <w:t>8,450</w:t>
            </w:r>
          </w:p>
        </w:tc>
        <w:tc>
          <w:tcPr>
            <w:tcW w:w="1584" w:type="dxa"/>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Office Supplies on Hand</w:t>
            </w:r>
          </w:p>
        </w:tc>
        <w:tc>
          <w:tcPr>
            <w:tcW w:w="1440" w:type="dxa"/>
          </w:tcPr>
          <w:p w:rsidR="00AC3DF8" w:rsidRPr="00AC3DF8" w:rsidRDefault="00AC3DF8" w:rsidP="00AC3DF8">
            <w:pPr>
              <w:jc w:val="right"/>
              <w:rPr>
                <w:b/>
                <w:szCs w:val="20"/>
              </w:rPr>
            </w:pPr>
            <w:r w:rsidRPr="00AC3DF8">
              <w:rPr>
                <w:b/>
                <w:szCs w:val="20"/>
              </w:rPr>
              <w:t>975</w:t>
            </w:r>
          </w:p>
        </w:tc>
        <w:tc>
          <w:tcPr>
            <w:tcW w:w="1584" w:type="dxa"/>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Utilities Expense</w:t>
            </w:r>
          </w:p>
        </w:tc>
        <w:tc>
          <w:tcPr>
            <w:tcW w:w="1440" w:type="dxa"/>
          </w:tcPr>
          <w:p w:rsidR="00AC3DF8" w:rsidRPr="00AC3DF8" w:rsidRDefault="00AC3DF8" w:rsidP="00AC3DF8">
            <w:pPr>
              <w:jc w:val="right"/>
              <w:rPr>
                <w:b/>
                <w:szCs w:val="20"/>
              </w:rPr>
            </w:pPr>
            <w:r w:rsidRPr="00AC3DF8">
              <w:rPr>
                <w:b/>
                <w:szCs w:val="20"/>
              </w:rPr>
              <w:t>1,896</w:t>
            </w:r>
          </w:p>
        </w:tc>
        <w:tc>
          <w:tcPr>
            <w:tcW w:w="1584" w:type="dxa"/>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Salary Expense (Employee)</w:t>
            </w:r>
          </w:p>
        </w:tc>
        <w:tc>
          <w:tcPr>
            <w:tcW w:w="1440" w:type="dxa"/>
          </w:tcPr>
          <w:p w:rsidR="00AC3DF8" w:rsidRPr="00AC3DF8" w:rsidRDefault="00AC3DF8" w:rsidP="00AC3DF8">
            <w:pPr>
              <w:jc w:val="right"/>
              <w:rPr>
                <w:b/>
                <w:szCs w:val="20"/>
              </w:rPr>
            </w:pPr>
            <w:r w:rsidRPr="00AC3DF8">
              <w:rPr>
                <w:b/>
                <w:szCs w:val="20"/>
              </w:rPr>
              <w:t>28,410</w:t>
            </w:r>
          </w:p>
        </w:tc>
        <w:tc>
          <w:tcPr>
            <w:tcW w:w="1584" w:type="dxa"/>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Payroll Tax Expense</w:t>
            </w:r>
          </w:p>
        </w:tc>
        <w:tc>
          <w:tcPr>
            <w:tcW w:w="1440" w:type="dxa"/>
            <w:tcBorders>
              <w:bottom w:val="single" w:sz="4" w:space="0" w:color="auto"/>
            </w:tcBorders>
          </w:tcPr>
          <w:p w:rsidR="00AC3DF8" w:rsidRPr="00AC3DF8" w:rsidRDefault="00AC3DF8" w:rsidP="00AC3DF8">
            <w:pPr>
              <w:jc w:val="right"/>
              <w:rPr>
                <w:b/>
                <w:szCs w:val="20"/>
              </w:rPr>
            </w:pPr>
            <w:r w:rsidRPr="00AC3DF8">
              <w:rPr>
                <w:b/>
                <w:szCs w:val="20"/>
              </w:rPr>
              <w:t>2,033</w:t>
            </w:r>
          </w:p>
        </w:tc>
        <w:tc>
          <w:tcPr>
            <w:tcW w:w="1584" w:type="dxa"/>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Payroll Tax Payable</w:t>
            </w:r>
          </w:p>
        </w:tc>
        <w:tc>
          <w:tcPr>
            <w:tcW w:w="1440" w:type="dxa"/>
            <w:tcBorders>
              <w:bottom w:val="single" w:sz="4" w:space="0" w:color="auto"/>
            </w:tcBorders>
          </w:tcPr>
          <w:p w:rsidR="00AC3DF8" w:rsidRPr="00AC3DF8" w:rsidRDefault="00AC3DF8" w:rsidP="00AC3DF8">
            <w:pPr>
              <w:jc w:val="right"/>
              <w:rPr>
                <w:b/>
                <w:szCs w:val="20"/>
              </w:rPr>
            </w:pPr>
            <w:r w:rsidRPr="00AC3DF8">
              <w:rPr>
                <w:b/>
                <w:szCs w:val="20"/>
              </w:rPr>
              <w:t>473</w:t>
            </w:r>
          </w:p>
        </w:tc>
        <w:tc>
          <w:tcPr>
            <w:tcW w:w="1584" w:type="dxa"/>
            <w:tcBorders>
              <w:bottom w:val="nil"/>
            </w:tcBorders>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Accounting Expense</w:t>
            </w:r>
          </w:p>
        </w:tc>
        <w:tc>
          <w:tcPr>
            <w:tcW w:w="1440" w:type="dxa"/>
            <w:tcBorders>
              <w:bottom w:val="single" w:sz="4" w:space="0" w:color="auto"/>
            </w:tcBorders>
          </w:tcPr>
          <w:p w:rsidR="00AC3DF8" w:rsidRPr="00AC3DF8" w:rsidRDefault="00AC3DF8" w:rsidP="00AC3DF8">
            <w:pPr>
              <w:jc w:val="right"/>
              <w:rPr>
                <w:b/>
                <w:szCs w:val="20"/>
              </w:rPr>
            </w:pPr>
            <w:r w:rsidRPr="00AC3DF8">
              <w:rPr>
                <w:b/>
                <w:szCs w:val="20"/>
              </w:rPr>
              <w:t>3,600</w:t>
            </w:r>
          </w:p>
        </w:tc>
        <w:tc>
          <w:tcPr>
            <w:tcW w:w="1584" w:type="dxa"/>
            <w:tcBorders>
              <w:bottom w:val="nil"/>
            </w:tcBorders>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Prepaid Insurance</w:t>
            </w:r>
          </w:p>
        </w:tc>
        <w:tc>
          <w:tcPr>
            <w:tcW w:w="1440" w:type="dxa"/>
            <w:tcBorders>
              <w:bottom w:val="single" w:sz="4" w:space="0" w:color="auto"/>
            </w:tcBorders>
          </w:tcPr>
          <w:p w:rsidR="00AC3DF8" w:rsidRPr="00AC3DF8" w:rsidRDefault="00AC3DF8" w:rsidP="00AC3DF8">
            <w:pPr>
              <w:jc w:val="right"/>
              <w:rPr>
                <w:b/>
                <w:szCs w:val="20"/>
              </w:rPr>
            </w:pPr>
            <w:r w:rsidRPr="00AC3DF8">
              <w:rPr>
                <w:b/>
                <w:szCs w:val="20"/>
              </w:rPr>
              <w:t>1,792</w:t>
            </w:r>
          </w:p>
        </w:tc>
        <w:tc>
          <w:tcPr>
            <w:tcW w:w="1584" w:type="dxa"/>
            <w:tcBorders>
              <w:bottom w:val="nil"/>
            </w:tcBorders>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Insurance Expense</w:t>
            </w:r>
          </w:p>
        </w:tc>
        <w:tc>
          <w:tcPr>
            <w:tcW w:w="1440" w:type="dxa"/>
            <w:tcBorders>
              <w:top w:val="single" w:sz="4" w:space="0" w:color="auto"/>
              <w:bottom w:val="single" w:sz="12" w:space="0" w:color="auto"/>
            </w:tcBorders>
          </w:tcPr>
          <w:p w:rsidR="00AC3DF8" w:rsidRPr="00AC3DF8" w:rsidRDefault="00AC3DF8" w:rsidP="00AC3DF8">
            <w:pPr>
              <w:jc w:val="right"/>
              <w:rPr>
                <w:b/>
                <w:szCs w:val="20"/>
              </w:rPr>
            </w:pPr>
            <w:r w:rsidRPr="00AC3DF8">
              <w:rPr>
                <w:b/>
                <w:szCs w:val="20"/>
              </w:rPr>
              <w:t>3,016</w:t>
            </w:r>
          </w:p>
        </w:tc>
        <w:tc>
          <w:tcPr>
            <w:tcW w:w="1584" w:type="dxa"/>
            <w:tcBorders>
              <w:bottom w:val="nil"/>
            </w:tcBorders>
          </w:tcPr>
          <w:p w:rsidR="00AC3DF8" w:rsidRPr="00AC3DF8" w:rsidRDefault="00AC3DF8" w:rsidP="00AC3DF8">
            <w:pPr>
              <w:jc w:val="right"/>
              <w:rPr>
                <w:b/>
                <w:szCs w:val="20"/>
              </w:rPr>
            </w:pP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 xml:space="preserve">   Total Operating Expenses</w:t>
            </w:r>
          </w:p>
        </w:tc>
        <w:tc>
          <w:tcPr>
            <w:tcW w:w="1440" w:type="dxa"/>
            <w:tcBorders>
              <w:top w:val="nil"/>
            </w:tcBorders>
          </w:tcPr>
          <w:p w:rsidR="00AC3DF8" w:rsidRPr="00AC3DF8" w:rsidRDefault="00AC3DF8" w:rsidP="00AC3DF8">
            <w:pPr>
              <w:jc w:val="right"/>
              <w:rPr>
                <w:b/>
                <w:szCs w:val="20"/>
              </w:rPr>
            </w:pPr>
          </w:p>
        </w:tc>
        <w:tc>
          <w:tcPr>
            <w:tcW w:w="1584" w:type="dxa"/>
            <w:tcBorders>
              <w:bottom w:val="nil"/>
            </w:tcBorders>
          </w:tcPr>
          <w:p w:rsidR="00AC3DF8" w:rsidRPr="00AC3DF8" w:rsidRDefault="00AC3DF8" w:rsidP="00AC3DF8">
            <w:pPr>
              <w:jc w:val="right"/>
              <w:rPr>
                <w:b/>
                <w:szCs w:val="20"/>
              </w:rPr>
            </w:pPr>
            <w:r w:rsidRPr="00AC3DF8">
              <w:rPr>
                <w:b/>
                <w:szCs w:val="20"/>
              </w:rPr>
              <w:t>56,929</w:t>
            </w:r>
          </w:p>
        </w:tc>
      </w:tr>
      <w:tr w:rsidR="00AC3DF8" w:rsidRPr="00AC3DF8" w:rsidTr="003F0430">
        <w:trPr>
          <w:jc w:val="center"/>
        </w:trPr>
        <w:tc>
          <w:tcPr>
            <w:tcW w:w="4743" w:type="dxa"/>
          </w:tcPr>
          <w:p w:rsidR="00AC3DF8" w:rsidRPr="00AC3DF8" w:rsidRDefault="00AC3DF8" w:rsidP="00AC3DF8">
            <w:pPr>
              <w:rPr>
                <w:b/>
                <w:szCs w:val="20"/>
              </w:rPr>
            </w:pPr>
            <w:r w:rsidRPr="00AC3DF8">
              <w:rPr>
                <w:b/>
                <w:szCs w:val="20"/>
              </w:rPr>
              <w:t>Net Income (Loss)</w:t>
            </w:r>
          </w:p>
        </w:tc>
        <w:tc>
          <w:tcPr>
            <w:tcW w:w="1440" w:type="dxa"/>
          </w:tcPr>
          <w:p w:rsidR="00AC3DF8" w:rsidRPr="00AC3DF8" w:rsidRDefault="00AC3DF8" w:rsidP="00AC3DF8">
            <w:pPr>
              <w:jc w:val="right"/>
              <w:rPr>
                <w:b/>
                <w:szCs w:val="20"/>
              </w:rPr>
            </w:pPr>
          </w:p>
        </w:tc>
        <w:tc>
          <w:tcPr>
            <w:tcW w:w="1584" w:type="dxa"/>
            <w:tcBorders>
              <w:top w:val="single" w:sz="12" w:space="0" w:color="auto"/>
              <w:bottom w:val="single" w:sz="2" w:space="0" w:color="auto"/>
            </w:tcBorders>
          </w:tcPr>
          <w:p w:rsidR="00AC3DF8" w:rsidRPr="00AC3DF8" w:rsidRDefault="00AC3DF8" w:rsidP="00AC3DF8">
            <w:pPr>
              <w:jc w:val="right"/>
              <w:rPr>
                <w:b/>
                <w:szCs w:val="20"/>
                <w:u w:val="double"/>
              </w:rPr>
            </w:pPr>
            <w:r w:rsidRPr="00AC3DF8">
              <w:rPr>
                <w:b/>
                <w:szCs w:val="20"/>
                <w:u w:val="double"/>
              </w:rPr>
              <w:t>$&lt;30,709&gt;</w:t>
            </w:r>
          </w:p>
        </w:tc>
      </w:tr>
    </w:tbl>
    <w:p w:rsidR="00AC3DF8" w:rsidRPr="00AC3DF8" w:rsidRDefault="00AC3DF8" w:rsidP="00AC3DF8">
      <w:pPr>
        <w:rPr>
          <w:szCs w:val="20"/>
        </w:rPr>
      </w:pPr>
    </w:p>
    <w:p w:rsidR="00AC3DF8" w:rsidRPr="00AC3DF8" w:rsidRDefault="00AC3DF8" w:rsidP="00AC3DF8">
      <w:pPr>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1440"/>
        <w:gridCol w:w="288"/>
        <w:gridCol w:w="3097"/>
        <w:gridCol w:w="1440"/>
      </w:tblGrid>
      <w:tr w:rsidR="00AC3DF8" w:rsidRPr="00AC3DF8" w:rsidTr="00AC3DF8">
        <w:tc>
          <w:tcPr>
            <w:tcW w:w="9389" w:type="dxa"/>
            <w:gridSpan w:val="5"/>
            <w:shd w:val="clear" w:color="auto" w:fill="BFBFBF" w:themeFill="background1" w:themeFillShade="BF"/>
          </w:tcPr>
          <w:p w:rsidR="00AC3DF8" w:rsidRPr="00AC3DF8" w:rsidRDefault="00AC3DF8" w:rsidP="00AC3DF8">
            <w:pPr>
              <w:jc w:val="center"/>
              <w:rPr>
                <w:szCs w:val="20"/>
              </w:rPr>
            </w:pPr>
            <w:r w:rsidRPr="00AC3DF8">
              <w:rPr>
                <w:b/>
                <w:szCs w:val="20"/>
              </w:rPr>
              <w:t>Greg Simpson Marketing Consulting</w:t>
            </w:r>
          </w:p>
        </w:tc>
      </w:tr>
      <w:tr w:rsidR="00AC3DF8" w:rsidRPr="00AC3DF8" w:rsidTr="00AC3DF8">
        <w:tc>
          <w:tcPr>
            <w:tcW w:w="9389" w:type="dxa"/>
            <w:gridSpan w:val="5"/>
            <w:shd w:val="clear" w:color="auto" w:fill="BFBFBF" w:themeFill="background1" w:themeFillShade="BF"/>
          </w:tcPr>
          <w:p w:rsidR="00AC3DF8" w:rsidRPr="00AC3DF8" w:rsidRDefault="00AC3DF8" w:rsidP="00AC3DF8">
            <w:pPr>
              <w:jc w:val="center"/>
              <w:rPr>
                <w:szCs w:val="20"/>
              </w:rPr>
            </w:pPr>
            <w:r w:rsidRPr="00AC3DF8">
              <w:rPr>
                <w:b/>
                <w:szCs w:val="20"/>
              </w:rPr>
              <w:t>Balance Sheet</w:t>
            </w:r>
          </w:p>
        </w:tc>
      </w:tr>
      <w:tr w:rsidR="00AC3DF8" w:rsidRPr="00AC3DF8" w:rsidTr="00AC3DF8">
        <w:tc>
          <w:tcPr>
            <w:tcW w:w="9389" w:type="dxa"/>
            <w:gridSpan w:val="5"/>
            <w:shd w:val="clear" w:color="auto" w:fill="BFBFBF" w:themeFill="background1" w:themeFillShade="BF"/>
          </w:tcPr>
          <w:p w:rsidR="00AC3DF8" w:rsidRPr="00AC3DF8" w:rsidRDefault="00AC3DF8" w:rsidP="00AC3DF8">
            <w:pPr>
              <w:jc w:val="center"/>
              <w:rPr>
                <w:szCs w:val="20"/>
              </w:rPr>
            </w:pPr>
            <w:r w:rsidRPr="00AC3DF8">
              <w:rPr>
                <w:b/>
                <w:szCs w:val="20"/>
              </w:rPr>
              <w:t>December 31, 2015</w:t>
            </w:r>
          </w:p>
        </w:tc>
      </w:tr>
      <w:tr w:rsidR="00AC3DF8" w:rsidRPr="00AC3DF8" w:rsidTr="003F0430">
        <w:tc>
          <w:tcPr>
            <w:tcW w:w="3124" w:type="dxa"/>
          </w:tcPr>
          <w:p w:rsidR="00AC3DF8" w:rsidRPr="00AC3DF8" w:rsidRDefault="00AC3DF8" w:rsidP="00AC3DF8">
            <w:pPr>
              <w:keepNext/>
              <w:jc w:val="center"/>
              <w:outlineLvl w:val="2"/>
              <w:rPr>
                <w:b/>
                <w:szCs w:val="20"/>
              </w:rPr>
            </w:pPr>
            <w:r w:rsidRPr="00AC3DF8">
              <w:rPr>
                <w:b/>
                <w:szCs w:val="20"/>
              </w:rPr>
              <w:t>Assets</w:t>
            </w:r>
          </w:p>
        </w:tc>
        <w:tc>
          <w:tcPr>
            <w:tcW w:w="1440" w:type="dxa"/>
          </w:tcPr>
          <w:p w:rsidR="00AC3DF8" w:rsidRPr="00AC3DF8" w:rsidRDefault="00AC3DF8" w:rsidP="00AC3DF8">
            <w:pPr>
              <w:jc w:val="center"/>
              <w:rPr>
                <w:szCs w:val="20"/>
              </w:rPr>
            </w:pPr>
          </w:p>
        </w:tc>
        <w:tc>
          <w:tcPr>
            <w:tcW w:w="288" w:type="dxa"/>
          </w:tcPr>
          <w:p w:rsidR="00AC3DF8" w:rsidRPr="00AC3DF8" w:rsidRDefault="00AC3DF8" w:rsidP="00AC3DF8">
            <w:pPr>
              <w:jc w:val="center"/>
              <w:rPr>
                <w:szCs w:val="20"/>
              </w:rPr>
            </w:pPr>
          </w:p>
        </w:tc>
        <w:tc>
          <w:tcPr>
            <w:tcW w:w="3097" w:type="dxa"/>
          </w:tcPr>
          <w:p w:rsidR="00AC3DF8" w:rsidRPr="00AC3DF8" w:rsidRDefault="00AC3DF8" w:rsidP="00AC3DF8">
            <w:pPr>
              <w:jc w:val="center"/>
              <w:rPr>
                <w:b/>
                <w:szCs w:val="20"/>
              </w:rPr>
            </w:pPr>
            <w:r w:rsidRPr="00AC3DF8">
              <w:rPr>
                <w:b/>
                <w:szCs w:val="20"/>
              </w:rPr>
              <w:t>Liabilities</w:t>
            </w:r>
          </w:p>
        </w:tc>
        <w:tc>
          <w:tcPr>
            <w:tcW w:w="1440" w:type="dxa"/>
          </w:tcPr>
          <w:p w:rsidR="00AC3DF8" w:rsidRPr="00AC3DF8" w:rsidRDefault="00AC3DF8" w:rsidP="00AC3DF8">
            <w:pPr>
              <w:jc w:val="center"/>
              <w:rPr>
                <w:szCs w:val="20"/>
              </w:rPr>
            </w:pPr>
          </w:p>
        </w:tc>
      </w:tr>
      <w:tr w:rsidR="00AC3DF8" w:rsidRPr="00AC3DF8" w:rsidTr="003F0430">
        <w:tc>
          <w:tcPr>
            <w:tcW w:w="3124" w:type="dxa"/>
          </w:tcPr>
          <w:p w:rsidR="00AC3DF8" w:rsidRPr="00AC3DF8" w:rsidRDefault="00AC3DF8" w:rsidP="00AC3DF8">
            <w:pPr>
              <w:rPr>
                <w:b/>
                <w:szCs w:val="20"/>
              </w:rPr>
            </w:pPr>
            <w:r w:rsidRPr="00AC3DF8">
              <w:rPr>
                <w:b/>
                <w:szCs w:val="20"/>
              </w:rPr>
              <w:t>Cash</w:t>
            </w:r>
          </w:p>
        </w:tc>
        <w:tc>
          <w:tcPr>
            <w:tcW w:w="1440" w:type="dxa"/>
          </w:tcPr>
          <w:p w:rsidR="00AC3DF8" w:rsidRPr="00AC3DF8" w:rsidRDefault="00AC3DF8" w:rsidP="00AC3DF8">
            <w:pPr>
              <w:jc w:val="right"/>
              <w:rPr>
                <w:b/>
                <w:szCs w:val="20"/>
              </w:rPr>
            </w:pPr>
            <w:r w:rsidRPr="00AC3DF8">
              <w:rPr>
                <w:b/>
                <w:szCs w:val="20"/>
              </w:rPr>
              <w:t>20,050</w:t>
            </w:r>
          </w:p>
        </w:tc>
        <w:tc>
          <w:tcPr>
            <w:tcW w:w="288" w:type="dxa"/>
          </w:tcPr>
          <w:p w:rsidR="00AC3DF8" w:rsidRPr="00AC3DF8" w:rsidRDefault="00AC3DF8" w:rsidP="00AC3DF8">
            <w:pPr>
              <w:jc w:val="center"/>
              <w:rPr>
                <w:b/>
                <w:szCs w:val="20"/>
              </w:rPr>
            </w:pPr>
          </w:p>
        </w:tc>
        <w:tc>
          <w:tcPr>
            <w:tcW w:w="3097" w:type="dxa"/>
          </w:tcPr>
          <w:p w:rsidR="00AC3DF8" w:rsidRPr="00AC3DF8" w:rsidRDefault="00AC3DF8" w:rsidP="00AC3DF8">
            <w:pPr>
              <w:rPr>
                <w:b/>
                <w:szCs w:val="20"/>
              </w:rPr>
            </w:pPr>
            <w:r w:rsidRPr="00AC3DF8">
              <w:rPr>
                <w:b/>
                <w:szCs w:val="20"/>
              </w:rPr>
              <w:t>Accounts Payable</w:t>
            </w:r>
          </w:p>
        </w:tc>
        <w:tc>
          <w:tcPr>
            <w:tcW w:w="1440" w:type="dxa"/>
            <w:tcBorders>
              <w:bottom w:val="single" w:sz="4" w:space="0" w:color="auto"/>
            </w:tcBorders>
          </w:tcPr>
          <w:p w:rsidR="00AC3DF8" w:rsidRPr="00AC3DF8" w:rsidRDefault="00AC3DF8" w:rsidP="00AC3DF8">
            <w:pPr>
              <w:jc w:val="right"/>
              <w:rPr>
                <w:b/>
                <w:szCs w:val="20"/>
              </w:rPr>
            </w:pPr>
            <w:r w:rsidRPr="00AC3DF8">
              <w:rPr>
                <w:b/>
                <w:szCs w:val="20"/>
              </w:rPr>
              <w:t>9,620</w:t>
            </w:r>
          </w:p>
        </w:tc>
      </w:tr>
      <w:tr w:rsidR="00AC3DF8" w:rsidRPr="00AC3DF8" w:rsidTr="003F0430">
        <w:tc>
          <w:tcPr>
            <w:tcW w:w="3124" w:type="dxa"/>
          </w:tcPr>
          <w:p w:rsidR="00AC3DF8" w:rsidRPr="00AC3DF8" w:rsidRDefault="00AC3DF8" w:rsidP="00AC3DF8">
            <w:pPr>
              <w:rPr>
                <w:b/>
                <w:szCs w:val="20"/>
              </w:rPr>
            </w:pPr>
            <w:r w:rsidRPr="00AC3DF8">
              <w:rPr>
                <w:b/>
                <w:szCs w:val="20"/>
              </w:rPr>
              <w:t>Buildings</w:t>
            </w:r>
          </w:p>
        </w:tc>
        <w:tc>
          <w:tcPr>
            <w:tcW w:w="1440" w:type="dxa"/>
          </w:tcPr>
          <w:p w:rsidR="00AC3DF8" w:rsidRPr="00AC3DF8" w:rsidRDefault="00AC3DF8" w:rsidP="00AC3DF8">
            <w:pPr>
              <w:jc w:val="right"/>
              <w:rPr>
                <w:b/>
                <w:szCs w:val="20"/>
              </w:rPr>
            </w:pPr>
            <w:r w:rsidRPr="00AC3DF8">
              <w:rPr>
                <w:b/>
                <w:szCs w:val="20"/>
              </w:rPr>
              <w:t>87,480</w:t>
            </w:r>
          </w:p>
        </w:tc>
        <w:tc>
          <w:tcPr>
            <w:tcW w:w="288" w:type="dxa"/>
          </w:tcPr>
          <w:p w:rsidR="00AC3DF8" w:rsidRPr="00AC3DF8" w:rsidRDefault="00AC3DF8" w:rsidP="00AC3DF8">
            <w:pPr>
              <w:jc w:val="center"/>
              <w:rPr>
                <w:b/>
                <w:szCs w:val="20"/>
              </w:rPr>
            </w:pPr>
          </w:p>
        </w:tc>
        <w:tc>
          <w:tcPr>
            <w:tcW w:w="3097" w:type="dxa"/>
          </w:tcPr>
          <w:p w:rsidR="00AC3DF8" w:rsidRPr="00AC3DF8" w:rsidRDefault="00AC3DF8" w:rsidP="00AC3DF8">
            <w:pPr>
              <w:rPr>
                <w:b/>
                <w:szCs w:val="20"/>
              </w:rPr>
            </w:pPr>
            <w:r w:rsidRPr="00AC3DF8">
              <w:rPr>
                <w:b/>
                <w:szCs w:val="20"/>
              </w:rPr>
              <w:t>Consulting Fees Earned</w:t>
            </w:r>
          </w:p>
        </w:tc>
        <w:tc>
          <w:tcPr>
            <w:tcW w:w="1440" w:type="dxa"/>
            <w:tcBorders>
              <w:bottom w:val="single" w:sz="4" w:space="0" w:color="auto"/>
            </w:tcBorders>
          </w:tcPr>
          <w:p w:rsidR="00AC3DF8" w:rsidRPr="00AC3DF8" w:rsidRDefault="00AC3DF8" w:rsidP="00AC3DF8">
            <w:pPr>
              <w:jc w:val="right"/>
              <w:rPr>
                <w:b/>
                <w:szCs w:val="20"/>
              </w:rPr>
            </w:pPr>
            <w:r w:rsidRPr="00AC3DF8">
              <w:rPr>
                <w:b/>
                <w:szCs w:val="20"/>
              </w:rPr>
              <w:t>96,215</w:t>
            </w:r>
          </w:p>
        </w:tc>
      </w:tr>
      <w:tr w:rsidR="00AC3DF8" w:rsidRPr="00AC3DF8" w:rsidTr="003F0430">
        <w:tc>
          <w:tcPr>
            <w:tcW w:w="3124" w:type="dxa"/>
          </w:tcPr>
          <w:p w:rsidR="00AC3DF8" w:rsidRPr="00AC3DF8" w:rsidRDefault="00AC3DF8" w:rsidP="00AC3DF8">
            <w:pPr>
              <w:rPr>
                <w:b/>
                <w:szCs w:val="20"/>
              </w:rPr>
            </w:pPr>
            <w:r w:rsidRPr="00AC3DF8">
              <w:rPr>
                <w:b/>
                <w:szCs w:val="20"/>
              </w:rPr>
              <w:t>Land</w:t>
            </w:r>
          </w:p>
        </w:tc>
        <w:tc>
          <w:tcPr>
            <w:tcW w:w="1440" w:type="dxa"/>
          </w:tcPr>
          <w:p w:rsidR="00AC3DF8" w:rsidRPr="00AC3DF8" w:rsidRDefault="00AC3DF8" w:rsidP="00AC3DF8">
            <w:pPr>
              <w:jc w:val="right"/>
              <w:rPr>
                <w:b/>
                <w:szCs w:val="20"/>
              </w:rPr>
            </w:pPr>
            <w:r w:rsidRPr="00AC3DF8">
              <w:rPr>
                <w:b/>
                <w:szCs w:val="20"/>
              </w:rPr>
              <w:t>7,500</w:t>
            </w:r>
          </w:p>
        </w:tc>
        <w:tc>
          <w:tcPr>
            <w:tcW w:w="288" w:type="dxa"/>
          </w:tcPr>
          <w:p w:rsidR="00AC3DF8" w:rsidRPr="00AC3DF8" w:rsidRDefault="00AC3DF8" w:rsidP="00AC3DF8">
            <w:pPr>
              <w:jc w:val="center"/>
              <w:rPr>
                <w:b/>
                <w:szCs w:val="20"/>
              </w:rPr>
            </w:pPr>
          </w:p>
        </w:tc>
        <w:tc>
          <w:tcPr>
            <w:tcW w:w="3097" w:type="dxa"/>
          </w:tcPr>
          <w:p w:rsidR="00AC3DF8" w:rsidRPr="00AC3DF8" w:rsidRDefault="00AC3DF8" w:rsidP="00AC3DF8">
            <w:pPr>
              <w:rPr>
                <w:b/>
                <w:szCs w:val="20"/>
              </w:rPr>
            </w:pPr>
          </w:p>
        </w:tc>
        <w:tc>
          <w:tcPr>
            <w:tcW w:w="1440" w:type="dxa"/>
            <w:tcBorders>
              <w:top w:val="single" w:sz="4" w:space="0" w:color="auto"/>
              <w:bottom w:val="single" w:sz="4" w:space="0" w:color="auto"/>
            </w:tcBorders>
          </w:tcPr>
          <w:p w:rsidR="00AC3DF8" w:rsidRPr="00AC3DF8" w:rsidRDefault="00AC3DF8" w:rsidP="00AC3DF8">
            <w:pPr>
              <w:jc w:val="right"/>
              <w:rPr>
                <w:b/>
                <w:szCs w:val="20"/>
              </w:rPr>
            </w:pPr>
          </w:p>
        </w:tc>
      </w:tr>
      <w:tr w:rsidR="00AC3DF8" w:rsidRPr="00AC3DF8" w:rsidTr="003F0430">
        <w:tc>
          <w:tcPr>
            <w:tcW w:w="3124" w:type="dxa"/>
          </w:tcPr>
          <w:p w:rsidR="00AC3DF8" w:rsidRPr="00AC3DF8" w:rsidRDefault="00AC3DF8" w:rsidP="00AC3DF8">
            <w:pPr>
              <w:rPr>
                <w:b/>
                <w:szCs w:val="20"/>
              </w:rPr>
            </w:pPr>
            <w:r w:rsidRPr="00AC3DF8">
              <w:rPr>
                <w:b/>
                <w:szCs w:val="20"/>
              </w:rPr>
              <w:t>Salary Expense (Owner)</w:t>
            </w:r>
          </w:p>
        </w:tc>
        <w:tc>
          <w:tcPr>
            <w:tcW w:w="1440" w:type="dxa"/>
          </w:tcPr>
          <w:p w:rsidR="00AC3DF8" w:rsidRPr="00AC3DF8" w:rsidRDefault="00AC3DF8" w:rsidP="00AC3DF8">
            <w:pPr>
              <w:jc w:val="right"/>
              <w:rPr>
                <w:b/>
                <w:szCs w:val="20"/>
              </w:rPr>
            </w:pPr>
            <w:r w:rsidRPr="00AC3DF8">
              <w:rPr>
                <w:b/>
                <w:szCs w:val="20"/>
              </w:rPr>
              <w:t>24,000</w:t>
            </w:r>
          </w:p>
        </w:tc>
        <w:tc>
          <w:tcPr>
            <w:tcW w:w="288" w:type="dxa"/>
          </w:tcPr>
          <w:p w:rsidR="00AC3DF8" w:rsidRPr="00AC3DF8" w:rsidRDefault="00AC3DF8" w:rsidP="00AC3DF8">
            <w:pPr>
              <w:jc w:val="center"/>
              <w:rPr>
                <w:b/>
                <w:szCs w:val="20"/>
              </w:rPr>
            </w:pPr>
          </w:p>
        </w:tc>
        <w:tc>
          <w:tcPr>
            <w:tcW w:w="3097" w:type="dxa"/>
          </w:tcPr>
          <w:p w:rsidR="00AC3DF8" w:rsidRPr="00AC3DF8" w:rsidRDefault="00AC3DF8" w:rsidP="00AC3DF8">
            <w:pPr>
              <w:rPr>
                <w:b/>
                <w:szCs w:val="20"/>
              </w:rPr>
            </w:pPr>
          </w:p>
        </w:tc>
        <w:tc>
          <w:tcPr>
            <w:tcW w:w="1440" w:type="dxa"/>
            <w:tcBorders>
              <w:bottom w:val="single" w:sz="12" w:space="0" w:color="auto"/>
            </w:tcBorders>
          </w:tcPr>
          <w:p w:rsidR="00AC3DF8" w:rsidRPr="00AC3DF8" w:rsidRDefault="00AC3DF8" w:rsidP="00AC3DF8">
            <w:pPr>
              <w:jc w:val="right"/>
              <w:rPr>
                <w:b/>
                <w:szCs w:val="20"/>
              </w:rPr>
            </w:pPr>
          </w:p>
        </w:tc>
      </w:tr>
      <w:tr w:rsidR="00AC3DF8" w:rsidRPr="00AC3DF8" w:rsidTr="003F0430">
        <w:tc>
          <w:tcPr>
            <w:tcW w:w="3124" w:type="dxa"/>
          </w:tcPr>
          <w:p w:rsidR="00AC3DF8" w:rsidRPr="00AC3DF8" w:rsidRDefault="00AC3DF8" w:rsidP="00AC3DF8">
            <w:pPr>
              <w:rPr>
                <w:b/>
                <w:szCs w:val="20"/>
              </w:rPr>
            </w:pPr>
          </w:p>
        </w:tc>
        <w:tc>
          <w:tcPr>
            <w:tcW w:w="1440" w:type="dxa"/>
          </w:tcPr>
          <w:p w:rsidR="00AC3DF8" w:rsidRPr="00AC3DF8" w:rsidRDefault="00AC3DF8" w:rsidP="00AC3DF8">
            <w:pPr>
              <w:jc w:val="right"/>
              <w:rPr>
                <w:b/>
                <w:szCs w:val="20"/>
              </w:rPr>
            </w:pPr>
          </w:p>
        </w:tc>
        <w:tc>
          <w:tcPr>
            <w:tcW w:w="288" w:type="dxa"/>
          </w:tcPr>
          <w:p w:rsidR="00AC3DF8" w:rsidRPr="00AC3DF8" w:rsidRDefault="00AC3DF8" w:rsidP="00AC3DF8">
            <w:pPr>
              <w:jc w:val="center"/>
              <w:rPr>
                <w:b/>
                <w:szCs w:val="20"/>
              </w:rPr>
            </w:pPr>
          </w:p>
        </w:tc>
        <w:tc>
          <w:tcPr>
            <w:tcW w:w="3097" w:type="dxa"/>
          </w:tcPr>
          <w:p w:rsidR="00AC3DF8" w:rsidRPr="00AC3DF8" w:rsidRDefault="00AC3DF8" w:rsidP="00AC3DF8">
            <w:pPr>
              <w:keepNext/>
              <w:outlineLvl w:val="2"/>
              <w:rPr>
                <w:b/>
                <w:szCs w:val="20"/>
              </w:rPr>
            </w:pPr>
            <w:r w:rsidRPr="00AC3DF8">
              <w:rPr>
                <w:b/>
                <w:szCs w:val="20"/>
              </w:rPr>
              <w:t>Total Liabilities</w:t>
            </w:r>
          </w:p>
        </w:tc>
        <w:tc>
          <w:tcPr>
            <w:tcW w:w="1440" w:type="dxa"/>
            <w:tcBorders>
              <w:top w:val="single" w:sz="12" w:space="0" w:color="auto"/>
            </w:tcBorders>
          </w:tcPr>
          <w:p w:rsidR="00AC3DF8" w:rsidRPr="00AC3DF8" w:rsidRDefault="00AC3DF8" w:rsidP="00AC3DF8">
            <w:pPr>
              <w:jc w:val="right"/>
              <w:rPr>
                <w:b/>
                <w:szCs w:val="20"/>
              </w:rPr>
            </w:pPr>
            <w:r w:rsidRPr="00AC3DF8">
              <w:rPr>
                <w:b/>
                <w:szCs w:val="20"/>
              </w:rPr>
              <w:t>105,835</w:t>
            </w:r>
          </w:p>
        </w:tc>
      </w:tr>
      <w:tr w:rsidR="00AC3DF8" w:rsidRPr="00AC3DF8" w:rsidTr="003F0430">
        <w:tc>
          <w:tcPr>
            <w:tcW w:w="3124" w:type="dxa"/>
          </w:tcPr>
          <w:p w:rsidR="00AC3DF8" w:rsidRPr="00AC3DF8" w:rsidRDefault="00AC3DF8" w:rsidP="00AC3DF8">
            <w:pPr>
              <w:rPr>
                <w:b/>
                <w:szCs w:val="20"/>
              </w:rPr>
            </w:pPr>
          </w:p>
        </w:tc>
        <w:tc>
          <w:tcPr>
            <w:tcW w:w="1440" w:type="dxa"/>
          </w:tcPr>
          <w:p w:rsidR="00AC3DF8" w:rsidRPr="00AC3DF8" w:rsidRDefault="00AC3DF8" w:rsidP="00AC3DF8">
            <w:pPr>
              <w:jc w:val="right"/>
              <w:rPr>
                <w:b/>
                <w:szCs w:val="20"/>
              </w:rPr>
            </w:pPr>
          </w:p>
        </w:tc>
        <w:tc>
          <w:tcPr>
            <w:tcW w:w="288" w:type="dxa"/>
          </w:tcPr>
          <w:p w:rsidR="00AC3DF8" w:rsidRPr="00AC3DF8" w:rsidRDefault="00AC3DF8" w:rsidP="00AC3DF8">
            <w:pPr>
              <w:jc w:val="center"/>
              <w:rPr>
                <w:b/>
                <w:szCs w:val="20"/>
              </w:rPr>
            </w:pPr>
          </w:p>
        </w:tc>
        <w:tc>
          <w:tcPr>
            <w:tcW w:w="3097" w:type="dxa"/>
          </w:tcPr>
          <w:p w:rsidR="00AC3DF8" w:rsidRPr="00AC3DF8" w:rsidRDefault="00AC3DF8" w:rsidP="00AC3DF8">
            <w:pPr>
              <w:keepNext/>
              <w:jc w:val="center"/>
              <w:outlineLvl w:val="2"/>
              <w:rPr>
                <w:b/>
                <w:szCs w:val="20"/>
              </w:rPr>
            </w:pPr>
          </w:p>
        </w:tc>
        <w:tc>
          <w:tcPr>
            <w:tcW w:w="1440" w:type="dxa"/>
            <w:tcBorders>
              <w:bottom w:val="single" w:sz="4" w:space="0" w:color="auto"/>
            </w:tcBorders>
          </w:tcPr>
          <w:p w:rsidR="00AC3DF8" w:rsidRPr="00AC3DF8" w:rsidRDefault="00AC3DF8" w:rsidP="00AC3DF8">
            <w:pPr>
              <w:jc w:val="right"/>
              <w:rPr>
                <w:b/>
                <w:szCs w:val="20"/>
              </w:rPr>
            </w:pPr>
          </w:p>
        </w:tc>
      </w:tr>
      <w:tr w:rsidR="00AC3DF8" w:rsidRPr="00AC3DF8" w:rsidTr="003F0430">
        <w:tc>
          <w:tcPr>
            <w:tcW w:w="3124" w:type="dxa"/>
          </w:tcPr>
          <w:p w:rsidR="00AC3DF8" w:rsidRPr="00AC3DF8" w:rsidRDefault="00AC3DF8" w:rsidP="00AC3DF8">
            <w:pPr>
              <w:rPr>
                <w:b/>
                <w:szCs w:val="20"/>
              </w:rPr>
            </w:pPr>
          </w:p>
        </w:tc>
        <w:tc>
          <w:tcPr>
            <w:tcW w:w="1440" w:type="dxa"/>
            <w:tcBorders>
              <w:bottom w:val="single" w:sz="4" w:space="0" w:color="auto"/>
            </w:tcBorders>
          </w:tcPr>
          <w:p w:rsidR="00AC3DF8" w:rsidRPr="00AC3DF8" w:rsidRDefault="00AC3DF8" w:rsidP="00AC3DF8">
            <w:pPr>
              <w:jc w:val="right"/>
              <w:rPr>
                <w:b/>
                <w:szCs w:val="20"/>
              </w:rPr>
            </w:pPr>
          </w:p>
        </w:tc>
        <w:tc>
          <w:tcPr>
            <w:tcW w:w="288" w:type="dxa"/>
          </w:tcPr>
          <w:p w:rsidR="00AC3DF8" w:rsidRPr="00AC3DF8" w:rsidRDefault="00AC3DF8" w:rsidP="00AC3DF8">
            <w:pPr>
              <w:jc w:val="center"/>
              <w:rPr>
                <w:b/>
                <w:szCs w:val="20"/>
              </w:rPr>
            </w:pPr>
          </w:p>
        </w:tc>
        <w:tc>
          <w:tcPr>
            <w:tcW w:w="3097" w:type="dxa"/>
          </w:tcPr>
          <w:p w:rsidR="00AC3DF8" w:rsidRPr="00AC3DF8" w:rsidRDefault="00AC3DF8" w:rsidP="00AC3DF8">
            <w:pPr>
              <w:jc w:val="center"/>
              <w:rPr>
                <w:b/>
                <w:szCs w:val="20"/>
              </w:rPr>
            </w:pPr>
            <w:r w:rsidRPr="00AC3DF8">
              <w:rPr>
                <w:b/>
                <w:szCs w:val="20"/>
              </w:rPr>
              <w:t>Capital</w:t>
            </w:r>
          </w:p>
        </w:tc>
        <w:tc>
          <w:tcPr>
            <w:tcW w:w="1440" w:type="dxa"/>
            <w:tcBorders>
              <w:bottom w:val="single" w:sz="4" w:space="0" w:color="auto"/>
            </w:tcBorders>
          </w:tcPr>
          <w:p w:rsidR="00AC3DF8" w:rsidRPr="00AC3DF8" w:rsidRDefault="00AC3DF8" w:rsidP="00AC3DF8">
            <w:pPr>
              <w:jc w:val="right"/>
              <w:rPr>
                <w:b/>
                <w:szCs w:val="20"/>
              </w:rPr>
            </w:pPr>
          </w:p>
        </w:tc>
      </w:tr>
      <w:tr w:rsidR="00AC3DF8" w:rsidRPr="00AC3DF8" w:rsidTr="003F0430">
        <w:tc>
          <w:tcPr>
            <w:tcW w:w="3124" w:type="dxa"/>
          </w:tcPr>
          <w:p w:rsidR="00AC3DF8" w:rsidRPr="00AC3DF8" w:rsidRDefault="00AC3DF8" w:rsidP="00AC3DF8">
            <w:pPr>
              <w:rPr>
                <w:b/>
                <w:szCs w:val="20"/>
              </w:rPr>
            </w:pPr>
          </w:p>
        </w:tc>
        <w:tc>
          <w:tcPr>
            <w:tcW w:w="1440" w:type="dxa"/>
            <w:tcBorders>
              <w:bottom w:val="single" w:sz="4" w:space="0" w:color="auto"/>
            </w:tcBorders>
          </w:tcPr>
          <w:p w:rsidR="00AC3DF8" w:rsidRPr="00AC3DF8" w:rsidRDefault="00AC3DF8" w:rsidP="00AC3DF8">
            <w:pPr>
              <w:jc w:val="right"/>
              <w:rPr>
                <w:b/>
                <w:szCs w:val="20"/>
              </w:rPr>
            </w:pPr>
          </w:p>
        </w:tc>
        <w:tc>
          <w:tcPr>
            <w:tcW w:w="288" w:type="dxa"/>
          </w:tcPr>
          <w:p w:rsidR="00AC3DF8" w:rsidRPr="00AC3DF8" w:rsidRDefault="00AC3DF8" w:rsidP="00AC3DF8">
            <w:pPr>
              <w:jc w:val="center"/>
              <w:rPr>
                <w:b/>
                <w:szCs w:val="20"/>
              </w:rPr>
            </w:pPr>
          </w:p>
        </w:tc>
        <w:tc>
          <w:tcPr>
            <w:tcW w:w="3097" w:type="dxa"/>
          </w:tcPr>
          <w:p w:rsidR="00AC3DF8" w:rsidRPr="00AC3DF8" w:rsidRDefault="00AC3DF8" w:rsidP="00AC3DF8">
            <w:pPr>
              <w:rPr>
                <w:b/>
                <w:szCs w:val="20"/>
              </w:rPr>
            </w:pPr>
            <w:r w:rsidRPr="00AC3DF8">
              <w:rPr>
                <w:b/>
                <w:szCs w:val="20"/>
              </w:rPr>
              <w:t>Greg Simpson, Capital</w:t>
            </w:r>
          </w:p>
        </w:tc>
        <w:tc>
          <w:tcPr>
            <w:tcW w:w="1440" w:type="dxa"/>
            <w:tcBorders>
              <w:top w:val="single" w:sz="4" w:space="0" w:color="auto"/>
            </w:tcBorders>
          </w:tcPr>
          <w:p w:rsidR="00AC3DF8" w:rsidRPr="00AC3DF8" w:rsidRDefault="00AC3DF8" w:rsidP="00AC3DF8">
            <w:pPr>
              <w:jc w:val="right"/>
              <w:rPr>
                <w:b/>
                <w:szCs w:val="20"/>
              </w:rPr>
            </w:pPr>
            <w:r w:rsidRPr="00AC3DF8">
              <w:rPr>
                <w:b/>
                <w:szCs w:val="20"/>
              </w:rPr>
              <w:t>33,195</w:t>
            </w:r>
          </w:p>
        </w:tc>
      </w:tr>
      <w:tr w:rsidR="00AC3DF8" w:rsidRPr="00AC3DF8" w:rsidTr="003F0430">
        <w:tc>
          <w:tcPr>
            <w:tcW w:w="3124" w:type="dxa"/>
          </w:tcPr>
          <w:p w:rsidR="00AC3DF8" w:rsidRPr="00AC3DF8" w:rsidRDefault="00AC3DF8" w:rsidP="00AC3DF8">
            <w:pPr>
              <w:rPr>
                <w:b/>
                <w:szCs w:val="20"/>
              </w:rPr>
            </w:pPr>
          </w:p>
        </w:tc>
        <w:tc>
          <w:tcPr>
            <w:tcW w:w="1440" w:type="dxa"/>
            <w:tcBorders>
              <w:top w:val="single" w:sz="4" w:space="0" w:color="auto"/>
              <w:bottom w:val="single" w:sz="4" w:space="0" w:color="auto"/>
            </w:tcBorders>
          </w:tcPr>
          <w:p w:rsidR="00AC3DF8" w:rsidRPr="00AC3DF8" w:rsidRDefault="00AC3DF8" w:rsidP="00AC3DF8">
            <w:pPr>
              <w:jc w:val="right"/>
              <w:rPr>
                <w:b/>
                <w:szCs w:val="20"/>
              </w:rPr>
            </w:pPr>
          </w:p>
        </w:tc>
        <w:tc>
          <w:tcPr>
            <w:tcW w:w="288" w:type="dxa"/>
          </w:tcPr>
          <w:p w:rsidR="00AC3DF8" w:rsidRPr="00AC3DF8" w:rsidRDefault="00AC3DF8" w:rsidP="00AC3DF8">
            <w:pPr>
              <w:jc w:val="center"/>
              <w:rPr>
                <w:b/>
                <w:szCs w:val="20"/>
              </w:rPr>
            </w:pPr>
          </w:p>
        </w:tc>
        <w:tc>
          <w:tcPr>
            <w:tcW w:w="3097" w:type="dxa"/>
          </w:tcPr>
          <w:p w:rsidR="00AC3DF8" w:rsidRPr="00AC3DF8" w:rsidRDefault="00AC3DF8" w:rsidP="00AC3DF8">
            <w:pPr>
              <w:rPr>
                <w:b/>
                <w:szCs w:val="20"/>
              </w:rPr>
            </w:pPr>
          </w:p>
        </w:tc>
        <w:tc>
          <w:tcPr>
            <w:tcW w:w="1440" w:type="dxa"/>
            <w:tcBorders>
              <w:bottom w:val="single" w:sz="4" w:space="0" w:color="auto"/>
            </w:tcBorders>
          </w:tcPr>
          <w:p w:rsidR="00AC3DF8" w:rsidRPr="00AC3DF8" w:rsidRDefault="00AC3DF8" w:rsidP="00AC3DF8">
            <w:pPr>
              <w:jc w:val="right"/>
              <w:rPr>
                <w:b/>
                <w:szCs w:val="20"/>
              </w:rPr>
            </w:pPr>
          </w:p>
        </w:tc>
      </w:tr>
      <w:tr w:rsidR="00AC3DF8" w:rsidRPr="00AC3DF8" w:rsidTr="003F0430">
        <w:tc>
          <w:tcPr>
            <w:tcW w:w="3124" w:type="dxa"/>
          </w:tcPr>
          <w:p w:rsidR="00AC3DF8" w:rsidRPr="00AC3DF8" w:rsidRDefault="00AC3DF8" w:rsidP="00AC3DF8">
            <w:pPr>
              <w:rPr>
                <w:b/>
                <w:szCs w:val="20"/>
              </w:rPr>
            </w:pPr>
          </w:p>
        </w:tc>
        <w:tc>
          <w:tcPr>
            <w:tcW w:w="1440" w:type="dxa"/>
            <w:tcBorders>
              <w:bottom w:val="single" w:sz="12" w:space="0" w:color="auto"/>
            </w:tcBorders>
          </w:tcPr>
          <w:p w:rsidR="00AC3DF8" w:rsidRPr="00AC3DF8" w:rsidRDefault="00AC3DF8" w:rsidP="00AC3DF8">
            <w:pPr>
              <w:jc w:val="right"/>
              <w:rPr>
                <w:b/>
                <w:szCs w:val="20"/>
                <w:u w:val="double"/>
              </w:rPr>
            </w:pPr>
          </w:p>
        </w:tc>
        <w:tc>
          <w:tcPr>
            <w:tcW w:w="288" w:type="dxa"/>
          </w:tcPr>
          <w:p w:rsidR="00AC3DF8" w:rsidRPr="00AC3DF8" w:rsidRDefault="00AC3DF8" w:rsidP="00AC3DF8">
            <w:pPr>
              <w:jc w:val="center"/>
              <w:rPr>
                <w:b/>
                <w:szCs w:val="20"/>
              </w:rPr>
            </w:pPr>
          </w:p>
        </w:tc>
        <w:tc>
          <w:tcPr>
            <w:tcW w:w="3097" w:type="dxa"/>
          </w:tcPr>
          <w:p w:rsidR="00AC3DF8" w:rsidRPr="00AC3DF8" w:rsidRDefault="00AC3DF8" w:rsidP="00AC3DF8">
            <w:pPr>
              <w:rPr>
                <w:b/>
                <w:szCs w:val="20"/>
              </w:rPr>
            </w:pPr>
            <w:r w:rsidRPr="00AC3DF8">
              <w:rPr>
                <w:b/>
                <w:szCs w:val="20"/>
              </w:rPr>
              <w:t>Total Liabilities and</w:t>
            </w:r>
          </w:p>
        </w:tc>
        <w:tc>
          <w:tcPr>
            <w:tcW w:w="1440" w:type="dxa"/>
            <w:tcBorders>
              <w:bottom w:val="single" w:sz="12" w:space="0" w:color="auto"/>
            </w:tcBorders>
          </w:tcPr>
          <w:p w:rsidR="00AC3DF8" w:rsidRPr="00AC3DF8" w:rsidRDefault="00AC3DF8" w:rsidP="00AC3DF8">
            <w:pPr>
              <w:jc w:val="right"/>
              <w:rPr>
                <w:b/>
                <w:szCs w:val="20"/>
                <w:u w:val="double"/>
              </w:rPr>
            </w:pPr>
          </w:p>
        </w:tc>
      </w:tr>
      <w:tr w:rsidR="00AC3DF8" w:rsidRPr="00AC3DF8" w:rsidTr="003F0430">
        <w:tc>
          <w:tcPr>
            <w:tcW w:w="3124" w:type="dxa"/>
          </w:tcPr>
          <w:p w:rsidR="00AC3DF8" w:rsidRPr="00AC3DF8" w:rsidRDefault="00AC3DF8" w:rsidP="00AC3DF8">
            <w:pPr>
              <w:rPr>
                <w:b/>
                <w:szCs w:val="20"/>
              </w:rPr>
            </w:pPr>
            <w:r w:rsidRPr="00AC3DF8">
              <w:rPr>
                <w:b/>
                <w:szCs w:val="20"/>
              </w:rPr>
              <w:t>Total Assets</w:t>
            </w:r>
          </w:p>
        </w:tc>
        <w:tc>
          <w:tcPr>
            <w:tcW w:w="1440" w:type="dxa"/>
            <w:tcBorders>
              <w:top w:val="single" w:sz="12" w:space="0" w:color="auto"/>
            </w:tcBorders>
          </w:tcPr>
          <w:p w:rsidR="00AC3DF8" w:rsidRPr="00AC3DF8" w:rsidRDefault="00AC3DF8" w:rsidP="00AC3DF8">
            <w:pPr>
              <w:jc w:val="right"/>
              <w:rPr>
                <w:b/>
                <w:szCs w:val="20"/>
              </w:rPr>
            </w:pPr>
            <w:r w:rsidRPr="00AC3DF8">
              <w:rPr>
                <w:b/>
                <w:szCs w:val="20"/>
                <w:u w:val="double"/>
              </w:rPr>
              <w:t>$139,030</w:t>
            </w:r>
          </w:p>
        </w:tc>
        <w:tc>
          <w:tcPr>
            <w:tcW w:w="288" w:type="dxa"/>
          </w:tcPr>
          <w:p w:rsidR="00AC3DF8" w:rsidRPr="00AC3DF8" w:rsidRDefault="00AC3DF8" w:rsidP="00AC3DF8">
            <w:pPr>
              <w:jc w:val="center"/>
              <w:rPr>
                <w:b/>
                <w:szCs w:val="20"/>
              </w:rPr>
            </w:pPr>
          </w:p>
        </w:tc>
        <w:tc>
          <w:tcPr>
            <w:tcW w:w="3097" w:type="dxa"/>
          </w:tcPr>
          <w:p w:rsidR="00AC3DF8" w:rsidRPr="00AC3DF8" w:rsidRDefault="00AC3DF8" w:rsidP="00AC3DF8">
            <w:pPr>
              <w:rPr>
                <w:b/>
                <w:szCs w:val="20"/>
              </w:rPr>
            </w:pPr>
            <w:r w:rsidRPr="00AC3DF8">
              <w:rPr>
                <w:b/>
                <w:szCs w:val="20"/>
              </w:rPr>
              <w:t>Owner’s Equity</w:t>
            </w:r>
          </w:p>
        </w:tc>
        <w:tc>
          <w:tcPr>
            <w:tcW w:w="1440" w:type="dxa"/>
            <w:tcBorders>
              <w:top w:val="single" w:sz="12" w:space="0" w:color="auto"/>
            </w:tcBorders>
          </w:tcPr>
          <w:p w:rsidR="00AC3DF8" w:rsidRPr="00AC3DF8" w:rsidRDefault="00AC3DF8" w:rsidP="00AC3DF8">
            <w:pPr>
              <w:jc w:val="right"/>
              <w:rPr>
                <w:b/>
                <w:szCs w:val="20"/>
                <w:u w:val="double"/>
              </w:rPr>
            </w:pPr>
            <w:r w:rsidRPr="00AC3DF8">
              <w:rPr>
                <w:b/>
                <w:szCs w:val="20"/>
                <w:u w:val="double"/>
              </w:rPr>
              <w:t>$139,030</w:t>
            </w:r>
          </w:p>
        </w:tc>
      </w:tr>
    </w:tbl>
    <w:p w:rsidR="00370EEA" w:rsidRPr="00370EEA" w:rsidRDefault="00370EEA" w:rsidP="00370EEA">
      <w:pPr>
        <w:pStyle w:val="NoSpacing"/>
        <w:jc w:val="both"/>
        <w:rPr>
          <w:rFonts w:ascii="Arial" w:hAnsi="Arial" w:cs="Arial"/>
          <w:b/>
          <w:sz w:val="24"/>
          <w:szCs w:val="24"/>
        </w:rPr>
      </w:pPr>
    </w:p>
    <w:sectPr w:rsidR="00370EEA" w:rsidRPr="00370EEA" w:rsidSect="0083329F">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3F" w:rsidRDefault="00CD3B3F" w:rsidP="0083329F">
      <w:r>
        <w:separator/>
      </w:r>
    </w:p>
  </w:endnote>
  <w:endnote w:type="continuationSeparator" w:id="0">
    <w:p w:rsidR="00CD3B3F" w:rsidRDefault="00CD3B3F" w:rsidP="0083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3F" w:rsidRDefault="00CD3B3F" w:rsidP="0083329F">
      <w:r>
        <w:separator/>
      </w:r>
    </w:p>
  </w:footnote>
  <w:footnote w:type="continuationSeparator" w:id="0">
    <w:p w:rsidR="00CD3B3F" w:rsidRDefault="00CD3B3F" w:rsidP="00833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E" w:rsidRPr="0083329F" w:rsidRDefault="00DF6E1E">
    <w:pPr>
      <w:pStyle w:val="Header"/>
      <w:jc w:val="right"/>
      <w:rPr>
        <w:rFonts w:asciiTheme="minorHAnsi" w:hAnsiTheme="minorHAnsi"/>
        <w:sz w:val="22"/>
        <w:szCs w:val="22"/>
      </w:rPr>
    </w:pPr>
    <w:r>
      <w:rPr>
        <w:rFonts w:asciiTheme="minorHAnsi" w:hAnsiTheme="minorHAnsi"/>
        <w:sz w:val="22"/>
        <w:szCs w:val="22"/>
      </w:rPr>
      <w:t>UIL Accounting District 2016-D2</w:t>
    </w:r>
    <w:r>
      <w:rPr>
        <w:rFonts w:asciiTheme="minorHAnsi" w:hAnsiTheme="minorHAnsi"/>
        <w:sz w:val="22"/>
        <w:szCs w:val="22"/>
      </w:rPr>
      <w:tab/>
    </w:r>
    <w:r>
      <w:rPr>
        <w:rFonts w:asciiTheme="minorHAnsi" w:hAnsiTheme="minorHAnsi"/>
        <w:sz w:val="22"/>
        <w:szCs w:val="22"/>
      </w:rPr>
      <w:tab/>
    </w:r>
    <w:r w:rsidRPr="0083329F">
      <w:rPr>
        <w:rFonts w:asciiTheme="minorHAnsi" w:hAnsiTheme="minorHAnsi"/>
        <w:sz w:val="22"/>
        <w:szCs w:val="22"/>
      </w:rPr>
      <w:t>-</w:t>
    </w:r>
    <w:sdt>
      <w:sdtPr>
        <w:rPr>
          <w:rFonts w:asciiTheme="minorHAnsi" w:hAnsiTheme="minorHAnsi"/>
          <w:sz w:val="22"/>
          <w:szCs w:val="22"/>
        </w:rPr>
        <w:id w:val="-1375152002"/>
        <w:docPartObj>
          <w:docPartGallery w:val="Page Numbers (Top of Page)"/>
          <w:docPartUnique/>
        </w:docPartObj>
      </w:sdtPr>
      <w:sdtEndPr>
        <w:rPr>
          <w:noProof/>
        </w:rPr>
      </w:sdtEndPr>
      <w:sdtContent>
        <w:r w:rsidRPr="0083329F">
          <w:rPr>
            <w:rFonts w:asciiTheme="minorHAnsi" w:hAnsiTheme="minorHAnsi"/>
            <w:sz w:val="22"/>
            <w:szCs w:val="22"/>
          </w:rPr>
          <w:fldChar w:fldCharType="begin"/>
        </w:r>
        <w:r w:rsidRPr="0083329F">
          <w:rPr>
            <w:rFonts w:asciiTheme="minorHAnsi" w:hAnsiTheme="minorHAnsi"/>
            <w:sz w:val="22"/>
            <w:szCs w:val="22"/>
          </w:rPr>
          <w:instrText xml:space="preserve"> PAGE   \* MERGEFORMAT </w:instrText>
        </w:r>
        <w:r w:rsidRPr="0083329F">
          <w:rPr>
            <w:rFonts w:asciiTheme="minorHAnsi" w:hAnsiTheme="minorHAnsi"/>
            <w:sz w:val="22"/>
            <w:szCs w:val="22"/>
          </w:rPr>
          <w:fldChar w:fldCharType="separate"/>
        </w:r>
        <w:r w:rsidR="00380EC6">
          <w:rPr>
            <w:rFonts w:asciiTheme="minorHAnsi" w:hAnsiTheme="minorHAnsi"/>
            <w:noProof/>
            <w:sz w:val="22"/>
            <w:szCs w:val="22"/>
          </w:rPr>
          <w:t>8</w:t>
        </w:r>
        <w:r w:rsidRPr="0083329F">
          <w:rPr>
            <w:rFonts w:asciiTheme="minorHAnsi" w:hAnsiTheme="minorHAnsi"/>
            <w:noProof/>
            <w:sz w:val="22"/>
            <w:szCs w:val="22"/>
          </w:rPr>
          <w:fldChar w:fldCharType="end"/>
        </w:r>
        <w:r w:rsidRPr="0083329F">
          <w:rPr>
            <w:rFonts w:asciiTheme="minorHAnsi" w:hAnsiTheme="minorHAnsi"/>
            <w:noProof/>
            <w:sz w:val="22"/>
            <w:szCs w:val="22"/>
          </w:rPr>
          <w:t>-</w:t>
        </w:r>
      </w:sdtContent>
    </w:sdt>
  </w:p>
  <w:p w:rsidR="00DF6E1E" w:rsidRDefault="00DF6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720A"/>
    <w:multiLevelType w:val="hybridMultilevel"/>
    <w:tmpl w:val="857E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A6DF1"/>
    <w:multiLevelType w:val="hybridMultilevel"/>
    <w:tmpl w:val="F436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F1DB9"/>
    <w:multiLevelType w:val="hybridMultilevel"/>
    <w:tmpl w:val="F7922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60F86"/>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8D7079B"/>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90"/>
    <w:rsid w:val="00016AA3"/>
    <w:rsid w:val="00021167"/>
    <w:rsid w:val="00041AEB"/>
    <w:rsid w:val="001E584D"/>
    <w:rsid w:val="001F0E99"/>
    <w:rsid w:val="00233F0D"/>
    <w:rsid w:val="003709A6"/>
    <w:rsid w:val="00370EEA"/>
    <w:rsid w:val="00380EC6"/>
    <w:rsid w:val="003830C8"/>
    <w:rsid w:val="005F6078"/>
    <w:rsid w:val="0065412D"/>
    <w:rsid w:val="007B0FE7"/>
    <w:rsid w:val="007B184F"/>
    <w:rsid w:val="007E0E2C"/>
    <w:rsid w:val="0083329F"/>
    <w:rsid w:val="008A6815"/>
    <w:rsid w:val="009E1430"/>
    <w:rsid w:val="00A22D90"/>
    <w:rsid w:val="00AC3DF8"/>
    <w:rsid w:val="00AF3DBA"/>
    <w:rsid w:val="00B37147"/>
    <w:rsid w:val="00C02F9F"/>
    <w:rsid w:val="00C87FBA"/>
    <w:rsid w:val="00CD3B3F"/>
    <w:rsid w:val="00CD642F"/>
    <w:rsid w:val="00DA0CDA"/>
    <w:rsid w:val="00DF6E1E"/>
    <w:rsid w:val="00E55D1E"/>
    <w:rsid w:val="00EC2A17"/>
    <w:rsid w:val="00F76C06"/>
    <w:rsid w:val="00FC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9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A22D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29F"/>
    <w:pPr>
      <w:tabs>
        <w:tab w:val="center" w:pos="4680"/>
        <w:tab w:val="right" w:pos="9360"/>
      </w:tabs>
    </w:pPr>
  </w:style>
  <w:style w:type="character" w:customStyle="1" w:styleId="HeaderChar">
    <w:name w:val="Header Char"/>
    <w:basedOn w:val="DefaultParagraphFont"/>
    <w:link w:val="Header"/>
    <w:uiPriority w:val="99"/>
    <w:rsid w:val="0083329F"/>
    <w:rPr>
      <w:rFonts w:ascii="Arial" w:eastAsia="Times New Roman" w:hAnsi="Arial" w:cs="Times New Roman"/>
      <w:sz w:val="24"/>
      <w:szCs w:val="24"/>
    </w:rPr>
  </w:style>
  <w:style w:type="paragraph" w:styleId="Footer">
    <w:name w:val="footer"/>
    <w:basedOn w:val="Normal"/>
    <w:link w:val="FooterChar"/>
    <w:uiPriority w:val="99"/>
    <w:unhideWhenUsed/>
    <w:rsid w:val="0083329F"/>
    <w:pPr>
      <w:tabs>
        <w:tab w:val="center" w:pos="4680"/>
        <w:tab w:val="right" w:pos="9360"/>
      </w:tabs>
    </w:pPr>
  </w:style>
  <w:style w:type="character" w:customStyle="1" w:styleId="FooterChar">
    <w:name w:val="Footer Char"/>
    <w:basedOn w:val="DefaultParagraphFont"/>
    <w:link w:val="Footer"/>
    <w:uiPriority w:val="99"/>
    <w:rsid w:val="0083329F"/>
    <w:rPr>
      <w:rFonts w:ascii="Arial" w:eastAsia="Times New Roman" w:hAnsi="Arial" w:cs="Times New Roman"/>
      <w:sz w:val="24"/>
      <w:szCs w:val="24"/>
    </w:rPr>
  </w:style>
  <w:style w:type="table" w:customStyle="1" w:styleId="TableGrid1">
    <w:name w:val="Table Grid1"/>
    <w:basedOn w:val="TableNormal"/>
    <w:next w:val="TableGrid"/>
    <w:rsid w:val="00AF3D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84D"/>
    <w:rPr>
      <w:rFonts w:ascii="Tahoma" w:hAnsi="Tahoma" w:cs="Tahoma"/>
      <w:sz w:val="16"/>
      <w:szCs w:val="16"/>
    </w:rPr>
  </w:style>
  <w:style w:type="character" w:customStyle="1" w:styleId="BalloonTextChar">
    <w:name w:val="Balloon Text Char"/>
    <w:basedOn w:val="DefaultParagraphFont"/>
    <w:link w:val="BalloonText"/>
    <w:uiPriority w:val="99"/>
    <w:semiHidden/>
    <w:rsid w:val="001E58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9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A22D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29F"/>
    <w:pPr>
      <w:tabs>
        <w:tab w:val="center" w:pos="4680"/>
        <w:tab w:val="right" w:pos="9360"/>
      </w:tabs>
    </w:pPr>
  </w:style>
  <w:style w:type="character" w:customStyle="1" w:styleId="HeaderChar">
    <w:name w:val="Header Char"/>
    <w:basedOn w:val="DefaultParagraphFont"/>
    <w:link w:val="Header"/>
    <w:uiPriority w:val="99"/>
    <w:rsid w:val="0083329F"/>
    <w:rPr>
      <w:rFonts w:ascii="Arial" w:eastAsia="Times New Roman" w:hAnsi="Arial" w:cs="Times New Roman"/>
      <w:sz w:val="24"/>
      <w:szCs w:val="24"/>
    </w:rPr>
  </w:style>
  <w:style w:type="paragraph" w:styleId="Footer">
    <w:name w:val="footer"/>
    <w:basedOn w:val="Normal"/>
    <w:link w:val="FooterChar"/>
    <w:uiPriority w:val="99"/>
    <w:unhideWhenUsed/>
    <w:rsid w:val="0083329F"/>
    <w:pPr>
      <w:tabs>
        <w:tab w:val="center" w:pos="4680"/>
        <w:tab w:val="right" w:pos="9360"/>
      </w:tabs>
    </w:pPr>
  </w:style>
  <w:style w:type="character" w:customStyle="1" w:styleId="FooterChar">
    <w:name w:val="Footer Char"/>
    <w:basedOn w:val="DefaultParagraphFont"/>
    <w:link w:val="Footer"/>
    <w:uiPriority w:val="99"/>
    <w:rsid w:val="0083329F"/>
    <w:rPr>
      <w:rFonts w:ascii="Arial" w:eastAsia="Times New Roman" w:hAnsi="Arial" w:cs="Times New Roman"/>
      <w:sz w:val="24"/>
      <w:szCs w:val="24"/>
    </w:rPr>
  </w:style>
  <w:style w:type="table" w:customStyle="1" w:styleId="TableGrid1">
    <w:name w:val="Table Grid1"/>
    <w:basedOn w:val="TableNormal"/>
    <w:next w:val="TableGrid"/>
    <w:rsid w:val="00AF3D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84D"/>
    <w:rPr>
      <w:rFonts w:ascii="Tahoma" w:hAnsi="Tahoma" w:cs="Tahoma"/>
      <w:sz w:val="16"/>
      <w:szCs w:val="16"/>
    </w:rPr>
  </w:style>
  <w:style w:type="character" w:customStyle="1" w:styleId="BalloonTextChar">
    <w:name w:val="Balloon Text Char"/>
    <w:basedOn w:val="DefaultParagraphFont"/>
    <w:link w:val="BalloonText"/>
    <w:uiPriority w:val="99"/>
    <w:semiHidden/>
    <w:rsid w:val="001E58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1</TotalTime>
  <Pages>9</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2016-01-09T14:16:00Z</cp:lastPrinted>
  <dcterms:created xsi:type="dcterms:W3CDTF">2016-01-09T14:48:00Z</dcterms:created>
  <dcterms:modified xsi:type="dcterms:W3CDTF">2016-01-09T14:48:00Z</dcterms:modified>
</cp:coreProperties>
</file>