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2377FA" w:rsidP="002377FA">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2377FA" w:rsidRDefault="002377FA" w:rsidP="002377FA">
      <w:pPr>
        <w:pStyle w:val="NoSpacing"/>
        <w:jc w:val="center"/>
        <w:rPr>
          <w:rFonts w:ascii="Arial" w:hAnsi="Arial" w:cs="Arial"/>
          <w:b/>
          <w:sz w:val="24"/>
          <w:szCs w:val="24"/>
        </w:rPr>
      </w:pPr>
      <w:r>
        <w:rPr>
          <w:rFonts w:ascii="Arial" w:hAnsi="Arial" w:cs="Arial"/>
          <w:b/>
          <w:sz w:val="24"/>
          <w:szCs w:val="24"/>
        </w:rPr>
        <w:t>Invitational 2017-A</w:t>
      </w:r>
    </w:p>
    <w:p w:rsidR="002377FA" w:rsidRDefault="002377FA" w:rsidP="002377FA">
      <w:pPr>
        <w:pStyle w:val="NoSpacing"/>
        <w:rPr>
          <w:rFonts w:ascii="Arial" w:hAnsi="Arial" w:cs="Arial"/>
          <w:b/>
          <w:sz w:val="24"/>
          <w:szCs w:val="24"/>
        </w:rPr>
      </w:pPr>
    </w:p>
    <w:p w:rsidR="002377FA" w:rsidRPr="002C1D8A" w:rsidRDefault="002377FA" w:rsidP="002377FA">
      <w:pPr>
        <w:pStyle w:val="NoSpacing"/>
        <w:rPr>
          <w:rFonts w:ascii="Arial" w:hAnsi="Arial" w:cs="Arial"/>
          <w:b/>
          <w:sz w:val="24"/>
          <w:szCs w:val="24"/>
          <w:u w:val="single"/>
        </w:rPr>
      </w:pPr>
      <w:r w:rsidRPr="002C1D8A">
        <w:rPr>
          <w:rFonts w:ascii="Arial" w:hAnsi="Arial" w:cs="Arial"/>
          <w:b/>
          <w:sz w:val="24"/>
          <w:szCs w:val="24"/>
          <w:u w:val="single"/>
        </w:rPr>
        <w:t>Group 1</w:t>
      </w:r>
    </w:p>
    <w:p w:rsidR="002C1D8A" w:rsidRPr="008711D8" w:rsidRDefault="002C1D8A" w:rsidP="002C1D8A">
      <w:pPr>
        <w:jc w:val="both"/>
        <w:rPr>
          <w:b/>
        </w:rPr>
      </w:pPr>
      <w:r w:rsidRPr="008711D8">
        <w:rPr>
          <w:b/>
        </w:rPr>
        <w:t xml:space="preserve">For questions </w:t>
      </w:r>
      <w:r>
        <w:rPr>
          <w:b/>
        </w:rPr>
        <w:t xml:space="preserve">1 </w:t>
      </w:r>
      <w:r w:rsidRPr="008711D8">
        <w:rPr>
          <w:b/>
        </w:rPr>
        <w:t xml:space="preserve">through </w:t>
      </w:r>
      <w:r>
        <w:rPr>
          <w:b/>
        </w:rPr>
        <w:t xml:space="preserve">8 </w:t>
      </w:r>
      <w:r w:rsidRPr="008711D8">
        <w:rPr>
          <w:b/>
        </w:rPr>
        <w:t xml:space="preserve">indicate the </w:t>
      </w:r>
      <w:r>
        <w:rPr>
          <w:b/>
        </w:rPr>
        <w:t>de</w:t>
      </w:r>
      <w:r w:rsidRPr="008711D8">
        <w:rPr>
          <w:b/>
        </w:rPr>
        <w:t>crease side of each of the following by writing on your answer sheet either DR for debit or CR for credit.</w:t>
      </w:r>
    </w:p>
    <w:p w:rsidR="002C1D8A" w:rsidRPr="008D3CBD" w:rsidRDefault="002C1D8A" w:rsidP="002C1D8A">
      <w:pPr>
        <w:rPr>
          <w:sz w:val="16"/>
          <w:szCs w:val="16"/>
        </w:rPr>
      </w:pPr>
    </w:p>
    <w:p w:rsidR="002C1D8A" w:rsidRDefault="002C1D8A" w:rsidP="002C1D8A">
      <w:r>
        <w:t>1. Accounts Payable</w:t>
      </w:r>
      <w:r>
        <w:tab/>
      </w:r>
      <w:r>
        <w:tab/>
      </w:r>
      <w:r>
        <w:tab/>
      </w:r>
      <w:r>
        <w:tab/>
        <w:t>5. Sales</w:t>
      </w:r>
    </w:p>
    <w:p w:rsidR="002C1D8A" w:rsidRDefault="002C1D8A" w:rsidP="002C1D8A">
      <w:r>
        <w:t>2. Miscellaneous Expense</w:t>
      </w:r>
      <w:r>
        <w:tab/>
      </w:r>
      <w:r>
        <w:tab/>
      </w:r>
      <w:r>
        <w:tab/>
        <w:t>6. Prepaid Insurance</w:t>
      </w:r>
    </w:p>
    <w:p w:rsidR="002C1D8A" w:rsidRDefault="002C1D8A" w:rsidP="002C1D8A">
      <w:r>
        <w:t>3. Cash in Bank</w:t>
      </w:r>
      <w:r>
        <w:tab/>
      </w:r>
      <w:r>
        <w:tab/>
      </w:r>
      <w:r>
        <w:tab/>
      </w:r>
      <w:r>
        <w:tab/>
      </w:r>
      <w:r>
        <w:tab/>
      </w:r>
      <w:r>
        <w:tab/>
        <w:t>7. Accounts Receivable</w:t>
      </w:r>
    </w:p>
    <w:p w:rsidR="002C1D8A" w:rsidRDefault="002C1D8A" w:rsidP="002C1D8A">
      <w:proofErr w:type="gramStart"/>
      <w:r>
        <w:t>4. Bea Nixon, Capital</w:t>
      </w:r>
      <w:r>
        <w:tab/>
      </w:r>
      <w:r>
        <w:tab/>
      </w:r>
      <w:r>
        <w:tab/>
      </w:r>
      <w:r>
        <w:tab/>
        <w:t>8.</w:t>
      </w:r>
      <w:proofErr w:type="gramEnd"/>
      <w:r>
        <w:t xml:space="preserve"> Bea Nixon, Drawing</w:t>
      </w:r>
    </w:p>
    <w:p w:rsidR="002C1D8A" w:rsidRDefault="002C1D8A" w:rsidP="002C1D8A">
      <w:pPr>
        <w:pStyle w:val="NoSpacing"/>
        <w:rPr>
          <w:rFonts w:ascii="Arial" w:hAnsi="Arial" w:cs="Arial"/>
          <w:sz w:val="24"/>
          <w:szCs w:val="24"/>
        </w:rPr>
      </w:pPr>
    </w:p>
    <w:p w:rsidR="0071238C" w:rsidRPr="008A6815" w:rsidRDefault="0071238C" w:rsidP="002C1D8A">
      <w:pPr>
        <w:pStyle w:val="NoSpacing"/>
        <w:rPr>
          <w:rFonts w:ascii="Arial" w:hAnsi="Arial" w:cs="Arial"/>
          <w:sz w:val="24"/>
          <w:szCs w:val="24"/>
        </w:rPr>
      </w:pPr>
    </w:p>
    <w:p w:rsidR="002377FA" w:rsidRPr="005B2D71" w:rsidRDefault="002C1D8A" w:rsidP="002377FA">
      <w:pPr>
        <w:pStyle w:val="NoSpacing"/>
        <w:rPr>
          <w:rFonts w:ascii="Arial" w:hAnsi="Arial" w:cs="Arial"/>
          <w:b/>
          <w:sz w:val="24"/>
          <w:szCs w:val="24"/>
          <w:u w:val="single"/>
        </w:rPr>
      </w:pPr>
      <w:r w:rsidRPr="005B2D71">
        <w:rPr>
          <w:rFonts w:ascii="Arial" w:hAnsi="Arial" w:cs="Arial"/>
          <w:b/>
          <w:sz w:val="24"/>
          <w:szCs w:val="24"/>
          <w:u w:val="single"/>
        </w:rPr>
        <w:t>Group 2</w:t>
      </w:r>
    </w:p>
    <w:p w:rsidR="005B2D71" w:rsidRPr="005B2D71" w:rsidRDefault="005B2D71" w:rsidP="005B2D71">
      <w:pPr>
        <w:rPr>
          <w:b/>
        </w:rPr>
      </w:pPr>
      <w:r w:rsidRPr="005B2D71">
        <w:rPr>
          <w:b/>
        </w:rPr>
        <w:t>For Q #</w:t>
      </w:r>
      <w:r>
        <w:rPr>
          <w:b/>
        </w:rPr>
        <w:t>9</w:t>
      </w:r>
      <w:r w:rsidRPr="005B2D71">
        <w:rPr>
          <w:b/>
        </w:rPr>
        <w:t xml:space="preserve"> (in table below) write the correct amount on your answer sheet.</w:t>
      </w:r>
    </w:p>
    <w:p w:rsidR="005B2D71" w:rsidRPr="005B2D71" w:rsidRDefault="005B2D71" w:rsidP="005B2D71">
      <w:pPr>
        <w:tabs>
          <w:tab w:val="left" w:pos="432"/>
        </w:tabs>
        <w:rPr>
          <w:b/>
        </w:rPr>
      </w:pPr>
    </w:p>
    <w:tbl>
      <w:tblPr>
        <w:tblW w:w="0" w:type="auto"/>
        <w:jc w:val="center"/>
        <w:tblLayout w:type="fixed"/>
        <w:tblLook w:val="00A0" w:firstRow="1" w:lastRow="0" w:firstColumn="1" w:lastColumn="0" w:noHBand="0" w:noVBand="0"/>
      </w:tblPr>
      <w:tblGrid>
        <w:gridCol w:w="4236"/>
        <w:gridCol w:w="1341"/>
        <w:gridCol w:w="1341"/>
        <w:gridCol w:w="1341"/>
      </w:tblGrid>
      <w:tr w:rsidR="005B2D71" w:rsidRPr="005B2D71" w:rsidTr="00B21522">
        <w:trPr>
          <w:jc w:val="center"/>
        </w:trPr>
        <w:tc>
          <w:tcPr>
            <w:tcW w:w="4236" w:type="dxa"/>
            <w:tcBorders>
              <w:top w:val="single" w:sz="12" w:space="0" w:color="000000"/>
              <w:left w:val="single" w:sz="12" w:space="0" w:color="000000"/>
              <w:bottom w:val="double" w:sz="6" w:space="0" w:color="000000"/>
              <w:right w:val="single" w:sz="4" w:space="0" w:color="auto"/>
            </w:tcBorders>
            <w:shd w:val="pct5" w:color="000000" w:fill="FFFFFF"/>
          </w:tcPr>
          <w:p w:rsidR="005B2D71" w:rsidRPr="005B2D71" w:rsidRDefault="005B2D71" w:rsidP="005B2D71">
            <w:pPr>
              <w:tabs>
                <w:tab w:val="left" w:pos="432"/>
              </w:tabs>
            </w:pPr>
          </w:p>
        </w:tc>
        <w:tc>
          <w:tcPr>
            <w:tcW w:w="1341" w:type="dxa"/>
            <w:tcBorders>
              <w:top w:val="single" w:sz="12" w:space="0" w:color="000000"/>
              <w:left w:val="single" w:sz="4" w:space="0" w:color="auto"/>
              <w:bottom w:val="double" w:sz="6" w:space="0" w:color="000000"/>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2014</w:t>
            </w:r>
          </w:p>
        </w:tc>
        <w:tc>
          <w:tcPr>
            <w:tcW w:w="1341" w:type="dxa"/>
            <w:tcBorders>
              <w:top w:val="single" w:sz="12" w:space="0" w:color="000000"/>
              <w:left w:val="single" w:sz="4" w:space="0" w:color="auto"/>
              <w:bottom w:val="double" w:sz="6" w:space="0" w:color="000000"/>
              <w:right w:val="single" w:sz="4" w:space="0" w:color="auto"/>
            </w:tcBorders>
            <w:shd w:val="clear" w:color="000000" w:fill="FFFFFF"/>
            <w:vAlign w:val="bottom"/>
          </w:tcPr>
          <w:p w:rsidR="005B2D71" w:rsidRPr="005B2D71" w:rsidRDefault="005B2D71" w:rsidP="005B2D71">
            <w:pPr>
              <w:tabs>
                <w:tab w:val="left" w:pos="432"/>
              </w:tabs>
              <w:jc w:val="right"/>
              <w:rPr>
                <w:b/>
              </w:rPr>
            </w:pPr>
            <w:r w:rsidRPr="005B2D71">
              <w:rPr>
                <w:b/>
              </w:rPr>
              <w:t>2015</w:t>
            </w:r>
          </w:p>
        </w:tc>
        <w:tc>
          <w:tcPr>
            <w:tcW w:w="1341" w:type="dxa"/>
            <w:tcBorders>
              <w:top w:val="single" w:sz="12" w:space="0" w:color="000000"/>
              <w:left w:val="single" w:sz="4" w:space="0" w:color="auto"/>
              <w:bottom w:val="double" w:sz="6" w:space="0" w:color="000000"/>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2016</w:t>
            </w:r>
          </w:p>
        </w:tc>
      </w:tr>
      <w:tr w:rsidR="005B2D71" w:rsidRPr="005B2D71" w:rsidTr="00B21522">
        <w:trPr>
          <w:jc w:val="center"/>
        </w:trPr>
        <w:tc>
          <w:tcPr>
            <w:tcW w:w="4236" w:type="dxa"/>
            <w:tcBorders>
              <w:top w:val="double" w:sz="6" w:space="0" w:color="000000"/>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The Owner, Capital, January 1</w:t>
            </w:r>
          </w:p>
        </w:tc>
        <w:tc>
          <w:tcPr>
            <w:tcW w:w="1341" w:type="dxa"/>
            <w:tcBorders>
              <w:top w:val="double" w:sz="6" w:space="0" w:color="000000"/>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center"/>
              <w:rPr>
                <w:b/>
              </w:rPr>
            </w:pPr>
            <w:r w:rsidRPr="005B2D71">
              <w:rPr>
                <w:b/>
              </w:rPr>
              <w:t>-0-</w:t>
            </w:r>
          </w:p>
        </w:tc>
        <w:tc>
          <w:tcPr>
            <w:tcW w:w="1341" w:type="dxa"/>
            <w:tcBorders>
              <w:top w:val="double" w:sz="6" w:space="0" w:color="000000"/>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right"/>
              <w:rPr>
                <w:b/>
              </w:rPr>
            </w:pPr>
          </w:p>
        </w:tc>
        <w:tc>
          <w:tcPr>
            <w:tcW w:w="1341" w:type="dxa"/>
            <w:tcBorders>
              <w:top w:val="double" w:sz="6" w:space="0" w:color="000000"/>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p>
        </w:tc>
      </w:tr>
      <w:tr w:rsidR="005B2D71" w:rsidRPr="005B2D71" w:rsidTr="00B21522">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Owner’s investments during the year</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150,000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right"/>
              <w:rPr>
                <w:b/>
              </w:rPr>
            </w:pPr>
            <w:r w:rsidRPr="005B2D71">
              <w:rPr>
                <w:b/>
              </w:rPr>
              <w:t>75,000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10,000</w:t>
            </w:r>
          </w:p>
        </w:tc>
      </w:tr>
      <w:tr w:rsidR="005B2D71" w:rsidRPr="005B2D71" w:rsidTr="00B21522">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Total revenue</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142,798</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right"/>
              <w:rPr>
                <w:b/>
              </w:rPr>
            </w:pPr>
            <w:r w:rsidRPr="005B2D71">
              <w:rPr>
                <w:b/>
              </w:rPr>
              <w:t>189,432</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204,848</w:t>
            </w:r>
          </w:p>
        </w:tc>
      </w:tr>
      <w:tr w:rsidR="005B2D71" w:rsidRPr="005B2D71" w:rsidTr="00B21522">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Total expenses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126,944</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center"/>
              <w:rPr>
                <w:b/>
              </w:rPr>
            </w:pPr>
            <w:r>
              <w:rPr>
                <w:b/>
              </w:rPr>
              <w:t>Q# 9</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126,995</w:t>
            </w:r>
          </w:p>
        </w:tc>
      </w:tr>
      <w:tr w:rsidR="005B2D71" w:rsidRPr="005B2D71" w:rsidTr="00B21522">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The Owner, Withdrawals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2,500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right"/>
              <w:rPr>
                <w:b/>
              </w:rPr>
            </w:pPr>
            <w:r w:rsidRPr="005B2D71">
              <w:rPr>
                <w:b/>
              </w:rPr>
              <w:t>25,000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70,000</w:t>
            </w:r>
          </w:p>
        </w:tc>
      </w:tr>
      <w:tr w:rsidR="005B2D71" w:rsidRPr="005B2D71" w:rsidTr="00B21522">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5B2D71" w:rsidRPr="005B2D71" w:rsidRDefault="005B2D71" w:rsidP="005B2D71">
            <w:pPr>
              <w:tabs>
                <w:tab w:val="left" w:pos="432"/>
              </w:tabs>
            </w:pPr>
            <w:r w:rsidRPr="005B2D71">
              <w:t>The Owner, Capital, December 31</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B2D71" w:rsidRPr="005B2D71" w:rsidRDefault="005B2D71" w:rsidP="005B2D71">
            <w:pPr>
              <w:tabs>
                <w:tab w:val="left" w:pos="432"/>
              </w:tabs>
              <w:jc w:val="right"/>
              <w:rPr>
                <w:b/>
              </w:rPr>
            </w:pP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5B2D71" w:rsidRPr="005B2D71" w:rsidRDefault="005B2D71" w:rsidP="005B2D71">
            <w:pPr>
              <w:tabs>
                <w:tab w:val="left" w:pos="432"/>
              </w:tabs>
              <w:jc w:val="right"/>
              <w:rPr>
                <w:b/>
              </w:rPr>
            </w:pP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5B2D71" w:rsidRPr="005B2D71" w:rsidRDefault="005B2D71" w:rsidP="005B2D71">
            <w:pPr>
              <w:tabs>
                <w:tab w:val="left" w:pos="432"/>
              </w:tabs>
              <w:jc w:val="right"/>
              <w:rPr>
                <w:b/>
              </w:rPr>
            </w:pPr>
            <w:r w:rsidRPr="005B2D71">
              <w:rPr>
                <w:b/>
              </w:rPr>
              <w:t>277,846</w:t>
            </w:r>
          </w:p>
        </w:tc>
      </w:tr>
    </w:tbl>
    <w:p w:rsidR="002C1D8A" w:rsidRDefault="002C1D8A" w:rsidP="002377FA">
      <w:pPr>
        <w:pStyle w:val="NoSpacing"/>
        <w:rPr>
          <w:rFonts w:ascii="Arial" w:hAnsi="Arial" w:cs="Arial"/>
          <w:sz w:val="24"/>
          <w:szCs w:val="24"/>
        </w:rPr>
      </w:pPr>
    </w:p>
    <w:p w:rsidR="0071238C" w:rsidRDefault="0071238C" w:rsidP="002377FA">
      <w:pPr>
        <w:pStyle w:val="NoSpacing"/>
        <w:rPr>
          <w:rFonts w:ascii="Arial" w:hAnsi="Arial" w:cs="Arial"/>
          <w:sz w:val="24"/>
          <w:szCs w:val="24"/>
        </w:rPr>
      </w:pPr>
    </w:p>
    <w:p w:rsidR="005B2D71" w:rsidRPr="0071238C" w:rsidRDefault="005B2D71" w:rsidP="002377FA">
      <w:pPr>
        <w:pStyle w:val="NoSpacing"/>
        <w:rPr>
          <w:rFonts w:ascii="Arial" w:hAnsi="Arial" w:cs="Arial"/>
          <w:b/>
          <w:sz w:val="24"/>
          <w:szCs w:val="24"/>
          <w:u w:val="single"/>
        </w:rPr>
      </w:pPr>
      <w:r w:rsidRPr="0071238C">
        <w:rPr>
          <w:rFonts w:ascii="Arial" w:hAnsi="Arial" w:cs="Arial"/>
          <w:b/>
          <w:sz w:val="24"/>
          <w:szCs w:val="24"/>
          <w:u w:val="single"/>
        </w:rPr>
        <w:t>Group 3</w:t>
      </w:r>
    </w:p>
    <w:p w:rsidR="0071238C" w:rsidRPr="0071238C" w:rsidRDefault="0071238C" w:rsidP="0071238C">
      <w:pPr>
        <w:tabs>
          <w:tab w:val="left" w:pos="432"/>
        </w:tabs>
        <w:jc w:val="both"/>
        <w:rPr>
          <w:rFonts w:cs="Arial"/>
          <w:b/>
        </w:rPr>
      </w:pPr>
      <w:r w:rsidRPr="0071238C">
        <w:rPr>
          <w:rFonts w:cs="Arial"/>
          <w:b/>
        </w:rPr>
        <w:t xml:space="preserve">In questions </w:t>
      </w:r>
      <w:r>
        <w:rPr>
          <w:rFonts w:cs="Arial"/>
          <w:b/>
        </w:rPr>
        <w:t>10</w:t>
      </w:r>
      <w:r w:rsidRPr="0071238C">
        <w:rPr>
          <w:rFonts w:cs="Arial"/>
          <w:b/>
        </w:rPr>
        <w:t xml:space="preserve"> through </w:t>
      </w:r>
      <w:r>
        <w:rPr>
          <w:rFonts w:cs="Arial"/>
          <w:b/>
        </w:rPr>
        <w:t>19</w:t>
      </w:r>
      <w:r w:rsidRPr="0071238C">
        <w:rPr>
          <w:rFonts w:cs="Arial"/>
          <w:b/>
        </w:rPr>
        <w:t>, determine the correct column or columns of the work sheet for the year ended December 31, 2016 in which each of the following belongs using the code:</w:t>
      </w:r>
    </w:p>
    <w:p w:rsidR="0071238C" w:rsidRPr="0071238C" w:rsidRDefault="0071238C" w:rsidP="0071238C">
      <w:pPr>
        <w:tabs>
          <w:tab w:val="left" w:pos="432"/>
        </w:tabs>
        <w:rPr>
          <w:rFonts w:cs="Arial"/>
          <w:b/>
        </w:rPr>
      </w:pPr>
      <w:r w:rsidRPr="0071238C">
        <w:rPr>
          <w:rFonts w:cs="Arial"/>
          <w:b/>
        </w:rPr>
        <w:tab/>
        <w:t>A. Trial Balance debit</w:t>
      </w:r>
      <w:r w:rsidRPr="0071238C">
        <w:rPr>
          <w:rFonts w:cs="Arial"/>
          <w:b/>
        </w:rPr>
        <w:tab/>
      </w:r>
      <w:r w:rsidRPr="0071238C">
        <w:rPr>
          <w:rFonts w:cs="Arial"/>
          <w:b/>
        </w:rPr>
        <w:tab/>
      </w:r>
      <w:r w:rsidRPr="0071238C">
        <w:rPr>
          <w:rFonts w:cs="Arial"/>
          <w:b/>
        </w:rPr>
        <w:tab/>
        <w:t>E. Income Statement debit</w:t>
      </w:r>
    </w:p>
    <w:p w:rsidR="0071238C" w:rsidRPr="0071238C" w:rsidRDefault="0071238C" w:rsidP="0071238C">
      <w:pPr>
        <w:tabs>
          <w:tab w:val="left" w:pos="432"/>
        </w:tabs>
        <w:rPr>
          <w:rFonts w:cs="Arial"/>
          <w:b/>
        </w:rPr>
      </w:pPr>
      <w:r w:rsidRPr="0071238C">
        <w:rPr>
          <w:rFonts w:cs="Arial"/>
          <w:b/>
        </w:rPr>
        <w:tab/>
        <w:t>B. Trial Balance credit</w:t>
      </w:r>
      <w:r w:rsidRPr="0071238C">
        <w:rPr>
          <w:rFonts w:cs="Arial"/>
          <w:b/>
        </w:rPr>
        <w:tab/>
      </w:r>
      <w:r w:rsidRPr="0071238C">
        <w:rPr>
          <w:rFonts w:cs="Arial"/>
          <w:b/>
        </w:rPr>
        <w:tab/>
      </w:r>
      <w:r w:rsidRPr="0071238C">
        <w:rPr>
          <w:rFonts w:cs="Arial"/>
          <w:b/>
        </w:rPr>
        <w:tab/>
        <w:t>F. Income Statement credit</w:t>
      </w:r>
    </w:p>
    <w:p w:rsidR="0071238C" w:rsidRPr="0071238C" w:rsidRDefault="0071238C" w:rsidP="0071238C">
      <w:pPr>
        <w:tabs>
          <w:tab w:val="left" w:pos="432"/>
        </w:tabs>
        <w:rPr>
          <w:rFonts w:cs="Arial"/>
          <w:b/>
        </w:rPr>
      </w:pPr>
      <w:r w:rsidRPr="0071238C">
        <w:rPr>
          <w:rFonts w:cs="Arial"/>
          <w:b/>
        </w:rPr>
        <w:tab/>
        <w:t>C. Adjustments debit</w:t>
      </w:r>
      <w:r w:rsidRPr="0071238C">
        <w:rPr>
          <w:rFonts w:cs="Arial"/>
          <w:b/>
        </w:rPr>
        <w:tab/>
      </w:r>
      <w:r w:rsidRPr="0071238C">
        <w:rPr>
          <w:rFonts w:cs="Arial"/>
          <w:b/>
        </w:rPr>
        <w:tab/>
      </w:r>
      <w:r w:rsidRPr="0071238C">
        <w:rPr>
          <w:rFonts w:cs="Arial"/>
          <w:b/>
        </w:rPr>
        <w:tab/>
        <w:t>G. Balance Sheet debit</w:t>
      </w:r>
    </w:p>
    <w:p w:rsidR="0071238C" w:rsidRPr="0071238C" w:rsidRDefault="0071238C" w:rsidP="0071238C">
      <w:pPr>
        <w:tabs>
          <w:tab w:val="left" w:pos="432"/>
        </w:tabs>
        <w:rPr>
          <w:rFonts w:cs="Arial"/>
          <w:b/>
        </w:rPr>
      </w:pPr>
      <w:r w:rsidRPr="0071238C">
        <w:rPr>
          <w:rFonts w:cs="Arial"/>
          <w:b/>
        </w:rPr>
        <w:tab/>
        <w:t>D. Adjustments credit</w:t>
      </w:r>
      <w:r w:rsidRPr="0071238C">
        <w:rPr>
          <w:rFonts w:cs="Arial"/>
          <w:b/>
        </w:rPr>
        <w:tab/>
      </w:r>
      <w:r w:rsidRPr="0071238C">
        <w:rPr>
          <w:rFonts w:cs="Arial"/>
          <w:b/>
        </w:rPr>
        <w:tab/>
      </w:r>
      <w:r w:rsidRPr="0071238C">
        <w:rPr>
          <w:rFonts w:cs="Arial"/>
          <w:b/>
        </w:rPr>
        <w:tab/>
        <w:t>H. Balance sheet credit</w:t>
      </w:r>
    </w:p>
    <w:p w:rsidR="0071238C" w:rsidRPr="0071238C" w:rsidRDefault="0071238C" w:rsidP="0071238C">
      <w:pPr>
        <w:tabs>
          <w:tab w:val="left" w:pos="432"/>
        </w:tabs>
        <w:rPr>
          <w:rFonts w:cs="Arial"/>
          <w:b/>
        </w:rPr>
      </w:pPr>
    </w:p>
    <w:p w:rsidR="0071238C" w:rsidRPr="0071238C" w:rsidRDefault="0071238C" w:rsidP="0071238C">
      <w:pPr>
        <w:tabs>
          <w:tab w:val="left" w:pos="432"/>
        </w:tabs>
        <w:rPr>
          <w:rFonts w:cs="Arial"/>
          <w:b/>
        </w:rPr>
      </w:pPr>
    </w:p>
    <w:p w:rsidR="0071238C" w:rsidRPr="0071238C" w:rsidRDefault="0071238C" w:rsidP="0071238C">
      <w:pPr>
        <w:tabs>
          <w:tab w:val="left" w:pos="432"/>
        </w:tabs>
        <w:rPr>
          <w:rFonts w:cs="Arial"/>
        </w:rPr>
      </w:pPr>
      <w:r>
        <w:rPr>
          <w:rFonts w:cs="Arial"/>
        </w:rPr>
        <w:t>1</w:t>
      </w:r>
      <w:r w:rsidRPr="0071238C">
        <w:rPr>
          <w:rFonts w:cs="Arial"/>
        </w:rPr>
        <w:t xml:space="preserve">0. </w:t>
      </w:r>
      <w:proofErr w:type="gramStart"/>
      <w:r w:rsidRPr="0071238C">
        <w:rPr>
          <w:rFonts w:cs="Arial"/>
        </w:rPr>
        <w:t>On</w:t>
      </w:r>
      <w:proofErr w:type="gramEnd"/>
      <w:r w:rsidRPr="0071238C">
        <w:rPr>
          <w:rFonts w:cs="Arial"/>
        </w:rPr>
        <w:t xml:space="preserve"> the line for Office Supplies, the amount used during the year</w:t>
      </w:r>
    </w:p>
    <w:p w:rsidR="0071238C" w:rsidRPr="0071238C" w:rsidRDefault="0071238C" w:rsidP="0071238C">
      <w:pPr>
        <w:tabs>
          <w:tab w:val="left" w:pos="432"/>
        </w:tabs>
        <w:rPr>
          <w:rFonts w:cs="Arial"/>
        </w:rPr>
      </w:pPr>
      <w:r>
        <w:rPr>
          <w:rFonts w:cs="Arial"/>
        </w:rPr>
        <w:t>1</w:t>
      </w:r>
      <w:r w:rsidRPr="0071238C">
        <w:rPr>
          <w:rFonts w:cs="Arial"/>
        </w:rPr>
        <w:t>1. Prepaid Insurance on January 1 plus any premiums paid in 2016</w:t>
      </w:r>
    </w:p>
    <w:p w:rsidR="0071238C" w:rsidRPr="0071238C" w:rsidRDefault="0071238C" w:rsidP="0071238C">
      <w:pPr>
        <w:tabs>
          <w:tab w:val="left" w:pos="432"/>
        </w:tabs>
        <w:rPr>
          <w:rFonts w:cs="Arial"/>
        </w:rPr>
      </w:pPr>
      <w:r>
        <w:rPr>
          <w:rFonts w:cs="Arial"/>
        </w:rPr>
        <w:t>1</w:t>
      </w:r>
      <w:r w:rsidRPr="0071238C">
        <w:rPr>
          <w:rFonts w:cs="Arial"/>
        </w:rPr>
        <w:t>2. The Balance Sheet column used to write the amount of net loss</w:t>
      </w:r>
    </w:p>
    <w:p w:rsidR="0071238C" w:rsidRPr="0071238C" w:rsidRDefault="0071238C" w:rsidP="0071238C">
      <w:pPr>
        <w:tabs>
          <w:tab w:val="left" w:pos="432"/>
        </w:tabs>
        <w:rPr>
          <w:rFonts w:cs="Arial"/>
        </w:rPr>
      </w:pPr>
      <w:r>
        <w:rPr>
          <w:rFonts w:cs="Arial"/>
        </w:rPr>
        <w:t>1</w:t>
      </w:r>
      <w:r w:rsidRPr="0071238C">
        <w:rPr>
          <w:rFonts w:cs="Arial"/>
        </w:rPr>
        <w:t xml:space="preserve">3. </w:t>
      </w:r>
      <w:proofErr w:type="gramStart"/>
      <w:r w:rsidRPr="0071238C">
        <w:rPr>
          <w:rFonts w:cs="Arial"/>
        </w:rPr>
        <w:t>On</w:t>
      </w:r>
      <w:proofErr w:type="gramEnd"/>
      <w:r w:rsidRPr="0071238C">
        <w:rPr>
          <w:rFonts w:cs="Arial"/>
        </w:rPr>
        <w:t xml:space="preserve"> the line for Office Supplies Expense, the amount of office supplies used during</w:t>
      </w:r>
    </w:p>
    <w:p w:rsidR="0071238C" w:rsidRPr="0071238C" w:rsidRDefault="0071238C" w:rsidP="0071238C">
      <w:pPr>
        <w:tabs>
          <w:tab w:val="left" w:pos="432"/>
        </w:tabs>
        <w:rPr>
          <w:rFonts w:cs="Arial"/>
        </w:rPr>
      </w:pPr>
      <w:r w:rsidRPr="0071238C">
        <w:rPr>
          <w:rFonts w:cs="Arial"/>
        </w:rPr>
        <w:tab/>
      </w:r>
      <w:proofErr w:type="gramStart"/>
      <w:r w:rsidRPr="0071238C">
        <w:rPr>
          <w:rFonts w:cs="Arial"/>
        </w:rPr>
        <w:t>the</w:t>
      </w:r>
      <w:proofErr w:type="gramEnd"/>
      <w:r w:rsidRPr="0071238C">
        <w:rPr>
          <w:rFonts w:cs="Arial"/>
        </w:rPr>
        <w:t xml:space="preserve"> year</w:t>
      </w:r>
    </w:p>
    <w:p w:rsidR="0071238C" w:rsidRPr="0071238C" w:rsidRDefault="0071238C" w:rsidP="0071238C">
      <w:pPr>
        <w:tabs>
          <w:tab w:val="left" w:pos="432"/>
        </w:tabs>
        <w:rPr>
          <w:rFonts w:cs="Arial"/>
        </w:rPr>
      </w:pPr>
      <w:r>
        <w:rPr>
          <w:rFonts w:cs="Arial"/>
        </w:rPr>
        <w:t>1</w:t>
      </w:r>
      <w:r w:rsidRPr="0071238C">
        <w:rPr>
          <w:rFonts w:cs="Arial"/>
        </w:rPr>
        <w:t>4. The column to which Purchases Discounts is extended</w:t>
      </w:r>
    </w:p>
    <w:p w:rsidR="0071238C" w:rsidRPr="0071238C" w:rsidRDefault="0071238C" w:rsidP="0071238C">
      <w:pPr>
        <w:tabs>
          <w:tab w:val="left" w:pos="432"/>
        </w:tabs>
        <w:rPr>
          <w:rFonts w:cs="Arial"/>
        </w:rPr>
      </w:pPr>
      <w:r>
        <w:rPr>
          <w:rFonts w:cs="Arial"/>
        </w:rPr>
        <w:t>1</w:t>
      </w:r>
      <w:r w:rsidRPr="0071238C">
        <w:rPr>
          <w:rFonts w:cs="Arial"/>
        </w:rPr>
        <w:t>5. The amount of Office Supplies available for use next fiscal period</w:t>
      </w:r>
    </w:p>
    <w:p w:rsidR="0071238C" w:rsidRPr="0071238C" w:rsidRDefault="0071238C" w:rsidP="0071238C">
      <w:pPr>
        <w:tabs>
          <w:tab w:val="left" w:pos="432"/>
        </w:tabs>
        <w:rPr>
          <w:rFonts w:cs="Arial"/>
        </w:rPr>
      </w:pPr>
      <w:r>
        <w:rPr>
          <w:rFonts w:cs="Arial"/>
        </w:rPr>
        <w:t>1</w:t>
      </w:r>
      <w:r w:rsidRPr="0071238C">
        <w:rPr>
          <w:rFonts w:cs="Arial"/>
        </w:rPr>
        <w:t>6. The amount of capital on January 1, 2016 plus any owner contributions made during</w:t>
      </w:r>
    </w:p>
    <w:p w:rsidR="0071238C" w:rsidRPr="0071238C" w:rsidRDefault="0071238C" w:rsidP="0071238C">
      <w:pPr>
        <w:tabs>
          <w:tab w:val="left" w:pos="432"/>
        </w:tabs>
        <w:rPr>
          <w:rFonts w:cs="Arial"/>
        </w:rPr>
      </w:pPr>
      <w:r w:rsidRPr="0071238C">
        <w:rPr>
          <w:rFonts w:cs="Arial"/>
        </w:rPr>
        <w:tab/>
      </w:r>
      <w:proofErr w:type="gramStart"/>
      <w:r w:rsidRPr="0071238C">
        <w:rPr>
          <w:rFonts w:cs="Arial"/>
        </w:rPr>
        <w:t>the</w:t>
      </w:r>
      <w:proofErr w:type="gramEnd"/>
      <w:r w:rsidRPr="0071238C">
        <w:rPr>
          <w:rFonts w:cs="Arial"/>
        </w:rPr>
        <w:t xml:space="preserve"> year 2016</w:t>
      </w:r>
    </w:p>
    <w:p w:rsidR="0071238C" w:rsidRPr="0071238C" w:rsidRDefault="0071238C" w:rsidP="0071238C">
      <w:pPr>
        <w:tabs>
          <w:tab w:val="left" w:pos="432"/>
        </w:tabs>
        <w:rPr>
          <w:rFonts w:cs="Arial"/>
        </w:rPr>
      </w:pPr>
      <w:r>
        <w:rPr>
          <w:rFonts w:cs="Arial"/>
        </w:rPr>
        <w:t>1</w:t>
      </w:r>
      <w:r w:rsidRPr="0071238C">
        <w:rPr>
          <w:rFonts w:cs="Arial"/>
        </w:rPr>
        <w:t>7. The Income Statement column used to write the amount of net income</w:t>
      </w:r>
    </w:p>
    <w:p w:rsidR="0071238C" w:rsidRPr="0071238C" w:rsidRDefault="0071238C" w:rsidP="0071238C">
      <w:pPr>
        <w:tabs>
          <w:tab w:val="left" w:pos="432"/>
        </w:tabs>
        <w:rPr>
          <w:rFonts w:cs="Arial"/>
        </w:rPr>
      </w:pPr>
      <w:r>
        <w:rPr>
          <w:rFonts w:cs="Arial"/>
        </w:rPr>
        <w:t>1</w:t>
      </w:r>
      <w:r w:rsidRPr="0071238C">
        <w:rPr>
          <w:rFonts w:cs="Arial"/>
        </w:rPr>
        <w:t>8. The amount of office supplies available to be used during the year 2016</w:t>
      </w:r>
    </w:p>
    <w:p w:rsidR="0071238C" w:rsidRPr="0071238C" w:rsidRDefault="0071238C" w:rsidP="0071238C">
      <w:pPr>
        <w:tabs>
          <w:tab w:val="left" w:pos="432"/>
        </w:tabs>
        <w:ind w:hanging="90"/>
        <w:rPr>
          <w:rFonts w:cs="Arial"/>
        </w:rPr>
      </w:pPr>
      <w:r w:rsidRPr="0071238C">
        <w:rPr>
          <w:rFonts w:cs="Arial"/>
        </w:rPr>
        <w:t>*</w:t>
      </w:r>
      <w:r>
        <w:rPr>
          <w:rFonts w:cs="Arial"/>
        </w:rPr>
        <w:t>19</w:t>
      </w:r>
      <w:r w:rsidRPr="0071238C">
        <w:rPr>
          <w:rFonts w:cs="Arial"/>
        </w:rPr>
        <w:t xml:space="preserve">. On the line for Income Summary, the amount of decrease in inventory during the </w:t>
      </w:r>
    </w:p>
    <w:p w:rsidR="0071238C" w:rsidRPr="0071238C" w:rsidRDefault="0071238C" w:rsidP="0071238C">
      <w:pPr>
        <w:tabs>
          <w:tab w:val="left" w:pos="432"/>
        </w:tabs>
        <w:rPr>
          <w:rFonts w:cs="Arial"/>
        </w:rPr>
      </w:pPr>
      <w:r w:rsidRPr="0071238C">
        <w:rPr>
          <w:rFonts w:cs="Arial"/>
        </w:rPr>
        <w:tab/>
      </w:r>
      <w:proofErr w:type="gramStart"/>
      <w:r w:rsidRPr="0071238C">
        <w:rPr>
          <w:rFonts w:cs="Arial"/>
        </w:rPr>
        <w:t>period</w:t>
      </w:r>
      <w:proofErr w:type="gramEnd"/>
    </w:p>
    <w:p w:rsidR="0071238C" w:rsidRDefault="0071238C">
      <w:pPr>
        <w:spacing w:after="200" w:line="276" w:lineRule="auto"/>
        <w:rPr>
          <w:rFonts w:eastAsiaTheme="minorEastAsia" w:cs="Arial"/>
        </w:rPr>
      </w:pPr>
      <w:r>
        <w:rPr>
          <w:rFonts w:cs="Arial"/>
        </w:rPr>
        <w:br w:type="page"/>
      </w:r>
    </w:p>
    <w:p w:rsidR="005B2D71" w:rsidRPr="005C57A5" w:rsidRDefault="0071238C" w:rsidP="002377FA">
      <w:pPr>
        <w:pStyle w:val="NoSpacing"/>
        <w:rPr>
          <w:rFonts w:ascii="Arial" w:hAnsi="Arial" w:cs="Arial"/>
          <w:b/>
          <w:sz w:val="24"/>
          <w:szCs w:val="24"/>
          <w:u w:val="single"/>
        </w:rPr>
      </w:pPr>
      <w:r w:rsidRPr="005C57A5">
        <w:rPr>
          <w:rFonts w:ascii="Arial" w:hAnsi="Arial" w:cs="Arial"/>
          <w:b/>
          <w:sz w:val="24"/>
          <w:szCs w:val="24"/>
          <w:u w:val="single"/>
        </w:rPr>
        <w:lastRenderedPageBreak/>
        <w:t>Group 4</w:t>
      </w:r>
    </w:p>
    <w:p w:rsidR="005C57A5" w:rsidRPr="005C57A5" w:rsidRDefault="005C57A5" w:rsidP="005C57A5">
      <w:pPr>
        <w:tabs>
          <w:tab w:val="left" w:pos="432"/>
        </w:tabs>
        <w:jc w:val="both"/>
        <w:rPr>
          <w:b/>
          <w:bCs/>
          <w:szCs w:val="20"/>
        </w:rPr>
      </w:pPr>
      <w:r w:rsidRPr="005C57A5">
        <w:rPr>
          <w:b/>
          <w:bCs/>
          <w:szCs w:val="20"/>
        </w:rPr>
        <w:t xml:space="preserve">Using the code below, identify how items </w:t>
      </w:r>
      <w:r>
        <w:rPr>
          <w:b/>
          <w:bCs/>
          <w:szCs w:val="20"/>
        </w:rPr>
        <w:t>20</w:t>
      </w:r>
      <w:r w:rsidRPr="005C57A5">
        <w:rPr>
          <w:b/>
          <w:bCs/>
          <w:szCs w:val="20"/>
        </w:rPr>
        <w:t xml:space="preserve"> through </w:t>
      </w:r>
      <w:r>
        <w:rPr>
          <w:b/>
          <w:bCs/>
          <w:szCs w:val="20"/>
        </w:rPr>
        <w:t>26</w:t>
      </w:r>
      <w:r w:rsidRPr="005C57A5">
        <w:rPr>
          <w:b/>
          <w:bCs/>
          <w:szCs w:val="20"/>
        </w:rPr>
        <w:t xml:space="preserve"> would be handled for the December 31, 2016 bank reconciliation of Sun Co. prepared on January 5, 2017.  It is company policy to record any necessary journal entries and to update the checkbook balance after the bank reconciliation is completed.</w:t>
      </w:r>
    </w:p>
    <w:p w:rsidR="005C57A5" w:rsidRPr="005C57A5" w:rsidRDefault="005C57A5" w:rsidP="005C57A5">
      <w:pPr>
        <w:tabs>
          <w:tab w:val="left" w:pos="432"/>
        </w:tabs>
        <w:rPr>
          <w:b/>
        </w:rPr>
      </w:pPr>
    </w:p>
    <w:p w:rsidR="005C57A5" w:rsidRPr="005C57A5" w:rsidRDefault="005C57A5" w:rsidP="005C57A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rPr>
          <w:b/>
        </w:rPr>
      </w:pPr>
    </w:p>
    <w:p w:rsidR="005C57A5" w:rsidRPr="005C57A5" w:rsidRDefault="005C57A5" w:rsidP="005C57A5">
      <w:pPr>
        <w:keepNext/>
        <w:pBdr>
          <w:top w:val="single" w:sz="4" w:space="1" w:color="auto"/>
          <w:left w:val="single" w:sz="4" w:space="0" w:color="auto"/>
          <w:bottom w:val="single" w:sz="4" w:space="1" w:color="auto"/>
          <w:right w:val="single" w:sz="4" w:space="0" w:color="auto"/>
        </w:pBdr>
        <w:shd w:val="clear" w:color="auto" w:fill="BFBFBF" w:themeFill="background1" w:themeFillShade="BF"/>
        <w:outlineLvl w:val="5"/>
        <w:rPr>
          <w:b/>
          <w:szCs w:val="20"/>
        </w:rPr>
      </w:pPr>
      <w:r w:rsidRPr="005C57A5">
        <w:rPr>
          <w:b/>
          <w:szCs w:val="20"/>
        </w:rPr>
        <w:tab/>
      </w:r>
      <w:r w:rsidRPr="005C57A5">
        <w:rPr>
          <w:b/>
          <w:szCs w:val="20"/>
        </w:rPr>
        <w:tab/>
      </w:r>
      <w:r w:rsidRPr="005C57A5">
        <w:rPr>
          <w:b/>
          <w:szCs w:val="20"/>
        </w:rPr>
        <w:tab/>
      </w:r>
      <w:r w:rsidRPr="005C57A5">
        <w:rPr>
          <w:b/>
          <w:szCs w:val="20"/>
        </w:rPr>
        <w:tab/>
        <w:t>A. added to the checkbook balance</w:t>
      </w:r>
    </w:p>
    <w:p w:rsidR="005C57A5" w:rsidRPr="005C57A5" w:rsidRDefault="005C57A5" w:rsidP="005C57A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rPr>
          <w:b/>
        </w:rPr>
      </w:pPr>
      <w:r w:rsidRPr="005C57A5">
        <w:rPr>
          <w:b/>
        </w:rPr>
        <w:tab/>
      </w:r>
      <w:r w:rsidRPr="005C57A5">
        <w:rPr>
          <w:b/>
        </w:rPr>
        <w:tab/>
      </w:r>
      <w:r w:rsidRPr="005C57A5">
        <w:rPr>
          <w:b/>
        </w:rPr>
        <w:tab/>
      </w:r>
      <w:r w:rsidRPr="005C57A5">
        <w:rPr>
          <w:b/>
        </w:rPr>
        <w:tab/>
        <w:t>B. deducted from the checkbook balance</w:t>
      </w:r>
    </w:p>
    <w:p w:rsidR="005C57A5" w:rsidRPr="005C57A5" w:rsidRDefault="005C57A5" w:rsidP="005C57A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rPr>
          <w:b/>
        </w:rPr>
      </w:pPr>
      <w:r w:rsidRPr="005C57A5">
        <w:rPr>
          <w:b/>
        </w:rPr>
        <w:tab/>
      </w:r>
      <w:r w:rsidRPr="005C57A5">
        <w:rPr>
          <w:b/>
        </w:rPr>
        <w:tab/>
      </w:r>
      <w:r w:rsidRPr="005C57A5">
        <w:rPr>
          <w:b/>
        </w:rPr>
        <w:tab/>
      </w:r>
      <w:r w:rsidRPr="005C57A5">
        <w:rPr>
          <w:b/>
        </w:rPr>
        <w:tab/>
        <w:t>C. added to the bank statement balance</w:t>
      </w:r>
    </w:p>
    <w:p w:rsidR="005C57A5" w:rsidRPr="005C57A5" w:rsidRDefault="005C57A5" w:rsidP="005C57A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rPr>
          <w:b/>
        </w:rPr>
      </w:pPr>
      <w:r w:rsidRPr="005C57A5">
        <w:rPr>
          <w:b/>
        </w:rPr>
        <w:tab/>
      </w:r>
      <w:r w:rsidRPr="005C57A5">
        <w:rPr>
          <w:b/>
        </w:rPr>
        <w:tab/>
      </w:r>
      <w:r w:rsidRPr="005C57A5">
        <w:rPr>
          <w:b/>
        </w:rPr>
        <w:tab/>
      </w:r>
      <w:r w:rsidRPr="005C57A5">
        <w:rPr>
          <w:b/>
        </w:rPr>
        <w:tab/>
        <w:t>D. deducted from the bank statement balance</w:t>
      </w:r>
    </w:p>
    <w:p w:rsidR="005C57A5" w:rsidRPr="005C57A5" w:rsidRDefault="005C57A5" w:rsidP="005C57A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pPr>
    </w:p>
    <w:p w:rsidR="005C57A5" w:rsidRPr="005C57A5" w:rsidRDefault="005C57A5" w:rsidP="005C57A5">
      <w:pPr>
        <w:tabs>
          <w:tab w:val="left" w:pos="432"/>
        </w:tabs>
      </w:pPr>
    </w:p>
    <w:p w:rsidR="005C57A5" w:rsidRPr="005C57A5" w:rsidRDefault="005C57A5" w:rsidP="005C57A5">
      <w:pPr>
        <w:tabs>
          <w:tab w:val="left" w:pos="432"/>
        </w:tabs>
      </w:pPr>
      <w:r>
        <w:t>2</w:t>
      </w:r>
      <w:r w:rsidRPr="005C57A5">
        <w:t>0. Sun Co.’s December checks #4405, #4407, and #4410 were not listed on the</w:t>
      </w:r>
    </w:p>
    <w:p w:rsidR="005C57A5" w:rsidRPr="005C57A5" w:rsidRDefault="005C57A5" w:rsidP="005C57A5">
      <w:pPr>
        <w:tabs>
          <w:tab w:val="left" w:pos="432"/>
        </w:tabs>
      </w:pPr>
      <w:r w:rsidRPr="005C57A5">
        <w:t xml:space="preserve">      </w:t>
      </w:r>
      <w:proofErr w:type="gramStart"/>
      <w:r w:rsidRPr="005C57A5">
        <w:t>bank</w:t>
      </w:r>
      <w:proofErr w:type="gramEnd"/>
      <w:r w:rsidRPr="005C57A5">
        <w:t xml:space="preserve"> statement as cleared items.</w:t>
      </w:r>
    </w:p>
    <w:p w:rsidR="005C57A5" w:rsidRPr="005C57A5" w:rsidRDefault="005C57A5" w:rsidP="005C57A5">
      <w:pPr>
        <w:tabs>
          <w:tab w:val="left" w:pos="432"/>
        </w:tabs>
      </w:pPr>
    </w:p>
    <w:p w:rsidR="005C57A5" w:rsidRPr="005C57A5" w:rsidRDefault="005C57A5" w:rsidP="005C57A5">
      <w:pPr>
        <w:tabs>
          <w:tab w:val="left" w:pos="432"/>
        </w:tabs>
      </w:pPr>
      <w:r>
        <w:t>2</w:t>
      </w:r>
      <w:r w:rsidRPr="005C57A5">
        <w:t>1. There was a bank service charge of $18 (the amount varies each month)</w:t>
      </w:r>
    </w:p>
    <w:p w:rsidR="005C57A5" w:rsidRPr="005C57A5" w:rsidRDefault="005C57A5" w:rsidP="005C57A5">
      <w:pPr>
        <w:tabs>
          <w:tab w:val="left" w:pos="432"/>
        </w:tabs>
      </w:pPr>
    </w:p>
    <w:p w:rsidR="005C57A5" w:rsidRPr="005C57A5" w:rsidRDefault="005C57A5" w:rsidP="005C57A5">
      <w:pPr>
        <w:tabs>
          <w:tab w:val="left" w:pos="432"/>
        </w:tabs>
      </w:pPr>
      <w:r>
        <w:t>2</w:t>
      </w:r>
      <w:r w:rsidRPr="005C57A5">
        <w:t>2. Sun Co.’s check #4399 was recorded on the check stub as $430 and correctly</w:t>
      </w:r>
    </w:p>
    <w:p w:rsidR="005C57A5" w:rsidRPr="005C57A5" w:rsidRDefault="005C57A5" w:rsidP="005C57A5">
      <w:pPr>
        <w:tabs>
          <w:tab w:val="left" w:pos="432"/>
        </w:tabs>
      </w:pPr>
      <w:r w:rsidRPr="005C57A5">
        <w:t xml:space="preserve">      </w:t>
      </w:r>
      <w:proofErr w:type="gramStart"/>
      <w:r w:rsidRPr="005C57A5">
        <w:t>cleared</w:t>
      </w:r>
      <w:proofErr w:type="gramEnd"/>
      <w:r w:rsidRPr="005C57A5">
        <w:t xml:space="preserve"> the bank as $340.  The difference should be…</w:t>
      </w:r>
    </w:p>
    <w:p w:rsidR="005C57A5" w:rsidRPr="005C57A5" w:rsidRDefault="005C57A5" w:rsidP="005C57A5">
      <w:pPr>
        <w:tabs>
          <w:tab w:val="left" w:pos="432"/>
        </w:tabs>
      </w:pPr>
    </w:p>
    <w:p w:rsidR="005C57A5" w:rsidRPr="005C57A5" w:rsidRDefault="005C57A5" w:rsidP="005C57A5">
      <w:pPr>
        <w:tabs>
          <w:tab w:val="left" w:pos="432"/>
        </w:tabs>
      </w:pPr>
      <w:r>
        <w:t>2</w:t>
      </w:r>
      <w:r w:rsidRPr="005C57A5">
        <w:t>3. An employee of Sun Co. used the company debit card to purchase postage</w:t>
      </w:r>
    </w:p>
    <w:p w:rsidR="005C57A5" w:rsidRPr="005C57A5" w:rsidRDefault="005C57A5" w:rsidP="005C57A5">
      <w:pPr>
        <w:tabs>
          <w:tab w:val="left" w:pos="432"/>
        </w:tabs>
      </w:pPr>
      <w:r w:rsidRPr="005C57A5">
        <w:tab/>
      </w:r>
      <w:proofErr w:type="gramStart"/>
      <w:r w:rsidRPr="005C57A5">
        <w:t>stamps</w:t>
      </w:r>
      <w:proofErr w:type="gramEnd"/>
      <w:r w:rsidRPr="005C57A5">
        <w:t xml:space="preserve"> and failed to record this in the checkbook.</w:t>
      </w:r>
    </w:p>
    <w:p w:rsidR="005C57A5" w:rsidRPr="005C57A5" w:rsidRDefault="005C57A5" w:rsidP="005C57A5">
      <w:pPr>
        <w:tabs>
          <w:tab w:val="left" w:pos="432"/>
        </w:tabs>
      </w:pPr>
    </w:p>
    <w:p w:rsidR="005C57A5" w:rsidRPr="005C57A5" w:rsidRDefault="005C57A5" w:rsidP="005C57A5">
      <w:pPr>
        <w:tabs>
          <w:tab w:val="left" w:pos="432"/>
        </w:tabs>
      </w:pPr>
      <w:r>
        <w:t>2</w:t>
      </w:r>
      <w:r w:rsidRPr="005C57A5">
        <w:t xml:space="preserve">4. A deposit on December 31 was not listed among the bank statement deposits for </w:t>
      </w:r>
    </w:p>
    <w:p w:rsidR="005C57A5" w:rsidRPr="005C57A5" w:rsidRDefault="005C57A5" w:rsidP="005C57A5">
      <w:pPr>
        <w:tabs>
          <w:tab w:val="left" w:pos="432"/>
        </w:tabs>
      </w:pPr>
      <w:r w:rsidRPr="005C57A5">
        <w:t xml:space="preserve">      </w:t>
      </w:r>
      <w:proofErr w:type="gramStart"/>
      <w:r w:rsidRPr="005C57A5">
        <w:t>December.</w:t>
      </w:r>
      <w:proofErr w:type="gramEnd"/>
    </w:p>
    <w:p w:rsidR="005C57A5" w:rsidRPr="005C57A5" w:rsidRDefault="005C57A5" w:rsidP="005C57A5">
      <w:pPr>
        <w:tabs>
          <w:tab w:val="left" w:pos="432"/>
        </w:tabs>
      </w:pPr>
    </w:p>
    <w:p w:rsidR="005C57A5" w:rsidRPr="005C57A5" w:rsidRDefault="005C57A5" w:rsidP="005C57A5">
      <w:pPr>
        <w:tabs>
          <w:tab w:val="left" w:pos="432"/>
        </w:tabs>
      </w:pPr>
      <w:r>
        <w:t>2</w:t>
      </w:r>
      <w:r w:rsidRPr="005C57A5">
        <w:t>5. Sun Co. paid a vendor using electronic funds transfer and failed to record this</w:t>
      </w:r>
    </w:p>
    <w:p w:rsidR="005C57A5" w:rsidRPr="005C57A5" w:rsidRDefault="005C57A5" w:rsidP="005C57A5">
      <w:pPr>
        <w:tabs>
          <w:tab w:val="left" w:pos="432"/>
        </w:tabs>
      </w:pPr>
      <w:r w:rsidRPr="005C57A5">
        <w:t xml:space="preserve"> </w:t>
      </w:r>
      <w:r w:rsidRPr="005C57A5">
        <w:tab/>
      </w:r>
      <w:proofErr w:type="gramStart"/>
      <w:r w:rsidRPr="005C57A5">
        <w:t>transaction</w:t>
      </w:r>
      <w:proofErr w:type="gramEnd"/>
      <w:r w:rsidRPr="005C57A5">
        <w:t xml:space="preserve"> in the checkbook.</w:t>
      </w:r>
    </w:p>
    <w:p w:rsidR="005C57A5" w:rsidRPr="005C57A5" w:rsidRDefault="005C57A5" w:rsidP="005C57A5">
      <w:pPr>
        <w:tabs>
          <w:tab w:val="left" w:pos="432"/>
        </w:tabs>
      </w:pPr>
    </w:p>
    <w:p w:rsidR="005C57A5" w:rsidRPr="005C57A5" w:rsidRDefault="005C57A5" w:rsidP="005C57A5">
      <w:pPr>
        <w:tabs>
          <w:tab w:val="left" w:pos="432"/>
        </w:tabs>
      </w:pPr>
      <w:r>
        <w:t>2</w:t>
      </w:r>
      <w:r w:rsidRPr="005C57A5">
        <w:t>6. A customer’s check deposited on December 30 by Sun Co. was returned by the</w:t>
      </w:r>
    </w:p>
    <w:p w:rsidR="005C57A5" w:rsidRPr="005C57A5" w:rsidRDefault="005C57A5" w:rsidP="005C57A5">
      <w:pPr>
        <w:tabs>
          <w:tab w:val="left" w:pos="432"/>
        </w:tabs>
      </w:pPr>
      <w:r w:rsidRPr="005C57A5">
        <w:tab/>
      </w:r>
      <w:proofErr w:type="gramStart"/>
      <w:r w:rsidRPr="005C57A5">
        <w:t>bank</w:t>
      </w:r>
      <w:proofErr w:type="gramEnd"/>
      <w:r w:rsidRPr="005C57A5">
        <w:t xml:space="preserve"> as NSF.  Sun Co. first learned about this upon receipt of the December bank</w:t>
      </w:r>
    </w:p>
    <w:p w:rsidR="005C57A5" w:rsidRPr="005C57A5" w:rsidRDefault="005C57A5" w:rsidP="005C57A5">
      <w:pPr>
        <w:tabs>
          <w:tab w:val="left" w:pos="432"/>
        </w:tabs>
      </w:pPr>
      <w:r w:rsidRPr="005C57A5">
        <w:tab/>
      </w:r>
      <w:proofErr w:type="gramStart"/>
      <w:r w:rsidRPr="005C57A5">
        <w:t>statement</w:t>
      </w:r>
      <w:proofErr w:type="gramEnd"/>
      <w:r w:rsidRPr="005C57A5">
        <w:t>.</w:t>
      </w:r>
    </w:p>
    <w:p w:rsidR="0071238C" w:rsidRDefault="0071238C" w:rsidP="002377FA">
      <w:pPr>
        <w:pStyle w:val="NoSpacing"/>
        <w:rPr>
          <w:rFonts w:ascii="Arial" w:hAnsi="Arial" w:cs="Arial"/>
          <w:sz w:val="24"/>
          <w:szCs w:val="24"/>
        </w:rPr>
      </w:pPr>
    </w:p>
    <w:p w:rsidR="005C57A5" w:rsidRPr="0013136D" w:rsidRDefault="005C57A5" w:rsidP="002377FA">
      <w:pPr>
        <w:pStyle w:val="NoSpacing"/>
        <w:rPr>
          <w:rFonts w:ascii="Arial" w:hAnsi="Arial" w:cs="Arial"/>
          <w:b/>
          <w:sz w:val="24"/>
          <w:szCs w:val="24"/>
          <w:u w:val="single"/>
        </w:rPr>
      </w:pPr>
      <w:r w:rsidRPr="0013136D">
        <w:rPr>
          <w:rFonts w:ascii="Arial" w:hAnsi="Arial" w:cs="Arial"/>
          <w:b/>
          <w:sz w:val="24"/>
          <w:szCs w:val="24"/>
          <w:u w:val="single"/>
        </w:rPr>
        <w:t xml:space="preserve">Group </w:t>
      </w:r>
      <w:r w:rsidR="0013136D" w:rsidRPr="0013136D">
        <w:rPr>
          <w:rFonts w:ascii="Arial" w:hAnsi="Arial" w:cs="Arial"/>
          <w:b/>
          <w:sz w:val="24"/>
          <w:szCs w:val="24"/>
          <w:u w:val="single"/>
        </w:rPr>
        <w:t>5</w:t>
      </w:r>
    </w:p>
    <w:p w:rsidR="0013136D" w:rsidRPr="0013136D" w:rsidRDefault="0013136D" w:rsidP="0013136D">
      <w:pPr>
        <w:tabs>
          <w:tab w:val="left" w:pos="432"/>
        </w:tabs>
        <w:jc w:val="both"/>
        <w:rPr>
          <w:b/>
        </w:rPr>
      </w:pPr>
      <w:r w:rsidRPr="0013136D">
        <w:rPr>
          <w:b/>
        </w:rPr>
        <w:t xml:space="preserve">It is company policy to record any necessary journal entries and to update the checkbook balance after the bank reconciliation is completed.  </w:t>
      </w:r>
    </w:p>
    <w:p w:rsidR="0013136D" w:rsidRPr="0013136D" w:rsidRDefault="0013136D" w:rsidP="0013136D">
      <w:pPr>
        <w:tabs>
          <w:tab w:val="left" w:pos="432"/>
        </w:tabs>
        <w:rPr>
          <w:b/>
          <w:sz w:val="16"/>
          <w:szCs w:val="16"/>
          <w:u w:val="single"/>
        </w:rPr>
      </w:pPr>
    </w:p>
    <w:p w:rsidR="0013136D" w:rsidRPr="0013136D" w:rsidRDefault="0013136D" w:rsidP="0013136D">
      <w:pPr>
        <w:tabs>
          <w:tab w:val="left" w:pos="432"/>
        </w:tabs>
        <w:rPr>
          <w:b/>
        </w:rPr>
      </w:pPr>
      <w:r w:rsidRPr="0013136D">
        <w:rPr>
          <w:b/>
          <w:u w:val="single"/>
        </w:rPr>
        <w:t>Data</w:t>
      </w:r>
      <w:r w:rsidRPr="0013136D">
        <w:rPr>
          <w:b/>
        </w:rPr>
        <w:t xml:space="preserve">: </w:t>
      </w:r>
      <w:r w:rsidRPr="0013136D">
        <w:rPr>
          <w:b/>
        </w:rPr>
        <w:tab/>
        <w:t>Bank Service Charge for December is $26.18</w:t>
      </w:r>
    </w:p>
    <w:p w:rsidR="0013136D" w:rsidRPr="0013136D" w:rsidRDefault="0013136D" w:rsidP="0013136D">
      <w:pPr>
        <w:tabs>
          <w:tab w:val="left" w:pos="432"/>
        </w:tabs>
        <w:rPr>
          <w:b/>
        </w:rPr>
      </w:pPr>
      <w:r w:rsidRPr="0013136D">
        <w:rPr>
          <w:b/>
        </w:rPr>
        <w:tab/>
      </w:r>
      <w:r w:rsidRPr="0013136D">
        <w:rPr>
          <w:b/>
        </w:rPr>
        <w:tab/>
        <w:t>Deposits in transit on December 31 are $845.95 and $4,201.16</w:t>
      </w:r>
      <w:r w:rsidRPr="0013136D">
        <w:rPr>
          <w:b/>
        </w:rPr>
        <w:tab/>
      </w:r>
      <w:r w:rsidRPr="0013136D">
        <w:rPr>
          <w:b/>
        </w:rPr>
        <w:tab/>
      </w:r>
      <w:r w:rsidRPr="0013136D">
        <w:rPr>
          <w:b/>
        </w:rPr>
        <w:tab/>
      </w:r>
      <w:r w:rsidRPr="0013136D">
        <w:rPr>
          <w:b/>
        </w:rPr>
        <w:tab/>
      </w:r>
      <w:r w:rsidRPr="0013136D">
        <w:rPr>
          <w:b/>
        </w:rPr>
        <w:tab/>
        <w:t>Reconciled bank balance on December 31 is $4,409.72</w:t>
      </w:r>
    </w:p>
    <w:p w:rsidR="0013136D" w:rsidRPr="0013136D" w:rsidRDefault="0013136D" w:rsidP="0013136D">
      <w:pPr>
        <w:tabs>
          <w:tab w:val="left" w:pos="432"/>
        </w:tabs>
        <w:rPr>
          <w:b/>
        </w:rPr>
      </w:pPr>
      <w:r w:rsidRPr="0013136D">
        <w:rPr>
          <w:b/>
        </w:rPr>
        <w:tab/>
      </w:r>
      <w:r w:rsidRPr="0013136D">
        <w:rPr>
          <w:b/>
        </w:rPr>
        <w:tab/>
        <w:t>Outstanding checks on December 31 are $92.27, $518.29 and $842.05</w:t>
      </w:r>
    </w:p>
    <w:p w:rsidR="0013136D" w:rsidRPr="0013136D" w:rsidRDefault="0013136D" w:rsidP="0013136D">
      <w:pPr>
        <w:tabs>
          <w:tab w:val="left" w:pos="432"/>
        </w:tabs>
        <w:rPr>
          <w:sz w:val="16"/>
          <w:szCs w:val="16"/>
        </w:rPr>
      </w:pPr>
    </w:p>
    <w:p w:rsidR="0013136D" w:rsidRPr="0013136D" w:rsidRDefault="0013136D" w:rsidP="0013136D">
      <w:pPr>
        <w:tabs>
          <w:tab w:val="left" w:pos="432"/>
        </w:tabs>
        <w:rPr>
          <w:b/>
        </w:rPr>
      </w:pPr>
      <w:r w:rsidRPr="0013136D">
        <w:rPr>
          <w:b/>
        </w:rPr>
        <w:t xml:space="preserve">For questions </w:t>
      </w:r>
      <w:r w:rsidR="00293012">
        <w:rPr>
          <w:b/>
        </w:rPr>
        <w:t>27</w:t>
      </w:r>
      <w:r w:rsidRPr="0013136D">
        <w:rPr>
          <w:b/>
        </w:rPr>
        <w:t xml:space="preserve"> and </w:t>
      </w:r>
      <w:r w:rsidR="00293012">
        <w:rPr>
          <w:b/>
        </w:rPr>
        <w:t>28</w:t>
      </w:r>
      <w:r w:rsidRPr="0013136D">
        <w:rPr>
          <w:b/>
        </w:rPr>
        <w:t>, write the correct amount on your answer sheet.</w:t>
      </w:r>
    </w:p>
    <w:p w:rsidR="0013136D" w:rsidRPr="0013136D" w:rsidRDefault="0013136D" w:rsidP="0013136D">
      <w:pPr>
        <w:tabs>
          <w:tab w:val="left" w:pos="432"/>
        </w:tabs>
        <w:rPr>
          <w:sz w:val="16"/>
          <w:szCs w:val="16"/>
        </w:rPr>
      </w:pPr>
    </w:p>
    <w:p w:rsidR="0013136D" w:rsidRPr="0013136D" w:rsidRDefault="0013136D" w:rsidP="0013136D">
      <w:pPr>
        <w:tabs>
          <w:tab w:val="left" w:pos="432"/>
        </w:tabs>
        <w:ind w:hanging="90"/>
      </w:pPr>
      <w:r w:rsidRPr="0013136D">
        <w:t>*</w:t>
      </w:r>
      <w:r w:rsidR="00293012">
        <w:t>27</w:t>
      </w:r>
      <w:r w:rsidRPr="0013136D">
        <w:t xml:space="preserve">. Given the above facts, what was the amount that was printed on the bank </w:t>
      </w:r>
      <w:proofErr w:type="gramStart"/>
      <w:r w:rsidRPr="0013136D">
        <w:t>statement</w:t>
      </w:r>
      <w:proofErr w:type="gramEnd"/>
      <w:r w:rsidRPr="0013136D">
        <w:t xml:space="preserve"> </w:t>
      </w:r>
    </w:p>
    <w:p w:rsidR="0013136D" w:rsidRPr="0013136D" w:rsidRDefault="0013136D" w:rsidP="0013136D">
      <w:pPr>
        <w:tabs>
          <w:tab w:val="left" w:pos="432"/>
        </w:tabs>
      </w:pPr>
      <w:r w:rsidRPr="0013136D">
        <w:tab/>
      </w:r>
      <w:proofErr w:type="gramStart"/>
      <w:r w:rsidRPr="0013136D">
        <w:t>as</w:t>
      </w:r>
      <w:proofErr w:type="gramEnd"/>
      <w:r w:rsidRPr="0013136D">
        <w:t xml:space="preserve"> the closing balance for December?</w:t>
      </w:r>
    </w:p>
    <w:p w:rsidR="0013136D" w:rsidRPr="0013136D" w:rsidRDefault="00293012" w:rsidP="0013136D">
      <w:pPr>
        <w:tabs>
          <w:tab w:val="left" w:pos="432"/>
        </w:tabs>
      </w:pPr>
      <w:r>
        <w:t>28</w:t>
      </w:r>
      <w:r w:rsidR="0013136D" w:rsidRPr="0013136D">
        <w:t xml:space="preserve">. What was the balance in the cash account in the accounting records </w:t>
      </w:r>
      <w:r w:rsidR="0013136D" w:rsidRPr="0013136D">
        <w:rPr>
          <w:u w:val="single"/>
        </w:rPr>
        <w:t>prior</w:t>
      </w:r>
      <w:r w:rsidR="0013136D" w:rsidRPr="0013136D">
        <w:t xml:space="preserve"> to</w:t>
      </w:r>
    </w:p>
    <w:p w:rsidR="0013136D" w:rsidRPr="0013136D" w:rsidRDefault="0013136D" w:rsidP="0013136D">
      <w:pPr>
        <w:tabs>
          <w:tab w:val="left" w:pos="432"/>
        </w:tabs>
      </w:pPr>
      <w:r w:rsidRPr="0013136D">
        <w:t xml:space="preserve">      </w:t>
      </w:r>
      <w:proofErr w:type="gramStart"/>
      <w:r w:rsidRPr="0013136D">
        <w:t>reconciling</w:t>
      </w:r>
      <w:proofErr w:type="gramEnd"/>
      <w:r w:rsidRPr="0013136D">
        <w:t xml:space="preserve"> the bank statement for December?</w:t>
      </w:r>
    </w:p>
    <w:p w:rsidR="0085016D" w:rsidRPr="005231D2" w:rsidRDefault="0085016D" w:rsidP="0085016D">
      <w:pPr>
        <w:pStyle w:val="NoSpacing"/>
        <w:rPr>
          <w:rFonts w:ascii="Arial" w:hAnsi="Arial" w:cs="Arial"/>
          <w:b/>
          <w:sz w:val="24"/>
          <w:szCs w:val="24"/>
          <w:u w:val="single"/>
        </w:rPr>
      </w:pPr>
      <w:r w:rsidRPr="005231D2">
        <w:rPr>
          <w:rFonts w:ascii="Arial" w:hAnsi="Arial" w:cs="Arial"/>
          <w:b/>
          <w:sz w:val="24"/>
          <w:szCs w:val="24"/>
          <w:u w:val="single"/>
        </w:rPr>
        <w:lastRenderedPageBreak/>
        <w:t>Group</w:t>
      </w:r>
      <w:r>
        <w:rPr>
          <w:rFonts w:ascii="Arial" w:hAnsi="Arial" w:cs="Arial"/>
          <w:b/>
          <w:sz w:val="24"/>
          <w:szCs w:val="24"/>
          <w:u w:val="single"/>
        </w:rPr>
        <w:t xml:space="preserve"> 6</w:t>
      </w:r>
      <w:r w:rsidRPr="005231D2">
        <w:rPr>
          <w:rFonts w:ascii="Arial" w:hAnsi="Arial" w:cs="Arial"/>
          <w:b/>
          <w:sz w:val="24"/>
          <w:szCs w:val="24"/>
          <w:u w:val="single"/>
        </w:rPr>
        <w:t xml:space="preserve"> </w:t>
      </w:r>
    </w:p>
    <w:p w:rsidR="0085016D" w:rsidRPr="005231D2" w:rsidRDefault="0085016D" w:rsidP="0085016D">
      <w:pPr>
        <w:rPr>
          <w:sz w:val="16"/>
          <w:szCs w:val="16"/>
        </w:rPr>
      </w:pPr>
    </w:p>
    <w:tbl>
      <w:tblPr>
        <w:tblStyle w:val="TableGrid"/>
        <w:tblW w:w="0" w:type="auto"/>
        <w:jc w:val="center"/>
        <w:tblLayout w:type="fixed"/>
        <w:tblLook w:val="01E0" w:firstRow="1" w:lastRow="1" w:firstColumn="1" w:lastColumn="1" w:noHBand="0" w:noVBand="0"/>
      </w:tblPr>
      <w:tblGrid>
        <w:gridCol w:w="1260"/>
        <w:gridCol w:w="489"/>
        <w:gridCol w:w="3456"/>
        <w:gridCol w:w="15"/>
        <w:gridCol w:w="950"/>
        <w:gridCol w:w="1019"/>
        <w:gridCol w:w="1122"/>
        <w:gridCol w:w="1122"/>
      </w:tblGrid>
      <w:tr w:rsidR="0085016D" w:rsidRPr="00E510EC" w:rsidTr="00B21522">
        <w:trPr>
          <w:jc w:val="center"/>
        </w:trPr>
        <w:tc>
          <w:tcPr>
            <w:tcW w:w="9433" w:type="dxa"/>
            <w:gridSpan w:val="8"/>
            <w:tcBorders>
              <w:bottom w:val="nil"/>
            </w:tcBorders>
            <w:vAlign w:val="center"/>
          </w:tcPr>
          <w:p w:rsidR="0085016D" w:rsidRPr="00E510EC" w:rsidRDefault="0085016D" w:rsidP="00B21522">
            <w:pPr>
              <w:rPr>
                <w:rFonts w:ascii="Times New Roman" w:hAnsi="Times New Roman"/>
              </w:rPr>
            </w:pPr>
            <w:r w:rsidRPr="00E510EC">
              <w:rPr>
                <w:rFonts w:ascii="Times New Roman" w:hAnsi="Times New Roman"/>
                <w:b/>
              </w:rPr>
              <w:t xml:space="preserve">PETTY </w:t>
            </w:r>
            <w:smartTag w:uri="urn:schemas-microsoft-com:office:smarttags" w:element="stockticker">
              <w:r w:rsidRPr="00E510EC">
                <w:rPr>
                  <w:rFonts w:ascii="Times New Roman" w:hAnsi="Times New Roman"/>
                  <w:b/>
                </w:rPr>
                <w:t>CASH</w:t>
              </w:r>
            </w:smartTag>
            <w:r w:rsidRPr="00E510EC">
              <w:rPr>
                <w:rFonts w:ascii="Times New Roman" w:hAnsi="Times New Roman"/>
                <w:b/>
              </w:rPr>
              <w:t xml:space="preserve"> REPORT</w:t>
            </w:r>
          </w:p>
        </w:tc>
      </w:tr>
      <w:tr w:rsidR="0085016D" w:rsidRPr="00E510EC" w:rsidTr="00B21522">
        <w:trPr>
          <w:jc w:val="center"/>
        </w:trPr>
        <w:tc>
          <w:tcPr>
            <w:tcW w:w="9433" w:type="dxa"/>
            <w:gridSpan w:val="8"/>
            <w:tcBorders>
              <w:top w:val="nil"/>
              <w:bottom w:val="nil"/>
            </w:tcBorders>
            <w:vAlign w:val="center"/>
          </w:tcPr>
          <w:p w:rsidR="0085016D" w:rsidRPr="00E510EC" w:rsidRDefault="0085016D" w:rsidP="00B21522">
            <w:pPr>
              <w:rPr>
                <w:sz w:val="16"/>
                <w:szCs w:val="16"/>
              </w:rPr>
            </w:pPr>
          </w:p>
        </w:tc>
      </w:tr>
      <w:tr w:rsidR="0085016D" w:rsidRPr="00E510EC" w:rsidTr="00B21522">
        <w:trPr>
          <w:jc w:val="center"/>
        </w:trPr>
        <w:tc>
          <w:tcPr>
            <w:tcW w:w="1749" w:type="dxa"/>
            <w:gridSpan w:val="2"/>
            <w:tcBorders>
              <w:top w:val="nil"/>
              <w:bottom w:val="nil"/>
              <w:right w:val="nil"/>
            </w:tcBorders>
            <w:vAlign w:val="center"/>
          </w:tcPr>
          <w:p w:rsidR="0085016D" w:rsidRPr="00E510EC" w:rsidRDefault="0085016D" w:rsidP="00B21522">
            <w:pPr>
              <w:jc w:val="right"/>
              <w:rPr>
                <w:rFonts w:ascii="Times New Roman" w:hAnsi="Times New Roman"/>
                <w:b/>
                <w:sz w:val="20"/>
                <w:szCs w:val="20"/>
              </w:rPr>
            </w:pPr>
            <w:r w:rsidRPr="00E510EC">
              <w:rPr>
                <w:rFonts w:ascii="Times New Roman" w:hAnsi="Times New Roman"/>
                <w:b/>
                <w:sz w:val="20"/>
                <w:szCs w:val="20"/>
              </w:rPr>
              <w:t>Date:</w:t>
            </w:r>
          </w:p>
        </w:tc>
        <w:tc>
          <w:tcPr>
            <w:tcW w:w="3456" w:type="dxa"/>
            <w:tcBorders>
              <w:top w:val="nil"/>
              <w:left w:val="nil"/>
              <w:bottom w:val="nil"/>
              <w:right w:val="nil"/>
            </w:tcBorders>
            <w:vAlign w:val="center"/>
          </w:tcPr>
          <w:p w:rsidR="0085016D" w:rsidRPr="00E510EC" w:rsidRDefault="0085016D" w:rsidP="00B21522">
            <w:pPr>
              <w:rPr>
                <w:rFonts w:ascii="Comic Sans MS" w:hAnsi="Comic Sans MS"/>
              </w:rPr>
            </w:pPr>
            <w:r w:rsidRPr="00E510EC">
              <w:rPr>
                <w:rFonts w:ascii="Comic Sans MS" w:hAnsi="Comic Sans MS"/>
              </w:rPr>
              <w:t>December 31, 201</w:t>
            </w:r>
            <w:r>
              <w:rPr>
                <w:rFonts w:ascii="Comic Sans MS" w:hAnsi="Comic Sans MS"/>
              </w:rPr>
              <w:t>6</w:t>
            </w:r>
          </w:p>
        </w:tc>
        <w:tc>
          <w:tcPr>
            <w:tcW w:w="4228" w:type="dxa"/>
            <w:gridSpan w:val="5"/>
            <w:tcBorders>
              <w:top w:val="nil"/>
              <w:left w:val="nil"/>
              <w:bottom w:val="nil"/>
            </w:tcBorders>
            <w:vAlign w:val="center"/>
          </w:tcPr>
          <w:p w:rsidR="0085016D" w:rsidRPr="00E510EC" w:rsidRDefault="0085016D" w:rsidP="00B21522">
            <w:pPr>
              <w:rPr>
                <w:rFonts w:ascii="Comic Sans MS" w:hAnsi="Comic Sans MS"/>
              </w:rPr>
            </w:pPr>
            <w:r w:rsidRPr="00E510EC">
              <w:rPr>
                <w:rFonts w:ascii="Times New Roman" w:hAnsi="Times New Roman"/>
                <w:b/>
                <w:sz w:val="20"/>
                <w:szCs w:val="20"/>
              </w:rPr>
              <w:t>Custodian:</w:t>
            </w:r>
            <w:r w:rsidRPr="00E510EC">
              <w:rPr>
                <w:b/>
              </w:rPr>
              <w:t xml:space="preserve">   </w:t>
            </w:r>
            <w:r>
              <w:rPr>
                <w:b/>
              </w:rPr>
              <w:t>Vanna Green</w:t>
            </w:r>
          </w:p>
        </w:tc>
      </w:tr>
      <w:tr w:rsidR="0085016D" w:rsidRPr="00E510EC" w:rsidTr="00B21522">
        <w:trPr>
          <w:jc w:val="center"/>
        </w:trPr>
        <w:tc>
          <w:tcPr>
            <w:tcW w:w="9433" w:type="dxa"/>
            <w:gridSpan w:val="8"/>
            <w:tcBorders>
              <w:top w:val="nil"/>
              <w:bottom w:val="nil"/>
            </w:tcBorders>
            <w:vAlign w:val="center"/>
          </w:tcPr>
          <w:p w:rsidR="0085016D" w:rsidRPr="00E510EC" w:rsidRDefault="0085016D" w:rsidP="00B21522">
            <w:pPr>
              <w:jc w:val="right"/>
              <w:rPr>
                <w:rFonts w:ascii="Times New Roman" w:hAnsi="Times New Roman"/>
                <w:b/>
              </w:rPr>
            </w:pPr>
            <w:r w:rsidRPr="00E510EC">
              <w:rPr>
                <w:rFonts w:ascii="Times New Roman" w:hAnsi="Times New Roman"/>
                <w:b/>
              </w:rPr>
              <w:t xml:space="preserve">                                                                                                                            Replenish</w:t>
            </w:r>
          </w:p>
        </w:tc>
      </w:tr>
      <w:tr w:rsidR="0085016D" w:rsidRPr="00E510EC" w:rsidTr="00B21522">
        <w:trPr>
          <w:jc w:val="center"/>
        </w:trPr>
        <w:tc>
          <w:tcPr>
            <w:tcW w:w="9433" w:type="dxa"/>
            <w:gridSpan w:val="8"/>
            <w:tcBorders>
              <w:top w:val="nil"/>
            </w:tcBorders>
            <w:vAlign w:val="center"/>
          </w:tcPr>
          <w:p w:rsidR="0085016D" w:rsidRPr="00E510EC" w:rsidRDefault="0085016D" w:rsidP="00B21522">
            <w:pPr>
              <w:rPr>
                <w:rFonts w:ascii="Times New Roman" w:hAnsi="Times New Roman"/>
                <w:b/>
              </w:rPr>
            </w:pPr>
            <w:r w:rsidRPr="00E510EC">
              <w:rPr>
                <w:rFonts w:ascii="Times New Roman" w:hAnsi="Times New Roman"/>
                <w:b/>
              </w:rPr>
              <w:t xml:space="preserve">                         Explanation                                          Reconciliation                          Amount</w:t>
            </w:r>
          </w:p>
        </w:tc>
      </w:tr>
      <w:tr w:rsidR="0085016D" w:rsidRPr="00E510EC" w:rsidTr="00B21522">
        <w:trPr>
          <w:jc w:val="center"/>
        </w:trPr>
        <w:tc>
          <w:tcPr>
            <w:tcW w:w="1260" w:type="dxa"/>
            <w:tcBorders>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Fund total</w:t>
            </w:r>
          </w:p>
        </w:tc>
        <w:tc>
          <w:tcPr>
            <w:tcW w:w="3960" w:type="dxa"/>
            <w:gridSpan w:val="3"/>
            <w:tcBorders>
              <w:left w:val="nil"/>
              <w:bottom w:val="nil"/>
            </w:tcBorders>
            <w:vAlign w:val="center"/>
          </w:tcPr>
          <w:p w:rsidR="0085016D" w:rsidRPr="00E510EC" w:rsidRDefault="0085016D" w:rsidP="00B21522"/>
        </w:tc>
        <w:tc>
          <w:tcPr>
            <w:tcW w:w="950" w:type="dxa"/>
            <w:tcBorders>
              <w:bottom w:val="nil"/>
            </w:tcBorders>
            <w:shd w:val="clear" w:color="auto" w:fill="BFBFBF" w:themeFill="background1" w:themeFillShade="BF"/>
            <w:vAlign w:val="center"/>
          </w:tcPr>
          <w:p w:rsidR="0085016D" w:rsidRPr="00E510EC" w:rsidRDefault="0085016D" w:rsidP="00B21522"/>
        </w:tc>
        <w:tc>
          <w:tcPr>
            <w:tcW w:w="1019" w:type="dxa"/>
            <w:tcBorders>
              <w:bottom w:val="nil"/>
            </w:tcBorders>
            <w:vAlign w:val="center"/>
          </w:tcPr>
          <w:p w:rsidR="0085016D" w:rsidRPr="00E510EC" w:rsidRDefault="0085016D" w:rsidP="00B21522">
            <w:pPr>
              <w:jc w:val="right"/>
              <w:rPr>
                <w:rFonts w:ascii="Comic Sans MS" w:hAnsi="Comic Sans MS"/>
              </w:rPr>
            </w:pPr>
            <w:r>
              <w:rPr>
                <w:rFonts w:ascii="Comic Sans MS" w:hAnsi="Comic Sans MS"/>
              </w:rPr>
              <w:t>30</w:t>
            </w:r>
            <w:r w:rsidRPr="00E510EC">
              <w:rPr>
                <w:rFonts w:ascii="Comic Sans MS" w:hAnsi="Comic Sans MS"/>
              </w:rPr>
              <w:t>0.00</w:t>
            </w:r>
          </w:p>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Payments:</w:t>
            </w:r>
          </w:p>
        </w:tc>
        <w:tc>
          <w:tcPr>
            <w:tcW w:w="3960" w:type="dxa"/>
            <w:gridSpan w:val="3"/>
            <w:tcBorders>
              <w:top w:val="nil"/>
              <w:left w:val="nil"/>
              <w:bottom w:val="nil"/>
            </w:tcBorders>
            <w:vAlign w:val="center"/>
          </w:tcPr>
          <w:p w:rsidR="0085016D" w:rsidRPr="00E510EC" w:rsidRDefault="0085016D" w:rsidP="00B21522"/>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tc>
        <w:tc>
          <w:tcPr>
            <w:tcW w:w="3960" w:type="dxa"/>
            <w:gridSpan w:val="3"/>
            <w:tcBorders>
              <w:top w:val="nil"/>
              <w:left w:val="nil"/>
            </w:tcBorders>
            <w:vAlign w:val="center"/>
          </w:tcPr>
          <w:p w:rsidR="0085016D" w:rsidRPr="00E510EC" w:rsidRDefault="0085016D" w:rsidP="00B21522">
            <w:pPr>
              <w:rPr>
                <w:rFonts w:ascii="Comic Sans MS" w:hAnsi="Comic Sans MS"/>
              </w:rPr>
            </w:pPr>
            <w:r w:rsidRPr="00E510EC">
              <w:rPr>
                <w:rFonts w:ascii="Comic Sans MS" w:hAnsi="Comic Sans MS"/>
              </w:rPr>
              <w:t>Supplies</w:t>
            </w:r>
          </w:p>
        </w:tc>
        <w:tc>
          <w:tcPr>
            <w:tcW w:w="950" w:type="dxa"/>
            <w:tcBorders>
              <w:top w:val="nil"/>
            </w:tcBorders>
            <w:vAlign w:val="center"/>
          </w:tcPr>
          <w:p w:rsidR="0085016D" w:rsidRPr="00E510EC" w:rsidRDefault="0085016D" w:rsidP="00B21522">
            <w:pPr>
              <w:jc w:val="right"/>
            </w:pPr>
          </w:p>
        </w:tc>
        <w:tc>
          <w:tcPr>
            <w:tcW w:w="1019"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tc>
        <w:tc>
          <w:tcPr>
            <w:tcW w:w="3960" w:type="dxa"/>
            <w:gridSpan w:val="3"/>
            <w:tcBorders>
              <w:left w:val="nil"/>
            </w:tcBorders>
            <w:vAlign w:val="center"/>
          </w:tcPr>
          <w:p w:rsidR="0085016D" w:rsidRPr="00E510EC" w:rsidRDefault="0085016D" w:rsidP="00B21522">
            <w:pPr>
              <w:rPr>
                <w:rFonts w:ascii="Comic Sans MS" w:hAnsi="Comic Sans MS"/>
              </w:rPr>
            </w:pPr>
            <w:r w:rsidRPr="00E510EC">
              <w:rPr>
                <w:rFonts w:ascii="Comic Sans MS" w:hAnsi="Comic Sans MS"/>
              </w:rPr>
              <w:t>Postage</w:t>
            </w:r>
          </w:p>
        </w:tc>
        <w:tc>
          <w:tcPr>
            <w:tcW w:w="950" w:type="dxa"/>
            <w:vAlign w:val="center"/>
          </w:tcPr>
          <w:p w:rsidR="0085016D" w:rsidRPr="00E510EC" w:rsidRDefault="0085016D" w:rsidP="00B21522">
            <w:pPr>
              <w:jc w:val="right"/>
              <w:rPr>
                <w:rFonts w:ascii="Comic Sans MS" w:hAnsi="Comic Sans MS"/>
              </w:rPr>
            </w:pPr>
            <w:r>
              <w:rPr>
                <w:rFonts w:ascii="Comic Sans MS" w:hAnsi="Comic Sans MS"/>
              </w:rPr>
              <w:t>98</w:t>
            </w:r>
            <w:r w:rsidRPr="00E510EC">
              <w:rPr>
                <w:rFonts w:ascii="Comic Sans MS" w:hAnsi="Comic Sans MS"/>
              </w:rPr>
              <w:t>.00</w:t>
            </w:r>
          </w:p>
        </w:tc>
        <w:tc>
          <w:tcPr>
            <w:tcW w:w="1019"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tc>
        <w:tc>
          <w:tcPr>
            <w:tcW w:w="3960" w:type="dxa"/>
            <w:gridSpan w:val="3"/>
            <w:tcBorders>
              <w:left w:val="nil"/>
            </w:tcBorders>
            <w:vAlign w:val="center"/>
          </w:tcPr>
          <w:p w:rsidR="0085016D" w:rsidRPr="00E510EC" w:rsidRDefault="0085016D" w:rsidP="00B21522">
            <w:pPr>
              <w:rPr>
                <w:rFonts w:ascii="Comic Sans MS" w:hAnsi="Comic Sans MS"/>
              </w:rPr>
            </w:pPr>
            <w:r w:rsidRPr="00E510EC">
              <w:rPr>
                <w:rFonts w:ascii="Comic Sans MS" w:hAnsi="Comic Sans MS"/>
              </w:rPr>
              <w:t>Miscellaneous</w:t>
            </w:r>
          </w:p>
        </w:tc>
        <w:tc>
          <w:tcPr>
            <w:tcW w:w="950" w:type="dxa"/>
            <w:vAlign w:val="center"/>
          </w:tcPr>
          <w:p w:rsidR="0085016D" w:rsidRPr="00E510EC" w:rsidRDefault="0085016D" w:rsidP="00B21522">
            <w:pPr>
              <w:jc w:val="right"/>
              <w:rPr>
                <w:rFonts w:ascii="Comic Sans MS" w:hAnsi="Comic Sans MS"/>
              </w:rPr>
            </w:pPr>
            <w:r>
              <w:rPr>
                <w:rFonts w:ascii="Comic Sans MS" w:hAnsi="Comic Sans MS"/>
              </w:rPr>
              <w:t>52</w:t>
            </w:r>
            <w:r w:rsidRPr="00E510EC">
              <w:rPr>
                <w:rFonts w:ascii="Comic Sans MS" w:hAnsi="Comic Sans MS"/>
              </w:rPr>
              <w:t>.</w:t>
            </w:r>
            <w:r>
              <w:rPr>
                <w:rFonts w:ascii="Comic Sans MS" w:hAnsi="Comic Sans MS"/>
              </w:rPr>
              <w:t>40</w:t>
            </w:r>
          </w:p>
        </w:tc>
        <w:tc>
          <w:tcPr>
            <w:tcW w:w="1019"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tc>
        <w:tc>
          <w:tcPr>
            <w:tcW w:w="3960" w:type="dxa"/>
            <w:gridSpan w:val="3"/>
            <w:tcBorders>
              <w:left w:val="nil"/>
              <w:bottom w:val="single" w:sz="4" w:space="0" w:color="auto"/>
            </w:tcBorders>
            <w:vAlign w:val="center"/>
          </w:tcPr>
          <w:p w:rsidR="0085016D" w:rsidRPr="00E510EC" w:rsidRDefault="0085016D" w:rsidP="00B21522"/>
        </w:tc>
        <w:tc>
          <w:tcPr>
            <w:tcW w:w="950" w:type="dxa"/>
            <w:tcBorders>
              <w:bottom w:val="single" w:sz="4" w:space="0" w:color="auto"/>
            </w:tcBorders>
            <w:vAlign w:val="center"/>
          </w:tcPr>
          <w:p w:rsidR="0085016D" w:rsidRPr="00E510EC" w:rsidRDefault="0085016D" w:rsidP="00B21522"/>
        </w:tc>
        <w:tc>
          <w:tcPr>
            <w:tcW w:w="1019" w:type="dxa"/>
            <w:tcBorders>
              <w:top w:val="nil"/>
              <w:bottom w:val="single" w:sz="4" w:space="0" w:color="auto"/>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single" w:sz="4" w:space="0" w:color="auto"/>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Less:</w:t>
            </w:r>
          </w:p>
        </w:tc>
        <w:tc>
          <w:tcPr>
            <w:tcW w:w="3960" w:type="dxa"/>
            <w:gridSpan w:val="3"/>
            <w:tcBorders>
              <w:left w:val="nil"/>
              <w:bottom w:val="nil"/>
            </w:tcBorders>
            <w:vAlign w:val="center"/>
          </w:tcPr>
          <w:p w:rsidR="0085016D" w:rsidRPr="00E510EC" w:rsidRDefault="0085016D" w:rsidP="00B21522">
            <w:pPr>
              <w:rPr>
                <w:rFonts w:ascii="Times New Roman" w:hAnsi="Times New Roman"/>
              </w:rPr>
            </w:pPr>
            <w:r w:rsidRPr="00E510EC">
              <w:rPr>
                <w:rFonts w:ascii="Times New Roman" w:hAnsi="Times New Roman"/>
              </w:rPr>
              <w:t>Total payments</w:t>
            </w:r>
          </w:p>
        </w:tc>
        <w:tc>
          <w:tcPr>
            <w:tcW w:w="950" w:type="dxa"/>
            <w:tcBorders>
              <w:bottom w:val="nil"/>
            </w:tcBorders>
            <w:shd w:val="clear" w:color="auto" w:fill="BFBFBF" w:themeFill="background1" w:themeFillShade="BF"/>
            <w:vAlign w:val="center"/>
          </w:tcPr>
          <w:p w:rsidR="0085016D" w:rsidRPr="00E510EC" w:rsidRDefault="0085016D" w:rsidP="00B21522"/>
        </w:tc>
        <w:tc>
          <w:tcPr>
            <w:tcW w:w="1019" w:type="dxa"/>
            <w:tcBorders>
              <w:top w:val="single" w:sz="4" w:space="0" w:color="auto"/>
              <w:bottom w:val="single" w:sz="4" w:space="0" w:color="auto"/>
            </w:tcBorders>
            <w:vAlign w:val="center"/>
          </w:tcPr>
          <w:p w:rsidR="0085016D" w:rsidRPr="00E510EC" w:rsidRDefault="0085016D" w:rsidP="00B21522">
            <w:pPr>
              <w:jc w:val="right"/>
            </w:pPr>
          </w:p>
        </w:tc>
        <w:tc>
          <w:tcPr>
            <w:tcW w:w="1122" w:type="dxa"/>
            <w:tcBorders>
              <w:top w:val="nil"/>
              <w:bottom w:val="nil"/>
            </w:tcBorders>
            <w:vAlign w:val="center"/>
          </w:tcPr>
          <w:p w:rsidR="0085016D" w:rsidRPr="00E510EC" w:rsidRDefault="0085016D" w:rsidP="00B21522">
            <w:pPr>
              <w:autoSpaceDE w:val="0"/>
              <w:autoSpaceDN w:val="0"/>
              <w:adjustRightInd w:val="0"/>
              <w:jc w:val="center"/>
              <w:rPr>
                <w:rFonts w:ascii="MS Shell Dlg" w:hAnsi="MS Shell Dlg" w:cs="MS Shell Dlg"/>
                <w:sz w:val="17"/>
                <w:szCs w:val="17"/>
              </w:rPr>
            </w:pPr>
            <w:r w:rsidRPr="00E510EC">
              <w:rPr>
                <w:rFonts w:ascii="Wingdings 3" w:hAnsi="Wingdings 3" w:cs="Wingdings 3"/>
                <w:sz w:val="26"/>
                <w:szCs w:val="26"/>
              </w:rPr>
              <w:t></w:t>
            </w:r>
          </w:p>
        </w:tc>
        <w:tc>
          <w:tcPr>
            <w:tcW w:w="1122" w:type="dxa"/>
            <w:tcBorders>
              <w:top w:val="single" w:sz="4" w:space="0" w:color="auto"/>
              <w:bottom w:val="single" w:sz="4" w:space="0" w:color="auto"/>
            </w:tcBorders>
            <w:vAlign w:val="center"/>
          </w:tcPr>
          <w:p w:rsidR="0085016D" w:rsidRPr="00E510EC" w:rsidRDefault="0085016D" w:rsidP="00B21522">
            <w:pPr>
              <w:jc w:val="right"/>
            </w:pPr>
          </w:p>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Equals:</w:t>
            </w:r>
          </w:p>
        </w:tc>
        <w:tc>
          <w:tcPr>
            <w:tcW w:w="3960" w:type="dxa"/>
            <w:gridSpan w:val="3"/>
            <w:tcBorders>
              <w:top w:val="nil"/>
              <w:left w:val="nil"/>
              <w:bottom w:val="nil"/>
            </w:tcBorders>
            <w:vAlign w:val="center"/>
          </w:tcPr>
          <w:p w:rsidR="0085016D" w:rsidRPr="00E510EC" w:rsidRDefault="0085016D" w:rsidP="00B21522">
            <w:pPr>
              <w:rPr>
                <w:rFonts w:ascii="Times New Roman" w:hAnsi="Times New Roman"/>
              </w:rPr>
            </w:pPr>
            <w:r w:rsidRPr="00E510EC">
              <w:rPr>
                <w:rFonts w:ascii="Times New Roman" w:hAnsi="Times New Roman"/>
              </w:rPr>
              <w:t>Recorded amount on hand</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bottom w:val="single" w:sz="4" w:space="0" w:color="auto"/>
            </w:tcBorders>
            <w:vAlign w:val="center"/>
          </w:tcPr>
          <w:p w:rsidR="0085016D" w:rsidRPr="00E510EC" w:rsidRDefault="0085016D" w:rsidP="00B21522">
            <w:pPr>
              <w:jc w:val="right"/>
            </w:pPr>
          </w:p>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Less:</w:t>
            </w:r>
          </w:p>
        </w:tc>
        <w:tc>
          <w:tcPr>
            <w:tcW w:w="3960" w:type="dxa"/>
            <w:gridSpan w:val="3"/>
            <w:tcBorders>
              <w:top w:val="nil"/>
              <w:left w:val="nil"/>
              <w:bottom w:val="nil"/>
            </w:tcBorders>
            <w:vAlign w:val="center"/>
          </w:tcPr>
          <w:p w:rsidR="0085016D" w:rsidRPr="00E510EC" w:rsidRDefault="0085016D" w:rsidP="00B21522">
            <w:pPr>
              <w:rPr>
                <w:rFonts w:ascii="Times New Roman" w:hAnsi="Times New Roman"/>
              </w:rPr>
            </w:pPr>
            <w:r w:rsidRPr="00E510EC">
              <w:rPr>
                <w:rFonts w:ascii="Times New Roman" w:hAnsi="Times New Roman"/>
              </w:rPr>
              <w:t xml:space="preserve">Actual amount on hand: </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top w:val="single" w:sz="4" w:space="0" w:color="auto"/>
              <w:bottom w:val="single" w:sz="4" w:space="0" w:color="auto"/>
            </w:tcBorders>
            <w:vAlign w:val="center"/>
          </w:tcPr>
          <w:p w:rsidR="0085016D" w:rsidRPr="00E510EC" w:rsidRDefault="0085016D" w:rsidP="00B21522">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85016D" w:rsidRPr="00E510EC" w:rsidRDefault="0085016D" w:rsidP="00B21522"/>
        </w:tc>
        <w:tc>
          <w:tcPr>
            <w:tcW w:w="1122" w:type="dxa"/>
            <w:tcBorders>
              <w:top w:val="nil"/>
              <w:bottom w:val="nil"/>
            </w:tcBorders>
            <w:shd w:val="clear" w:color="auto" w:fill="BFBFBF" w:themeFill="background1" w:themeFillShade="BF"/>
            <w:vAlign w:val="center"/>
          </w:tcPr>
          <w:p w:rsidR="0085016D" w:rsidRPr="00E510EC" w:rsidRDefault="0085016D" w:rsidP="00B21522"/>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p>
        </w:tc>
        <w:tc>
          <w:tcPr>
            <w:tcW w:w="3960" w:type="dxa"/>
            <w:gridSpan w:val="3"/>
            <w:tcBorders>
              <w:top w:val="nil"/>
              <w:left w:val="nil"/>
              <w:bottom w:val="nil"/>
            </w:tcBorders>
            <w:vAlign w:val="center"/>
          </w:tcPr>
          <w:p w:rsidR="0085016D" w:rsidRPr="00E510EC" w:rsidRDefault="0085016D" w:rsidP="00B21522">
            <w:pPr>
              <w:rPr>
                <w:rFonts w:ascii="Times New Roman" w:hAnsi="Times New Roman"/>
              </w:rPr>
            </w:pPr>
            <w:r w:rsidRPr="00E510EC">
              <w:rPr>
                <w:rFonts w:ascii="Times New Roman" w:hAnsi="Times New Roman"/>
              </w:rPr>
              <w:t xml:space="preserve">one $10 bill; </w:t>
            </w:r>
            <w:r>
              <w:rPr>
                <w:rFonts w:ascii="Times New Roman" w:hAnsi="Times New Roman"/>
              </w:rPr>
              <w:t>one</w:t>
            </w:r>
            <w:r w:rsidRPr="00E510EC">
              <w:rPr>
                <w:rFonts w:ascii="Times New Roman" w:hAnsi="Times New Roman"/>
              </w:rPr>
              <w:t xml:space="preserve"> $5 bill; </w:t>
            </w:r>
            <w:r>
              <w:rPr>
                <w:rFonts w:ascii="Times New Roman" w:hAnsi="Times New Roman"/>
              </w:rPr>
              <w:t>nine</w:t>
            </w:r>
            <w:r w:rsidRPr="00E510EC">
              <w:rPr>
                <w:rFonts w:ascii="Times New Roman" w:hAnsi="Times New Roman"/>
              </w:rPr>
              <w:t xml:space="preserve"> $1 bills</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top w:val="single" w:sz="4" w:space="0" w:color="auto"/>
              <w:bottom w:val="nil"/>
            </w:tcBorders>
            <w:shd w:val="clear" w:color="auto" w:fill="BFBFBF" w:themeFill="background1" w:themeFillShade="BF"/>
            <w:vAlign w:val="center"/>
          </w:tcPr>
          <w:p w:rsidR="0085016D" w:rsidRPr="00E510EC" w:rsidRDefault="0085016D" w:rsidP="00B21522">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85016D" w:rsidRPr="00E510EC" w:rsidRDefault="0085016D" w:rsidP="00B21522">
            <w:pPr>
              <w:autoSpaceDE w:val="0"/>
              <w:autoSpaceDN w:val="0"/>
              <w:adjustRightInd w:val="0"/>
              <w:jc w:val="center"/>
              <w:rPr>
                <w:rFonts w:ascii="Wingdings 3" w:hAnsi="Wingdings 3" w:cs="Wingdings 3"/>
                <w:sz w:val="26"/>
                <w:szCs w:val="26"/>
              </w:rPr>
            </w:pPr>
          </w:p>
        </w:tc>
        <w:tc>
          <w:tcPr>
            <w:tcW w:w="1122" w:type="dxa"/>
            <w:tcBorders>
              <w:top w:val="nil"/>
              <w:bottom w:val="nil"/>
            </w:tcBorders>
            <w:shd w:val="clear" w:color="auto" w:fill="BFBFBF" w:themeFill="background1" w:themeFillShade="BF"/>
            <w:vAlign w:val="center"/>
          </w:tcPr>
          <w:p w:rsidR="0085016D" w:rsidRPr="00E510EC" w:rsidRDefault="0085016D" w:rsidP="00B21522">
            <w:pPr>
              <w:jc w:val="right"/>
            </w:pPr>
          </w:p>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p>
        </w:tc>
        <w:tc>
          <w:tcPr>
            <w:tcW w:w="3960" w:type="dxa"/>
            <w:gridSpan w:val="3"/>
            <w:tcBorders>
              <w:top w:val="nil"/>
              <w:left w:val="nil"/>
              <w:bottom w:val="nil"/>
            </w:tcBorders>
            <w:vAlign w:val="center"/>
          </w:tcPr>
          <w:p w:rsidR="0085016D" w:rsidRPr="00E510EC" w:rsidRDefault="0085016D" w:rsidP="00B21522">
            <w:pPr>
              <w:rPr>
                <w:rFonts w:ascii="Times New Roman" w:hAnsi="Times New Roman"/>
              </w:rPr>
            </w:pPr>
            <w:r>
              <w:rPr>
                <w:rFonts w:ascii="Times New Roman" w:hAnsi="Times New Roman"/>
              </w:rPr>
              <w:t>three</w:t>
            </w:r>
            <w:r w:rsidRPr="00E510EC">
              <w:rPr>
                <w:rFonts w:ascii="Times New Roman" w:hAnsi="Times New Roman"/>
              </w:rPr>
              <w:t xml:space="preserve"> quarters; </w:t>
            </w:r>
            <w:r>
              <w:rPr>
                <w:rFonts w:ascii="Times New Roman" w:hAnsi="Times New Roman"/>
              </w:rPr>
              <w:t>two</w:t>
            </w:r>
            <w:r w:rsidRPr="00E510EC">
              <w:rPr>
                <w:rFonts w:ascii="Times New Roman" w:hAnsi="Times New Roman"/>
              </w:rPr>
              <w:t xml:space="preserve"> dime</w:t>
            </w:r>
            <w:r>
              <w:rPr>
                <w:rFonts w:ascii="Times New Roman" w:hAnsi="Times New Roman"/>
              </w:rPr>
              <w:t>s</w:t>
            </w:r>
            <w:r w:rsidRPr="00E510EC">
              <w:rPr>
                <w:rFonts w:ascii="Times New Roman" w:hAnsi="Times New Roman"/>
              </w:rPr>
              <w:t xml:space="preserve">; </w:t>
            </w:r>
            <w:r>
              <w:rPr>
                <w:rFonts w:ascii="Times New Roman" w:hAnsi="Times New Roman"/>
              </w:rPr>
              <w:t>two</w:t>
            </w:r>
            <w:r w:rsidRPr="00E510EC">
              <w:rPr>
                <w:rFonts w:ascii="Times New Roman" w:hAnsi="Times New Roman"/>
              </w:rPr>
              <w:t xml:space="preserve"> nickel</w:t>
            </w:r>
            <w:r>
              <w:rPr>
                <w:rFonts w:ascii="Times New Roman" w:hAnsi="Times New Roman"/>
              </w:rPr>
              <w:t>s</w:t>
            </w:r>
            <w:r w:rsidRPr="00E510EC">
              <w:rPr>
                <w:rFonts w:ascii="Times New Roman" w:hAnsi="Times New Roman"/>
              </w:rPr>
              <w:t>;</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top w:val="nil"/>
              <w:bottom w:val="nil"/>
            </w:tcBorders>
            <w:shd w:val="clear" w:color="auto" w:fill="BFBFBF" w:themeFill="background1" w:themeFillShade="BF"/>
            <w:vAlign w:val="center"/>
          </w:tcPr>
          <w:p w:rsidR="0085016D" w:rsidRPr="00E510EC" w:rsidRDefault="0085016D" w:rsidP="00B21522">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85016D" w:rsidRPr="00E510EC" w:rsidRDefault="0085016D" w:rsidP="00B21522">
            <w:pPr>
              <w:autoSpaceDE w:val="0"/>
              <w:autoSpaceDN w:val="0"/>
              <w:adjustRightInd w:val="0"/>
              <w:jc w:val="center"/>
              <w:rPr>
                <w:rFonts w:ascii="Wingdings 3" w:hAnsi="Wingdings 3" w:cs="Wingdings 3"/>
                <w:sz w:val="26"/>
                <w:szCs w:val="26"/>
              </w:rPr>
            </w:pPr>
          </w:p>
        </w:tc>
        <w:tc>
          <w:tcPr>
            <w:tcW w:w="1122" w:type="dxa"/>
            <w:tcBorders>
              <w:top w:val="nil"/>
              <w:bottom w:val="nil"/>
            </w:tcBorders>
            <w:shd w:val="clear" w:color="auto" w:fill="BFBFBF" w:themeFill="background1" w:themeFillShade="BF"/>
            <w:vAlign w:val="center"/>
          </w:tcPr>
          <w:p w:rsidR="0085016D" w:rsidRPr="00E510EC" w:rsidRDefault="0085016D" w:rsidP="00B21522">
            <w:pPr>
              <w:jc w:val="right"/>
            </w:pPr>
          </w:p>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p>
        </w:tc>
        <w:tc>
          <w:tcPr>
            <w:tcW w:w="3960" w:type="dxa"/>
            <w:gridSpan w:val="3"/>
            <w:tcBorders>
              <w:top w:val="nil"/>
              <w:left w:val="nil"/>
              <w:bottom w:val="nil"/>
            </w:tcBorders>
            <w:vAlign w:val="center"/>
          </w:tcPr>
          <w:p w:rsidR="0085016D" w:rsidRPr="00E510EC" w:rsidRDefault="0085016D" w:rsidP="00B21522">
            <w:pPr>
              <w:rPr>
                <w:rFonts w:ascii="Times New Roman" w:hAnsi="Times New Roman"/>
              </w:rPr>
            </w:pPr>
            <w:r w:rsidRPr="00E510EC">
              <w:rPr>
                <w:rFonts w:ascii="Times New Roman" w:hAnsi="Times New Roman"/>
              </w:rPr>
              <w:t xml:space="preserve">and </w:t>
            </w:r>
            <w:r>
              <w:rPr>
                <w:rFonts w:ascii="Times New Roman" w:hAnsi="Times New Roman"/>
              </w:rPr>
              <w:t>seventeen</w:t>
            </w:r>
            <w:r w:rsidRPr="00E510EC">
              <w:rPr>
                <w:rFonts w:ascii="Times New Roman" w:hAnsi="Times New Roman"/>
              </w:rPr>
              <w:t xml:space="preserve"> pennies</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tcBorders>
              <w:top w:val="nil"/>
            </w:tcBorders>
            <w:shd w:val="clear" w:color="auto" w:fill="BFBFBF" w:themeFill="background1" w:themeFillShade="BF"/>
            <w:vAlign w:val="center"/>
          </w:tcPr>
          <w:p w:rsidR="0085016D" w:rsidRPr="00E510EC" w:rsidRDefault="0085016D" w:rsidP="00B21522">
            <w:pPr>
              <w:jc w:val="right"/>
              <w:rPr>
                <w:rFonts w:ascii="Comic Sans MS" w:hAnsi="Comic Sans MS"/>
              </w:rPr>
            </w:pPr>
          </w:p>
        </w:tc>
        <w:tc>
          <w:tcPr>
            <w:tcW w:w="1122" w:type="dxa"/>
            <w:tcBorders>
              <w:top w:val="nil"/>
              <w:bottom w:val="single" w:sz="4" w:space="0" w:color="auto"/>
            </w:tcBorders>
            <w:shd w:val="clear" w:color="auto" w:fill="BFBFBF" w:themeFill="background1" w:themeFillShade="BF"/>
            <w:vAlign w:val="center"/>
          </w:tcPr>
          <w:p w:rsidR="0085016D" w:rsidRPr="00E510EC" w:rsidRDefault="0085016D" w:rsidP="00B21522">
            <w:pPr>
              <w:autoSpaceDE w:val="0"/>
              <w:autoSpaceDN w:val="0"/>
              <w:adjustRightInd w:val="0"/>
              <w:jc w:val="center"/>
              <w:rPr>
                <w:rFonts w:ascii="Wingdings 3" w:hAnsi="Wingdings 3" w:cs="Wingdings 3"/>
                <w:sz w:val="26"/>
                <w:szCs w:val="26"/>
              </w:rPr>
            </w:pPr>
          </w:p>
        </w:tc>
        <w:tc>
          <w:tcPr>
            <w:tcW w:w="1122" w:type="dxa"/>
            <w:tcBorders>
              <w:top w:val="nil"/>
              <w:bottom w:val="single" w:sz="4" w:space="0" w:color="auto"/>
            </w:tcBorders>
            <w:shd w:val="clear" w:color="auto" w:fill="BFBFBF" w:themeFill="background1" w:themeFillShade="BF"/>
            <w:vAlign w:val="center"/>
          </w:tcPr>
          <w:p w:rsidR="0085016D" w:rsidRPr="00E510EC" w:rsidRDefault="0085016D" w:rsidP="00B21522">
            <w:pPr>
              <w:jc w:val="right"/>
            </w:pPr>
          </w:p>
        </w:tc>
      </w:tr>
      <w:tr w:rsidR="0085016D" w:rsidRPr="00E510EC" w:rsidTr="00B21522">
        <w:trPr>
          <w:jc w:val="center"/>
        </w:trPr>
        <w:tc>
          <w:tcPr>
            <w:tcW w:w="1260" w:type="dxa"/>
            <w:tcBorders>
              <w:top w:val="nil"/>
              <w:bottom w:val="nil"/>
              <w:right w:val="nil"/>
            </w:tcBorders>
            <w:vAlign w:val="center"/>
          </w:tcPr>
          <w:p w:rsidR="0085016D" w:rsidRPr="00E510EC" w:rsidRDefault="0085016D" w:rsidP="00B21522">
            <w:pPr>
              <w:rPr>
                <w:rFonts w:ascii="Times New Roman" w:hAnsi="Times New Roman"/>
              </w:rPr>
            </w:pPr>
            <w:r w:rsidRPr="00E510EC">
              <w:rPr>
                <w:rFonts w:ascii="Times New Roman" w:hAnsi="Times New Roman"/>
              </w:rPr>
              <w:t>Equals:</w:t>
            </w:r>
          </w:p>
        </w:tc>
        <w:tc>
          <w:tcPr>
            <w:tcW w:w="3960" w:type="dxa"/>
            <w:gridSpan w:val="3"/>
            <w:tcBorders>
              <w:top w:val="nil"/>
              <w:left w:val="nil"/>
              <w:bottom w:val="nil"/>
            </w:tcBorders>
            <w:vAlign w:val="center"/>
          </w:tcPr>
          <w:p w:rsidR="0085016D" w:rsidRPr="00E510EC" w:rsidRDefault="0085016D" w:rsidP="00B21522">
            <w:r w:rsidRPr="00E510EC">
              <w:rPr>
                <w:rFonts w:ascii="Times New Roman" w:hAnsi="Times New Roman"/>
              </w:rPr>
              <w:t xml:space="preserve">Cash short or </w:t>
            </w:r>
            <w:proofErr w:type="spellStart"/>
            <w:r w:rsidRPr="00E510EC">
              <w:rPr>
                <w:rFonts w:ascii="Times New Roman" w:hAnsi="Times New Roman"/>
              </w:rPr>
              <w:t>over?</w:t>
            </w:r>
            <w:r w:rsidRPr="00E510EC">
              <w:t>__</w:t>
            </w:r>
            <w:r w:rsidRPr="00E510EC">
              <w:rPr>
                <w:rFonts w:ascii="Comic Sans MS" w:hAnsi="Comic Sans MS"/>
                <w:u w:val="single"/>
              </w:rPr>
              <w:t>short</w:t>
            </w:r>
            <w:proofErr w:type="spellEnd"/>
            <w:r w:rsidRPr="00E510EC">
              <w:rPr>
                <w:rFonts w:ascii="Comic Sans MS" w:hAnsi="Comic Sans MS"/>
                <w:u w:val="single"/>
              </w:rPr>
              <w:t>_</w:t>
            </w:r>
          </w:p>
        </w:tc>
        <w:tc>
          <w:tcPr>
            <w:tcW w:w="950" w:type="dxa"/>
            <w:tcBorders>
              <w:top w:val="nil"/>
              <w:bottom w:val="nil"/>
            </w:tcBorders>
            <w:shd w:val="clear" w:color="auto" w:fill="BFBFBF" w:themeFill="background1" w:themeFillShade="BF"/>
            <w:vAlign w:val="center"/>
          </w:tcPr>
          <w:p w:rsidR="0085016D" w:rsidRPr="00E510EC" w:rsidRDefault="0085016D" w:rsidP="00B21522"/>
        </w:tc>
        <w:tc>
          <w:tcPr>
            <w:tcW w:w="1019" w:type="dxa"/>
            <w:vAlign w:val="center"/>
          </w:tcPr>
          <w:p w:rsidR="0085016D" w:rsidRPr="00E510EC" w:rsidRDefault="0085016D" w:rsidP="00B21522">
            <w:pPr>
              <w:jc w:val="right"/>
              <w:rPr>
                <w:rFonts w:ascii="Comic Sans MS" w:hAnsi="Comic Sans MS"/>
              </w:rPr>
            </w:pPr>
            <w:r>
              <w:rPr>
                <w:rFonts w:ascii="Comic Sans MS" w:hAnsi="Comic Sans MS"/>
              </w:rPr>
              <w:t>1</w:t>
            </w:r>
            <w:r w:rsidRPr="00E510EC">
              <w:rPr>
                <w:rFonts w:ascii="Comic Sans MS" w:hAnsi="Comic Sans MS"/>
              </w:rPr>
              <w:t>.</w:t>
            </w:r>
            <w:r>
              <w:rPr>
                <w:rFonts w:ascii="Comic Sans MS" w:hAnsi="Comic Sans MS"/>
              </w:rPr>
              <w:t>65</w:t>
            </w:r>
          </w:p>
        </w:tc>
        <w:tc>
          <w:tcPr>
            <w:tcW w:w="1122" w:type="dxa"/>
            <w:tcBorders>
              <w:top w:val="single" w:sz="4" w:space="0" w:color="auto"/>
              <w:bottom w:val="single" w:sz="4" w:space="0" w:color="auto"/>
            </w:tcBorders>
            <w:vAlign w:val="center"/>
          </w:tcPr>
          <w:p w:rsidR="0085016D" w:rsidRPr="00E510EC" w:rsidRDefault="0085016D" w:rsidP="00B21522">
            <w:pPr>
              <w:autoSpaceDE w:val="0"/>
              <w:autoSpaceDN w:val="0"/>
              <w:adjustRightInd w:val="0"/>
              <w:jc w:val="center"/>
              <w:rPr>
                <w:rFonts w:ascii="MS Shell Dlg" w:hAnsi="MS Shell Dlg" w:cs="MS Shell Dlg"/>
                <w:sz w:val="17"/>
                <w:szCs w:val="17"/>
              </w:rPr>
            </w:pPr>
            <w:r w:rsidRPr="00E510EC">
              <w:rPr>
                <w:rFonts w:ascii="Wingdings 3" w:hAnsi="Wingdings 3" w:cs="Wingdings 3"/>
                <w:sz w:val="26"/>
                <w:szCs w:val="26"/>
              </w:rPr>
              <w:t></w:t>
            </w:r>
          </w:p>
        </w:tc>
        <w:tc>
          <w:tcPr>
            <w:tcW w:w="1122" w:type="dxa"/>
            <w:tcBorders>
              <w:top w:val="single" w:sz="4" w:space="0" w:color="auto"/>
              <w:bottom w:val="single" w:sz="12" w:space="0" w:color="auto"/>
            </w:tcBorders>
            <w:vAlign w:val="center"/>
          </w:tcPr>
          <w:p w:rsidR="0085016D" w:rsidRPr="00E510EC" w:rsidRDefault="0085016D" w:rsidP="00B21522">
            <w:pPr>
              <w:jc w:val="right"/>
            </w:pPr>
          </w:p>
        </w:tc>
      </w:tr>
      <w:tr w:rsidR="0085016D" w:rsidRPr="00E510EC" w:rsidTr="00B21522">
        <w:trPr>
          <w:jc w:val="center"/>
        </w:trPr>
        <w:tc>
          <w:tcPr>
            <w:tcW w:w="5220" w:type="dxa"/>
            <w:gridSpan w:val="4"/>
            <w:tcBorders>
              <w:top w:val="nil"/>
            </w:tcBorders>
            <w:vAlign w:val="center"/>
          </w:tcPr>
          <w:p w:rsidR="0085016D" w:rsidRPr="00E510EC" w:rsidRDefault="0085016D" w:rsidP="00B21522">
            <w:pPr>
              <w:rPr>
                <w:rFonts w:ascii="Times New Roman" w:hAnsi="Times New Roman"/>
                <w:b/>
              </w:rPr>
            </w:pPr>
            <w:r w:rsidRPr="00E510EC">
              <w:rPr>
                <w:rFonts w:ascii="Times New Roman" w:hAnsi="Times New Roman"/>
                <w:b/>
              </w:rPr>
              <w:t>Amount to replenish</w:t>
            </w:r>
          </w:p>
        </w:tc>
        <w:tc>
          <w:tcPr>
            <w:tcW w:w="950" w:type="dxa"/>
            <w:tcBorders>
              <w:top w:val="nil"/>
            </w:tcBorders>
            <w:shd w:val="clear" w:color="auto" w:fill="BFBFBF" w:themeFill="background1" w:themeFillShade="BF"/>
            <w:vAlign w:val="center"/>
          </w:tcPr>
          <w:p w:rsidR="0085016D" w:rsidRPr="00E510EC" w:rsidRDefault="0085016D" w:rsidP="00B21522"/>
        </w:tc>
        <w:tc>
          <w:tcPr>
            <w:tcW w:w="1019" w:type="dxa"/>
            <w:shd w:val="clear" w:color="auto" w:fill="BFBFBF" w:themeFill="background1" w:themeFillShade="BF"/>
            <w:vAlign w:val="center"/>
          </w:tcPr>
          <w:p w:rsidR="0085016D" w:rsidRPr="00E510EC" w:rsidRDefault="0085016D" w:rsidP="00B21522"/>
        </w:tc>
        <w:tc>
          <w:tcPr>
            <w:tcW w:w="1122" w:type="dxa"/>
            <w:tcBorders>
              <w:top w:val="single" w:sz="4" w:space="0" w:color="auto"/>
            </w:tcBorders>
            <w:shd w:val="clear" w:color="auto" w:fill="BFBFBF" w:themeFill="background1" w:themeFillShade="BF"/>
            <w:vAlign w:val="center"/>
          </w:tcPr>
          <w:p w:rsidR="0085016D" w:rsidRPr="00E510EC" w:rsidRDefault="0085016D" w:rsidP="00B21522"/>
        </w:tc>
        <w:tc>
          <w:tcPr>
            <w:tcW w:w="1122" w:type="dxa"/>
            <w:tcBorders>
              <w:top w:val="single" w:sz="12" w:space="0" w:color="auto"/>
              <w:bottom w:val="double" w:sz="4" w:space="0" w:color="auto"/>
            </w:tcBorders>
            <w:vAlign w:val="center"/>
          </w:tcPr>
          <w:p w:rsidR="0085016D" w:rsidRPr="00E510EC" w:rsidRDefault="0085016D" w:rsidP="00B21522">
            <w:pPr>
              <w:jc w:val="right"/>
            </w:pPr>
          </w:p>
        </w:tc>
      </w:tr>
    </w:tbl>
    <w:p w:rsidR="0085016D" w:rsidRDefault="0085016D" w:rsidP="0085016D"/>
    <w:p w:rsidR="00CC7A6A" w:rsidRPr="00E510EC" w:rsidRDefault="00CC7A6A" w:rsidP="0085016D"/>
    <w:p w:rsidR="0085016D" w:rsidRPr="00E510EC" w:rsidRDefault="0085016D" w:rsidP="0085016D">
      <w:pPr>
        <w:rPr>
          <w:b/>
        </w:rPr>
      </w:pPr>
      <w:r w:rsidRPr="00E510EC">
        <w:rPr>
          <w:b/>
        </w:rPr>
        <w:t xml:space="preserve">For questions </w:t>
      </w:r>
      <w:r>
        <w:rPr>
          <w:b/>
        </w:rPr>
        <w:t>29</w:t>
      </w:r>
      <w:r w:rsidRPr="00E510EC">
        <w:rPr>
          <w:b/>
        </w:rPr>
        <w:t xml:space="preserve"> and </w:t>
      </w:r>
      <w:r>
        <w:rPr>
          <w:b/>
        </w:rPr>
        <w:t>30</w:t>
      </w:r>
      <w:r w:rsidRPr="00E510EC">
        <w:rPr>
          <w:b/>
        </w:rPr>
        <w:t>, write the correct amount on your answer sheet.</w:t>
      </w:r>
    </w:p>
    <w:p w:rsidR="0085016D" w:rsidRPr="00D954B3" w:rsidRDefault="0085016D" w:rsidP="0085016D">
      <w:pPr>
        <w:rPr>
          <w:sz w:val="16"/>
          <w:szCs w:val="16"/>
        </w:rPr>
      </w:pPr>
    </w:p>
    <w:p w:rsidR="0085016D" w:rsidRPr="00E510EC" w:rsidRDefault="0085016D" w:rsidP="0085016D">
      <w:r>
        <w:t>29</w:t>
      </w:r>
      <w:r w:rsidRPr="00E510EC">
        <w:t>. What is the amount to replenish?</w:t>
      </w:r>
    </w:p>
    <w:p w:rsidR="0085016D" w:rsidRDefault="0085016D" w:rsidP="0085016D">
      <w:pPr>
        <w:ind w:hanging="90"/>
      </w:pPr>
      <w:r>
        <w:t>*30</w:t>
      </w:r>
      <w:r w:rsidRPr="00E510EC">
        <w:t>. What was the amount spent for supplies?</w:t>
      </w:r>
    </w:p>
    <w:p w:rsidR="0085016D" w:rsidRDefault="0085016D" w:rsidP="0085016D"/>
    <w:p w:rsidR="00CC7A6A" w:rsidRDefault="00CC7A6A" w:rsidP="0085016D"/>
    <w:p w:rsidR="00CC7A6A" w:rsidRDefault="00CC7A6A" w:rsidP="0085016D"/>
    <w:p w:rsidR="0085016D" w:rsidRDefault="0085016D" w:rsidP="0085016D"/>
    <w:p w:rsidR="0085016D" w:rsidRPr="00CC7A6A" w:rsidRDefault="0085016D" w:rsidP="0085016D">
      <w:pPr>
        <w:rPr>
          <w:b/>
          <w:u w:val="single"/>
        </w:rPr>
      </w:pPr>
      <w:r w:rsidRPr="00CC7A6A">
        <w:rPr>
          <w:b/>
          <w:u w:val="single"/>
        </w:rPr>
        <w:t>Group 7</w:t>
      </w:r>
    </w:p>
    <w:p w:rsidR="00CC7A6A" w:rsidRPr="00CC7A6A" w:rsidRDefault="00CC7A6A" w:rsidP="00CC7A6A">
      <w:pPr>
        <w:jc w:val="both"/>
        <w:rPr>
          <w:rFonts w:cs="Arial"/>
        </w:rPr>
      </w:pPr>
      <w:r w:rsidRPr="00CC7A6A">
        <w:rPr>
          <w:rFonts w:cs="Arial"/>
          <w:b/>
          <w:bCs/>
        </w:rPr>
        <w:t>For question #</w:t>
      </w:r>
      <w:r>
        <w:rPr>
          <w:rFonts w:cs="Arial"/>
          <w:b/>
          <w:bCs/>
        </w:rPr>
        <w:t>31</w:t>
      </w:r>
      <w:r w:rsidRPr="00CC7A6A">
        <w:rPr>
          <w:rFonts w:cs="Arial"/>
          <w:b/>
          <w:bCs/>
        </w:rPr>
        <w:t>, write the correct amount on your answer sheet.  Some of the subtotals on a worksheet before net income or net loss is calculated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5" w:color="auto" w:fill="auto"/>
        <w:tblLook w:val="00A0" w:firstRow="1" w:lastRow="0" w:firstColumn="1" w:lastColumn="0" w:noHBand="0" w:noVBand="0"/>
      </w:tblPr>
      <w:tblGrid>
        <w:gridCol w:w="2950"/>
        <w:gridCol w:w="951"/>
      </w:tblGrid>
      <w:tr w:rsidR="00CC7A6A" w:rsidRPr="00CC7A6A" w:rsidTr="00B21522">
        <w:trPr>
          <w:jc w:val="center"/>
        </w:trPr>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Income Statement Debit</w:t>
            </w:r>
          </w:p>
        </w:tc>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42,790</w:t>
            </w:r>
          </w:p>
        </w:tc>
      </w:tr>
      <w:tr w:rsidR="00CC7A6A" w:rsidRPr="00CC7A6A" w:rsidTr="00B21522">
        <w:trPr>
          <w:jc w:val="center"/>
        </w:trPr>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Balance Sheet Debit</w:t>
            </w:r>
          </w:p>
        </w:tc>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72,934</w:t>
            </w:r>
          </w:p>
        </w:tc>
      </w:tr>
      <w:tr w:rsidR="00CC7A6A" w:rsidRPr="00CC7A6A" w:rsidTr="00B21522">
        <w:trPr>
          <w:jc w:val="center"/>
        </w:trPr>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Balance Sheet Credit</w:t>
            </w:r>
          </w:p>
        </w:tc>
        <w:tc>
          <w:tcPr>
            <w:tcW w:w="0" w:type="auto"/>
            <w:shd w:val="pct5" w:color="auto" w:fill="auto"/>
          </w:tcPr>
          <w:p w:rsidR="00CC7A6A" w:rsidRPr="00CC7A6A" w:rsidRDefault="00CC7A6A" w:rsidP="00CC7A6A">
            <w:pPr>
              <w:tabs>
                <w:tab w:val="left" w:pos="43"/>
              </w:tabs>
              <w:jc w:val="both"/>
              <w:rPr>
                <w:rFonts w:cs="Arial"/>
                <w:b/>
                <w:bCs/>
              </w:rPr>
            </w:pPr>
            <w:r w:rsidRPr="00CC7A6A">
              <w:rPr>
                <w:rFonts w:cs="Arial"/>
                <w:b/>
                <w:bCs/>
              </w:rPr>
              <w:t>79,850</w:t>
            </w:r>
          </w:p>
        </w:tc>
      </w:tr>
    </w:tbl>
    <w:p w:rsidR="00CC7A6A" w:rsidRPr="00CC7A6A" w:rsidRDefault="00CC7A6A" w:rsidP="00CC7A6A">
      <w:pPr>
        <w:tabs>
          <w:tab w:val="left" w:pos="43"/>
        </w:tabs>
        <w:jc w:val="both"/>
        <w:rPr>
          <w:rFonts w:cs="Arial"/>
        </w:rPr>
      </w:pPr>
      <w:r w:rsidRPr="00CC7A6A">
        <w:rPr>
          <w:rFonts w:cs="Arial"/>
          <w:b/>
          <w:bCs/>
        </w:rPr>
        <w:t xml:space="preserve">    </w:t>
      </w:r>
      <w:r w:rsidRPr="00CC7A6A">
        <w:rPr>
          <w:rFonts w:cs="Arial"/>
          <w:b/>
          <w:bCs/>
        </w:rPr>
        <w:tab/>
        <w:t xml:space="preserve"> </w:t>
      </w:r>
      <w:r w:rsidRPr="00CC7A6A">
        <w:rPr>
          <w:rFonts w:cs="Arial"/>
          <w:b/>
          <w:bCs/>
        </w:rPr>
        <w:tab/>
      </w:r>
    </w:p>
    <w:p w:rsidR="00CC7A6A" w:rsidRPr="00CC7A6A" w:rsidRDefault="00CC7A6A" w:rsidP="00CC7A6A">
      <w:pPr>
        <w:tabs>
          <w:tab w:val="left" w:pos="43"/>
        </w:tabs>
        <w:jc w:val="both"/>
        <w:rPr>
          <w:rFonts w:cs="Arial"/>
        </w:rPr>
      </w:pPr>
      <w:r w:rsidRPr="00CC7A6A">
        <w:rPr>
          <w:rFonts w:cs="Arial"/>
        </w:rPr>
        <w:t>3</w:t>
      </w:r>
      <w:r>
        <w:rPr>
          <w:rFonts w:cs="Arial"/>
        </w:rPr>
        <w:t>1</w:t>
      </w:r>
      <w:r w:rsidRPr="00CC7A6A">
        <w:rPr>
          <w:rFonts w:cs="Arial"/>
        </w:rPr>
        <w:t>. What is the amount of the Income Statement Credit column subtotal before net</w:t>
      </w:r>
    </w:p>
    <w:p w:rsidR="00CC7A6A" w:rsidRPr="00CC7A6A" w:rsidRDefault="00CC7A6A" w:rsidP="00CC7A6A">
      <w:pPr>
        <w:tabs>
          <w:tab w:val="left" w:pos="43"/>
        </w:tabs>
        <w:jc w:val="both"/>
        <w:rPr>
          <w:rFonts w:cs="Arial"/>
        </w:rPr>
      </w:pPr>
      <w:r w:rsidRPr="00CC7A6A">
        <w:rPr>
          <w:rFonts w:cs="Arial"/>
        </w:rPr>
        <w:tab/>
      </w:r>
      <w:r w:rsidRPr="00CC7A6A">
        <w:rPr>
          <w:rFonts w:cs="Arial"/>
        </w:rPr>
        <w:tab/>
        <w:t>income or net loss is calculated?</w:t>
      </w:r>
    </w:p>
    <w:p w:rsidR="00CC7A6A" w:rsidRPr="00CC7A6A" w:rsidRDefault="00CC7A6A" w:rsidP="00CC7A6A">
      <w:pPr>
        <w:rPr>
          <w:rFonts w:eastAsiaTheme="minorEastAsia" w:cs="Arial"/>
        </w:rPr>
      </w:pPr>
    </w:p>
    <w:p w:rsidR="0085016D" w:rsidRDefault="0085016D" w:rsidP="0085016D"/>
    <w:p w:rsidR="0085016D" w:rsidRPr="008A6815" w:rsidRDefault="0085016D" w:rsidP="0085016D">
      <w:pPr>
        <w:pStyle w:val="NoSpacing"/>
        <w:rPr>
          <w:rFonts w:ascii="Arial" w:hAnsi="Arial" w:cs="Arial"/>
          <w:sz w:val="24"/>
          <w:szCs w:val="24"/>
        </w:rPr>
      </w:pPr>
    </w:p>
    <w:p w:rsidR="00CC7A6A" w:rsidRDefault="00CC7A6A">
      <w:pPr>
        <w:spacing w:after="200" w:line="276" w:lineRule="auto"/>
        <w:rPr>
          <w:rFonts w:eastAsiaTheme="minorEastAsia" w:cs="Arial"/>
        </w:rPr>
      </w:pPr>
      <w:r>
        <w:rPr>
          <w:rFonts w:cs="Arial"/>
        </w:rPr>
        <w:br w:type="page"/>
      </w:r>
    </w:p>
    <w:p w:rsidR="00293012" w:rsidRPr="002A4FAA" w:rsidRDefault="00CC7A6A" w:rsidP="002377FA">
      <w:pPr>
        <w:pStyle w:val="NoSpacing"/>
        <w:rPr>
          <w:rFonts w:ascii="Arial" w:hAnsi="Arial" w:cs="Arial"/>
          <w:b/>
          <w:sz w:val="24"/>
          <w:szCs w:val="24"/>
          <w:u w:val="single"/>
        </w:rPr>
      </w:pPr>
      <w:r w:rsidRPr="002A4FAA">
        <w:rPr>
          <w:rFonts w:ascii="Arial" w:hAnsi="Arial" w:cs="Arial"/>
          <w:b/>
          <w:sz w:val="24"/>
          <w:szCs w:val="24"/>
          <w:u w:val="single"/>
        </w:rPr>
        <w:lastRenderedPageBreak/>
        <w:t>Group 8</w:t>
      </w:r>
    </w:p>
    <w:p w:rsidR="002A4FAA" w:rsidRPr="002A4FAA" w:rsidRDefault="002A4FAA" w:rsidP="002A4FAA">
      <w:pPr>
        <w:jc w:val="both"/>
        <w:rPr>
          <w:b/>
        </w:rPr>
      </w:pPr>
      <w:r w:rsidRPr="002A4FAA">
        <w:rPr>
          <w:b/>
        </w:rPr>
        <w:t xml:space="preserve">Daniels Company owed the three suppliers $42,670 as of August 31, 2016, and one of these was </w:t>
      </w:r>
      <w:proofErr w:type="spellStart"/>
      <w:r w:rsidRPr="002A4FAA">
        <w:rPr>
          <w:b/>
        </w:rPr>
        <w:t>Beltre</w:t>
      </w:r>
      <w:proofErr w:type="spellEnd"/>
      <w:r w:rsidRPr="002A4FAA">
        <w:rPr>
          <w:b/>
        </w:rPr>
        <w:t xml:space="preserve"> Company for $12,640.  On September 30, 2016 the balance of the controlling account for Accounts Payable had decreased by $7,580 since the beginning of the month.</w:t>
      </w:r>
    </w:p>
    <w:p w:rsidR="002A4FAA" w:rsidRPr="002A4FAA" w:rsidRDefault="002A4FAA" w:rsidP="002A4FAA">
      <w:pPr>
        <w:jc w:val="center"/>
      </w:pPr>
    </w:p>
    <w:p w:rsidR="002A4FAA" w:rsidRPr="002A4FAA" w:rsidRDefault="002A4FAA" w:rsidP="002A4FAA">
      <w:pPr>
        <w:jc w:val="center"/>
      </w:pPr>
    </w:p>
    <w:p w:rsidR="002A4FAA" w:rsidRPr="002A4FAA" w:rsidRDefault="002A4FAA" w:rsidP="002A4FAA">
      <w:pPr>
        <w:rPr>
          <w:b/>
          <w:u w:val="single"/>
        </w:rPr>
      </w:pPr>
      <w:r w:rsidRPr="002A4FAA">
        <w:rPr>
          <w:b/>
          <w:u w:val="single"/>
        </w:rPr>
        <w:t>From Daniels Company’s</w:t>
      </w:r>
    </w:p>
    <w:p w:rsidR="002A4FAA" w:rsidRPr="002A4FAA" w:rsidRDefault="002A4FAA" w:rsidP="002A4FAA">
      <w:r w:rsidRPr="002A4FAA">
        <w:rPr>
          <w:b/>
          <w:u w:val="single"/>
        </w:rPr>
        <w:t>General Ledger</w:t>
      </w:r>
      <w:r w:rsidRPr="002A4FAA">
        <w:t xml:space="preserve">:                </w:t>
      </w:r>
    </w:p>
    <w:p w:rsidR="002A4FAA" w:rsidRPr="002A4FAA" w:rsidRDefault="002A4FAA" w:rsidP="002A4FAA">
      <w:r w:rsidRPr="002A4FAA">
        <w:tab/>
      </w:r>
      <w:r w:rsidRPr="002A4FAA">
        <w:tab/>
      </w:r>
      <w:r w:rsidRPr="002A4FAA">
        <w:tab/>
        <w:t xml:space="preserve">  </w:t>
      </w:r>
      <w:r w:rsidRPr="002A4FAA">
        <w:tab/>
      </w:r>
      <w:r w:rsidRPr="002A4FAA">
        <w:tab/>
      </w:r>
      <w:r w:rsidRPr="002A4FAA">
        <w:tab/>
      </w:r>
      <w:r w:rsidRPr="002A4FAA">
        <w:tab/>
      </w:r>
      <w:r w:rsidRPr="002A4FAA">
        <w:tab/>
        <w:t xml:space="preserve">   </w:t>
      </w:r>
      <w:r w:rsidRPr="002A4FAA">
        <w:rPr>
          <w:b/>
        </w:rPr>
        <w:t>Accounts Payable</w:t>
      </w:r>
    </w:p>
    <w:tbl>
      <w:tblPr>
        <w:tblW w:w="0" w:type="auto"/>
        <w:jc w:val="center"/>
        <w:tblLayout w:type="fixed"/>
        <w:tblLook w:val="0000" w:firstRow="0" w:lastRow="0" w:firstColumn="0" w:lastColumn="0" w:noHBand="0" w:noVBand="0"/>
      </w:tblPr>
      <w:tblGrid>
        <w:gridCol w:w="2880"/>
        <w:gridCol w:w="2880"/>
      </w:tblGrid>
      <w:tr w:rsidR="002A4FAA" w:rsidRPr="002A4FAA" w:rsidTr="00B21522">
        <w:trPr>
          <w:jc w:val="center"/>
        </w:trPr>
        <w:tc>
          <w:tcPr>
            <w:tcW w:w="2880" w:type="dxa"/>
            <w:tcBorders>
              <w:top w:val="single" w:sz="6" w:space="0" w:color="auto"/>
            </w:tcBorders>
          </w:tcPr>
          <w:p w:rsidR="002A4FAA" w:rsidRPr="002A4FAA" w:rsidRDefault="002A4FAA" w:rsidP="002A4FAA"/>
        </w:tc>
        <w:tc>
          <w:tcPr>
            <w:tcW w:w="2880" w:type="dxa"/>
            <w:tcBorders>
              <w:top w:val="single" w:sz="6" w:space="0" w:color="auto"/>
              <w:left w:val="single" w:sz="6" w:space="0" w:color="auto"/>
            </w:tcBorders>
          </w:tcPr>
          <w:p w:rsidR="002A4FAA" w:rsidRPr="002A4FAA" w:rsidRDefault="002A4FAA" w:rsidP="002A4FAA">
            <w:r w:rsidRPr="002A4FAA">
              <w:t xml:space="preserve">                    (09-01-16)</w:t>
            </w:r>
          </w:p>
        </w:tc>
      </w:tr>
      <w:tr w:rsidR="002A4FAA" w:rsidRPr="002A4FAA" w:rsidTr="00B21522">
        <w:trPr>
          <w:jc w:val="center"/>
        </w:trPr>
        <w:tc>
          <w:tcPr>
            <w:tcW w:w="2880" w:type="dxa"/>
          </w:tcPr>
          <w:p w:rsidR="002A4FAA" w:rsidRPr="002A4FAA" w:rsidRDefault="002A4FAA" w:rsidP="002A4FAA"/>
        </w:tc>
        <w:tc>
          <w:tcPr>
            <w:tcW w:w="2880" w:type="dxa"/>
            <w:tcBorders>
              <w:left w:val="single" w:sz="6" w:space="0" w:color="auto"/>
            </w:tcBorders>
          </w:tcPr>
          <w:p w:rsidR="002A4FAA" w:rsidRPr="002A4FAA" w:rsidRDefault="002A4FAA" w:rsidP="002A4FAA"/>
        </w:tc>
      </w:tr>
      <w:tr w:rsidR="002A4FAA" w:rsidRPr="002A4FAA" w:rsidTr="00B21522">
        <w:trPr>
          <w:jc w:val="center"/>
        </w:trPr>
        <w:tc>
          <w:tcPr>
            <w:tcW w:w="2880" w:type="dxa"/>
          </w:tcPr>
          <w:p w:rsidR="002A4FAA" w:rsidRPr="002A4FAA" w:rsidRDefault="002A4FAA" w:rsidP="002A4FAA">
            <w:r w:rsidRPr="002A4FAA">
              <w:t>(Sept 2016)__________</w:t>
            </w:r>
          </w:p>
        </w:tc>
        <w:tc>
          <w:tcPr>
            <w:tcW w:w="2880" w:type="dxa"/>
            <w:tcBorders>
              <w:left w:val="single" w:sz="6" w:space="0" w:color="auto"/>
            </w:tcBorders>
          </w:tcPr>
          <w:p w:rsidR="002A4FAA" w:rsidRPr="002A4FAA" w:rsidRDefault="002A4FAA" w:rsidP="002A4FAA">
            <w:r w:rsidRPr="002A4FAA">
              <w:t>_________  (Sept 2016)</w:t>
            </w:r>
          </w:p>
        </w:tc>
      </w:tr>
      <w:tr w:rsidR="002A4FAA" w:rsidRPr="002A4FAA" w:rsidTr="00B21522">
        <w:trPr>
          <w:jc w:val="center"/>
        </w:trPr>
        <w:tc>
          <w:tcPr>
            <w:tcW w:w="2880" w:type="dxa"/>
            <w:tcBorders>
              <w:bottom w:val="single" w:sz="6" w:space="0" w:color="auto"/>
            </w:tcBorders>
          </w:tcPr>
          <w:p w:rsidR="002A4FAA" w:rsidRPr="002A4FAA" w:rsidRDefault="002A4FAA" w:rsidP="002A4FAA"/>
        </w:tc>
        <w:tc>
          <w:tcPr>
            <w:tcW w:w="2880" w:type="dxa"/>
            <w:tcBorders>
              <w:left w:val="single" w:sz="6" w:space="0" w:color="auto"/>
              <w:bottom w:val="single" w:sz="6" w:space="0" w:color="auto"/>
            </w:tcBorders>
          </w:tcPr>
          <w:p w:rsidR="002A4FAA" w:rsidRPr="002A4FAA" w:rsidRDefault="002A4FAA" w:rsidP="002A4FAA"/>
        </w:tc>
      </w:tr>
      <w:tr w:rsidR="002A4FAA" w:rsidRPr="002A4FAA" w:rsidTr="00B21522">
        <w:trPr>
          <w:jc w:val="center"/>
        </w:trPr>
        <w:tc>
          <w:tcPr>
            <w:tcW w:w="2880" w:type="dxa"/>
          </w:tcPr>
          <w:p w:rsidR="002A4FAA" w:rsidRPr="002A4FAA" w:rsidRDefault="002A4FAA" w:rsidP="002A4FAA"/>
        </w:tc>
        <w:tc>
          <w:tcPr>
            <w:tcW w:w="2880" w:type="dxa"/>
            <w:tcBorders>
              <w:left w:val="single" w:sz="6" w:space="0" w:color="auto"/>
            </w:tcBorders>
          </w:tcPr>
          <w:p w:rsidR="002A4FAA" w:rsidRPr="002A4FAA" w:rsidRDefault="002A4FAA" w:rsidP="002A4FAA">
            <w:r w:rsidRPr="002A4FAA">
              <w:t xml:space="preserve">                     (09-30-16)</w:t>
            </w:r>
          </w:p>
        </w:tc>
      </w:tr>
      <w:tr w:rsidR="002A4FAA" w:rsidRPr="002A4FAA" w:rsidTr="00B21522">
        <w:trPr>
          <w:jc w:val="center"/>
        </w:trPr>
        <w:tc>
          <w:tcPr>
            <w:tcW w:w="2880" w:type="dxa"/>
          </w:tcPr>
          <w:p w:rsidR="002A4FAA" w:rsidRPr="002A4FAA" w:rsidRDefault="002A4FAA" w:rsidP="002A4FAA"/>
        </w:tc>
        <w:tc>
          <w:tcPr>
            <w:tcW w:w="2880" w:type="dxa"/>
            <w:tcBorders>
              <w:left w:val="single" w:sz="6" w:space="0" w:color="auto"/>
            </w:tcBorders>
          </w:tcPr>
          <w:p w:rsidR="002A4FAA" w:rsidRPr="002A4FAA" w:rsidRDefault="002A4FAA" w:rsidP="002A4FAA"/>
        </w:tc>
      </w:tr>
    </w:tbl>
    <w:p w:rsidR="002A4FAA" w:rsidRPr="002A4FAA" w:rsidRDefault="002A4FAA" w:rsidP="002A4FAA"/>
    <w:p w:rsidR="002A4FAA" w:rsidRPr="002A4FAA" w:rsidRDefault="002A4FAA" w:rsidP="002A4FAA"/>
    <w:p w:rsidR="002A4FAA" w:rsidRPr="002A4FAA" w:rsidRDefault="002A4FAA" w:rsidP="002A4FAA"/>
    <w:p w:rsidR="002A4FAA" w:rsidRPr="002A4FAA" w:rsidRDefault="002A4FAA" w:rsidP="002A4FAA"/>
    <w:p w:rsidR="002A4FAA" w:rsidRPr="002A4FAA" w:rsidRDefault="002A4FAA" w:rsidP="002A4FAA">
      <w:pPr>
        <w:rPr>
          <w:b/>
        </w:rPr>
      </w:pPr>
      <w:r w:rsidRPr="002A4FAA">
        <w:rPr>
          <w:b/>
          <w:u w:val="single"/>
        </w:rPr>
        <w:t>Daniels Company’s Accounts Payable Subsidiary Ledger</w:t>
      </w:r>
      <w:r w:rsidRPr="002A4FAA">
        <w:rPr>
          <w:b/>
        </w:rPr>
        <w:t>:</w:t>
      </w:r>
    </w:p>
    <w:p w:rsidR="002A4FAA" w:rsidRPr="002A4FAA" w:rsidRDefault="002A4FAA" w:rsidP="002A4FAA"/>
    <w:p w:rsidR="002A4FAA" w:rsidRPr="002A4FAA" w:rsidRDefault="002A4FAA" w:rsidP="002A4FAA"/>
    <w:p w:rsidR="002A4FAA" w:rsidRPr="002A4FAA" w:rsidRDefault="002A4FAA" w:rsidP="002A4FAA">
      <w:pPr>
        <w:rPr>
          <w:b/>
        </w:rPr>
      </w:pPr>
      <w:r w:rsidRPr="002A4FAA">
        <w:t xml:space="preserve">           </w:t>
      </w:r>
      <w:r w:rsidRPr="002A4FAA">
        <w:rPr>
          <w:b/>
        </w:rPr>
        <w:t xml:space="preserve"> </w:t>
      </w:r>
      <w:proofErr w:type="spellStart"/>
      <w:r w:rsidRPr="002A4FAA">
        <w:rPr>
          <w:b/>
        </w:rPr>
        <w:t>Lucroy</w:t>
      </w:r>
      <w:proofErr w:type="spellEnd"/>
      <w:r w:rsidRPr="002A4FAA">
        <w:rPr>
          <w:b/>
        </w:rPr>
        <w:t xml:space="preserve"> Company</w:t>
      </w:r>
      <w:r w:rsidRPr="002A4FAA">
        <w:rPr>
          <w:b/>
        </w:rPr>
        <w:tab/>
      </w:r>
      <w:r w:rsidRPr="002A4FAA">
        <w:rPr>
          <w:b/>
        </w:rPr>
        <w:tab/>
      </w:r>
      <w:r w:rsidRPr="002A4FAA">
        <w:rPr>
          <w:b/>
        </w:rPr>
        <w:tab/>
        <w:t xml:space="preserve">  </w:t>
      </w:r>
      <w:r w:rsidRPr="002A4FAA">
        <w:rPr>
          <w:b/>
        </w:rPr>
        <w:tab/>
        <w:t xml:space="preserve">      Debit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2A4FAA" w:rsidRPr="002A4FAA" w:rsidTr="00B21522">
        <w:trPr>
          <w:jc w:val="center"/>
        </w:trPr>
        <w:tc>
          <w:tcPr>
            <w:tcW w:w="3600" w:type="dxa"/>
            <w:tcBorders>
              <w:top w:val="single" w:sz="6" w:space="0" w:color="auto"/>
              <w:left w:val="single" w:sz="6" w:space="0" w:color="auto"/>
              <w:bottom w:val="single" w:sz="6" w:space="0" w:color="auto"/>
            </w:tcBorders>
          </w:tcPr>
          <w:p w:rsidR="002A4FAA" w:rsidRPr="002A4FAA" w:rsidRDefault="002A4FAA" w:rsidP="002A4FAA">
            <w:r w:rsidRPr="002A4FAA">
              <w:t>9-01-16</w:t>
            </w:r>
          </w:p>
        </w:tc>
        <w:tc>
          <w:tcPr>
            <w:tcW w:w="1440" w:type="dxa"/>
            <w:tcBorders>
              <w:top w:val="single" w:sz="6" w:space="0" w:color="auto"/>
              <w:left w:val="single" w:sz="6" w:space="0" w:color="auto"/>
              <w:right w:val="single" w:sz="6" w:space="0" w:color="auto"/>
            </w:tcBorders>
          </w:tcPr>
          <w:p w:rsidR="002A4FAA" w:rsidRPr="002A4FAA" w:rsidRDefault="002A4FAA" w:rsidP="002A4FAA">
            <w:pPr>
              <w:jc w:val="right"/>
            </w:pPr>
          </w:p>
        </w:tc>
        <w:tc>
          <w:tcPr>
            <w:tcW w:w="1440" w:type="dxa"/>
            <w:tcBorders>
              <w:top w:val="single" w:sz="6" w:space="0" w:color="auto"/>
              <w:left w:val="nil"/>
              <w:right w:val="single" w:sz="6" w:space="0" w:color="auto"/>
            </w:tcBorders>
          </w:tcPr>
          <w:p w:rsidR="002A4FAA" w:rsidRPr="002A4FAA" w:rsidRDefault="002A4FAA" w:rsidP="002A4FAA">
            <w:pPr>
              <w:jc w:val="right"/>
            </w:pPr>
          </w:p>
        </w:tc>
        <w:tc>
          <w:tcPr>
            <w:tcW w:w="1440" w:type="dxa"/>
            <w:tcBorders>
              <w:top w:val="single" w:sz="6" w:space="0" w:color="auto"/>
              <w:left w:val="nil"/>
              <w:right w:val="single" w:sz="6" w:space="0" w:color="auto"/>
            </w:tcBorders>
          </w:tcPr>
          <w:p w:rsidR="002A4FAA" w:rsidRPr="002A4FAA" w:rsidRDefault="002A4FAA" w:rsidP="002A4FAA">
            <w:pPr>
              <w:jc w:val="center"/>
            </w:pPr>
            <w:r w:rsidRPr="002A4FAA">
              <w:t>?</w:t>
            </w:r>
          </w:p>
        </w:tc>
      </w:tr>
      <w:tr w:rsidR="002A4FAA" w:rsidRPr="002A4FAA" w:rsidTr="00B21522">
        <w:trPr>
          <w:jc w:val="center"/>
        </w:trPr>
        <w:tc>
          <w:tcPr>
            <w:tcW w:w="3600" w:type="dxa"/>
            <w:tcBorders>
              <w:top w:val="single" w:sz="6" w:space="0" w:color="auto"/>
              <w:left w:val="single" w:sz="6" w:space="0" w:color="auto"/>
              <w:bottom w:val="single" w:sz="6" w:space="0" w:color="auto"/>
            </w:tcBorders>
          </w:tcPr>
          <w:p w:rsidR="002A4FAA" w:rsidRPr="002A4FAA" w:rsidRDefault="002A4FAA" w:rsidP="002A4FAA">
            <w:r w:rsidRPr="002A4FAA">
              <w:t>Sept 2016</w:t>
            </w:r>
          </w:p>
        </w:tc>
        <w:tc>
          <w:tcPr>
            <w:tcW w:w="1440" w:type="dxa"/>
            <w:tcBorders>
              <w:top w:val="single" w:sz="6" w:space="0" w:color="auto"/>
              <w:left w:val="single" w:sz="6" w:space="0" w:color="auto"/>
              <w:bottom w:val="single" w:sz="6" w:space="0" w:color="auto"/>
              <w:right w:val="single" w:sz="6" w:space="0" w:color="auto"/>
            </w:tcBorders>
          </w:tcPr>
          <w:p w:rsidR="002A4FAA" w:rsidRPr="002A4FAA" w:rsidRDefault="002A4FAA" w:rsidP="002A4FAA">
            <w:pPr>
              <w:jc w:val="center"/>
              <w:rPr>
                <w:bCs/>
              </w:rPr>
            </w:pPr>
            <w:r w:rsidRPr="002A4FAA">
              <w:rPr>
                <w:bCs/>
              </w:rPr>
              <w:t>?</w:t>
            </w:r>
          </w:p>
        </w:tc>
        <w:tc>
          <w:tcPr>
            <w:tcW w:w="1440" w:type="dxa"/>
            <w:tcBorders>
              <w:top w:val="single" w:sz="6" w:space="0" w:color="auto"/>
              <w:left w:val="nil"/>
              <w:bottom w:val="single" w:sz="6" w:space="0" w:color="auto"/>
              <w:right w:val="single" w:sz="6" w:space="0" w:color="auto"/>
            </w:tcBorders>
          </w:tcPr>
          <w:p w:rsidR="002A4FAA" w:rsidRPr="002A4FAA" w:rsidRDefault="002A4FAA" w:rsidP="002A4FAA">
            <w:pPr>
              <w:jc w:val="center"/>
            </w:pPr>
            <w:r w:rsidRPr="002A4FAA">
              <w:t>31,075</w:t>
            </w:r>
          </w:p>
        </w:tc>
        <w:tc>
          <w:tcPr>
            <w:tcW w:w="1440" w:type="dxa"/>
            <w:tcBorders>
              <w:top w:val="single" w:sz="6" w:space="0" w:color="auto"/>
              <w:left w:val="nil"/>
              <w:bottom w:val="single" w:sz="6" w:space="0" w:color="auto"/>
              <w:right w:val="single" w:sz="6" w:space="0" w:color="auto"/>
            </w:tcBorders>
          </w:tcPr>
          <w:p w:rsidR="002A4FAA" w:rsidRPr="002A4FAA" w:rsidRDefault="002A4FAA" w:rsidP="002A4FAA">
            <w:pPr>
              <w:jc w:val="center"/>
            </w:pPr>
            <w:r w:rsidRPr="002A4FAA">
              <w:t>?</w:t>
            </w:r>
          </w:p>
        </w:tc>
      </w:tr>
    </w:tbl>
    <w:p w:rsidR="002A4FAA" w:rsidRPr="002A4FAA" w:rsidRDefault="002A4FAA" w:rsidP="002A4FAA"/>
    <w:p w:rsidR="002A4FAA" w:rsidRPr="002A4FAA" w:rsidRDefault="002A4FAA" w:rsidP="002A4FAA"/>
    <w:p w:rsidR="002A4FAA" w:rsidRPr="002A4FAA" w:rsidRDefault="002A4FAA" w:rsidP="002A4FAA">
      <w:pPr>
        <w:rPr>
          <w:b/>
        </w:rPr>
      </w:pPr>
      <w:r w:rsidRPr="002A4FAA">
        <w:rPr>
          <w:b/>
        </w:rPr>
        <w:t xml:space="preserve">           </w:t>
      </w:r>
      <w:proofErr w:type="spellStart"/>
      <w:r w:rsidRPr="002A4FAA">
        <w:rPr>
          <w:b/>
        </w:rPr>
        <w:t>Beltre</w:t>
      </w:r>
      <w:proofErr w:type="spellEnd"/>
      <w:r w:rsidRPr="002A4FAA">
        <w:rPr>
          <w:b/>
        </w:rPr>
        <w:t xml:space="preserve"> Company</w:t>
      </w:r>
      <w:r w:rsidRPr="002A4FAA">
        <w:rPr>
          <w:b/>
        </w:rPr>
        <w:tab/>
      </w:r>
      <w:r w:rsidRPr="002A4FAA">
        <w:rPr>
          <w:b/>
        </w:rPr>
        <w:tab/>
        <w:t xml:space="preserve">     </w:t>
      </w:r>
      <w:r w:rsidRPr="002A4FAA">
        <w:rPr>
          <w:b/>
        </w:rPr>
        <w:tab/>
      </w:r>
      <w:r w:rsidRPr="002A4FAA">
        <w:rPr>
          <w:b/>
        </w:rPr>
        <w:tab/>
        <w:t xml:space="preserve">             Debit</w:t>
      </w:r>
      <w:r w:rsidRPr="002A4FAA">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2A4FAA" w:rsidRPr="002A4FAA" w:rsidTr="00B21522">
        <w:trPr>
          <w:jc w:val="center"/>
        </w:trPr>
        <w:tc>
          <w:tcPr>
            <w:tcW w:w="3600" w:type="dxa"/>
          </w:tcPr>
          <w:p w:rsidR="002A4FAA" w:rsidRPr="002A4FAA" w:rsidRDefault="002A4FAA" w:rsidP="002A4FAA">
            <w:r w:rsidRPr="002A4FAA">
              <w:t>09-01-16</w:t>
            </w:r>
          </w:p>
        </w:tc>
        <w:tc>
          <w:tcPr>
            <w:tcW w:w="1440" w:type="dxa"/>
          </w:tcPr>
          <w:p w:rsidR="002A4FAA" w:rsidRPr="002A4FAA" w:rsidRDefault="002A4FAA" w:rsidP="002A4FAA">
            <w:pPr>
              <w:jc w:val="right"/>
            </w:pPr>
          </w:p>
        </w:tc>
        <w:tc>
          <w:tcPr>
            <w:tcW w:w="1440" w:type="dxa"/>
          </w:tcPr>
          <w:p w:rsidR="002A4FAA" w:rsidRPr="002A4FAA" w:rsidRDefault="002A4FAA" w:rsidP="002A4FAA">
            <w:pPr>
              <w:jc w:val="right"/>
            </w:pPr>
          </w:p>
        </w:tc>
        <w:tc>
          <w:tcPr>
            <w:tcW w:w="1440" w:type="dxa"/>
          </w:tcPr>
          <w:p w:rsidR="002A4FAA" w:rsidRPr="002A4FAA" w:rsidRDefault="002A4FAA" w:rsidP="002A4FAA">
            <w:pPr>
              <w:jc w:val="center"/>
            </w:pPr>
            <w:r w:rsidRPr="002A4FAA">
              <w:t>?</w:t>
            </w:r>
          </w:p>
        </w:tc>
      </w:tr>
      <w:tr w:rsidR="002A4FAA" w:rsidRPr="002A4FAA" w:rsidTr="00B21522">
        <w:trPr>
          <w:jc w:val="center"/>
        </w:trPr>
        <w:tc>
          <w:tcPr>
            <w:tcW w:w="3600" w:type="dxa"/>
          </w:tcPr>
          <w:p w:rsidR="002A4FAA" w:rsidRPr="002A4FAA" w:rsidRDefault="002A4FAA" w:rsidP="002A4FAA">
            <w:r w:rsidRPr="002A4FAA">
              <w:t>Sept 2016</w:t>
            </w:r>
          </w:p>
        </w:tc>
        <w:tc>
          <w:tcPr>
            <w:tcW w:w="1440" w:type="dxa"/>
          </w:tcPr>
          <w:p w:rsidR="002A4FAA" w:rsidRPr="002A4FAA" w:rsidRDefault="002A4FAA" w:rsidP="002A4FAA">
            <w:pPr>
              <w:jc w:val="center"/>
              <w:rPr>
                <w:bCs/>
              </w:rPr>
            </w:pPr>
            <w:r w:rsidRPr="002A4FAA">
              <w:rPr>
                <w:bCs/>
              </w:rPr>
              <w:t>34,050</w:t>
            </w:r>
          </w:p>
        </w:tc>
        <w:tc>
          <w:tcPr>
            <w:tcW w:w="1440" w:type="dxa"/>
          </w:tcPr>
          <w:p w:rsidR="002A4FAA" w:rsidRPr="002A4FAA" w:rsidRDefault="002A4FAA" w:rsidP="002A4FAA">
            <w:pPr>
              <w:jc w:val="center"/>
            </w:pPr>
            <w:r w:rsidRPr="002A4FAA">
              <w:t>26,790</w:t>
            </w:r>
          </w:p>
        </w:tc>
        <w:tc>
          <w:tcPr>
            <w:tcW w:w="1440" w:type="dxa"/>
          </w:tcPr>
          <w:p w:rsidR="002A4FAA" w:rsidRPr="002A4FAA" w:rsidRDefault="002A4FAA" w:rsidP="002A4FAA">
            <w:pPr>
              <w:jc w:val="center"/>
              <w:rPr>
                <w:bCs/>
              </w:rPr>
            </w:pPr>
            <w:r w:rsidRPr="002A4FAA">
              <w:rPr>
                <w:bCs/>
              </w:rPr>
              <w:t>?</w:t>
            </w:r>
          </w:p>
        </w:tc>
      </w:tr>
    </w:tbl>
    <w:p w:rsidR="002A4FAA" w:rsidRPr="002A4FAA" w:rsidRDefault="002A4FAA" w:rsidP="002A4FAA"/>
    <w:p w:rsidR="002A4FAA" w:rsidRPr="002A4FAA" w:rsidRDefault="002A4FAA" w:rsidP="002A4FAA"/>
    <w:p w:rsidR="002A4FAA" w:rsidRPr="002A4FAA" w:rsidRDefault="002A4FAA" w:rsidP="002A4FAA">
      <w:pPr>
        <w:rPr>
          <w:b/>
        </w:rPr>
      </w:pPr>
      <w:r w:rsidRPr="002A4FAA">
        <w:t xml:space="preserve">           </w:t>
      </w:r>
      <w:r w:rsidRPr="002A4FAA">
        <w:rPr>
          <w:b/>
        </w:rPr>
        <w:t xml:space="preserve"> Desmond Company</w:t>
      </w:r>
      <w:r w:rsidRPr="002A4FAA">
        <w:rPr>
          <w:b/>
        </w:rPr>
        <w:tab/>
        <w:t xml:space="preserve">                    Debit</w:t>
      </w:r>
      <w:r w:rsidRPr="002A4FAA">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2A4FAA" w:rsidRPr="002A4FAA" w:rsidTr="00B21522">
        <w:trPr>
          <w:jc w:val="center"/>
        </w:trPr>
        <w:tc>
          <w:tcPr>
            <w:tcW w:w="3600" w:type="dxa"/>
          </w:tcPr>
          <w:p w:rsidR="002A4FAA" w:rsidRPr="002A4FAA" w:rsidRDefault="002A4FAA" w:rsidP="002A4FAA">
            <w:pPr>
              <w:tabs>
                <w:tab w:val="right" w:pos="8640"/>
              </w:tabs>
            </w:pPr>
            <w:r w:rsidRPr="002A4FAA">
              <w:t>09-01-16</w:t>
            </w:r>
          </w:p>
        </w:tc>
        <w:tc>
          <w:tcPr>
            <w:tcW w:w="1440" w:type="dxa"/>
          </w:tcPr>
          <w:p w:rsidR="002A4FAA" w:rsidRPr="002A4FAA" w:rsidRDefault="002A4FAA" w:rsidP="002A4FAA">
            <w:pPr>
              <w:jc w:val="right"/>
            </w:pPr>
          </w:p>
        </w:tc>
        <w:tc>
          <w:tcPr>
            <w:tcW w:w="1440" w:type="dxa"/>
          </w:tcPr>
          <w:p w:rsidR="002A4FAA" w:rsidRPr="002A4FAA" w:rsidRDefault="002A4FAA" w:rsidP="002A4FAA">
            <w:pPr>
              <w:jc w:val="right"/>
            </w:pPr>
          </w:p>
        </w:tc>
        <w:tc>
          <w:tcPr>
            <w:tcW w:w="1440" w:type="dxa"/>
            <w:tcBorders>
              <w:bottom w:val="single" w:sz="4" w:space="0" w:color="auto"/>
            </w:tcBorders>
          </w:tcPr>
          <w:p w:rsidR="002A4FAA" w:rsidRPr="002A4FAA" w:rsidRDefault="002A4FAA" w:rsidP="002A4FAA">
            <w:pPr>
              <w:jc w:val="center"/>
              <w:rPr>
                <w:bCs/>
              </w:rPr>
            </w:pPr>
            <w:r w:rsidRPr="002A4FAA">
              <w:rPr>
                <w:bCs/>
              </w:rPr>
              <w:t>?</w:t>
            </w:r>
          </w:p>
        </w:tc>
      </w:tr>
      <w:tr w:rsidR="002A4FAA" w:rsidRPr="002A4FAA" w:rsidTr="00B21522">
        <w:trPr>
          <w:jc w:val="center"/>
        </w:trPr>
        <w:tc>
          <w:tcPr>
            <w:tcW w:w="3600" w:type="dxa"/>
          </w:tcPr>
          <w:p w:rsidR="002A4FAA" w:rsidRPr="002A4FAA" w:rsidRDefault="002A4FAA" w:rsidP="002A4FAA">
            <w:r w:rsidRPr="002A4FAA">
              <w:t>Sept 2016</w:t>
            </w:r>
          </w:p>
        </w:tc>
        <w:tc>
          <w:tcPr>
            <w:tcW w:w="1440" w:type="dxa"/>
          </w:tcPr>
          <w:p w:rsidR="002A4FAA" w:rsidRPr="002A4FAA" w:rsidRDefault="002A4FAA" w:rsidP="002A4FAA">
            <w:pPr>
              <w:jc w:val="center"/>
            </w:pPr>
            <w:r w:rsidRPr="002A4FAA">
              <w:t>31,700</w:t>
            </w:r>
          </w:p>
        </w:tc>
        <w:tc>
          <w:tcPr>
            <w:tcW w:w="1440" w:type="dxa"/>
          </w:tcPr>
          <w:p w:rsidR="002A4FAA" w:rsidRPr="002A4FAA" w:rsidRDefault="002A4FAA" w:rsidP="002A4FAA">
            <w:pPr>
              <w:jc w:val="center"/>
            </w:pPr>
            <w:r w:rsidRPr="002A4FAA">
              <w:t>31,765</w:t>
            </w:r>
          </w:p>
        </w:tc>
        <w:tc>
          <w:tcPr>
            <w:tcW w:w="1440" w:type="dxa"/>
            <w:tcBorders>
              <w:top w:val="single" w:sz="4" w:space="0" w:color="auto"/>
            </w:tcBorders>
          </w:tcPr>
          <w:p w:rsidR="002A4FAA" w:rsidRPr="002A4FAA" w:rsidRDefault="002A4FAA" w:rsidP="002A4FAA">
            <w:pPr>
              <w:jc w:val="center"/>
              <w:rPr>
                <w:bCs/>
              </w:rPr>
            </w:pPr>
            <w:r w:rsidRPr="002A4FAA">
              <w:rPr>
                <w:bCs/>
              </w:rPr>
              <w:t>15,770</w:t>
            </w:r>
          </w:p>
        </w:tc>
      </w:tr>
    </w:tbl>
    <w:p w:rsidR="002A4FAA" w:rsidRPr="002A4FAA" w:rsidRDefault="002A4FAA" w:rsidP="002A4FAA"/>
    <w:p w:rsidR="002A4FAA" w:rsidRPr="002A4FAA" w:rsidRDefault="002A4FAA" w:rsidP="002A4FAA"/>
    <w:p w:rsidR="002A4FAA" w:rsidRPr="002A4FAA" w:rsidRDefault="002A4FAA" w:rsidP="002A4FAA">
      <w:pPr>
        <w:jc w:val="both"/>
        <w:rPr>
          <w:b/>
        </w:rPr>
      </w:pPr>
      <w:r w:rsidRPr="002A4FAA">
        <w:rPr>
          <w:b/>
        </w:rPr>
        <w:t xml:space="preserve">For questions </w:t>
      </w:r>
      <w:r>
        <w:rPr>
          <w:b/>
        </w:rPr>
        <w:t>32</w:t>
      </w:r>
      <w:r w:rsidRPr="002A4FAA">
        <w:rPr>
          <w:b/>
        </w:rPr>
        <w:t xml:space="preserve"> through </w:t>
      </w:r>
      <w:r>
        <w:rPr>
          <w:b/>
        </w:rPr>
        <w:t>34</w:t>
      </w:r>
      <w:r w:rsidRPr="002A4FAA">
        <w:rPr>
          <w:b/>
        </w:rPr>
        <w:t xml:space="preserve">, write the correct amount on your answer sheet.  All three of these questions examine the subsidiary account of </w:t>
      </w:r>
      <w:proofErr w:type="spellStart"/>
      <w:r w:rsidRPr="002A4FAA">
        <w:rPr>
          <w:b/>
        </w:rPr>
        <w:t>Lucroy</w:t>
      </w:r>
      <w:proofErr w:type="spellEnd"/>
      <w:r w:rsidRPr="002A4FAA">
        <w:rPr>
          <w:b/>
        </w:rPr>
        <w:t xml:space="preserve"> Company:</w:t>
      </w:r>
    </w:p>
    <w:p w:rsidR="002A4FAA" w:rsidRPr="002A4FAA" w:rsidRDefault="002A4FAA" w:rsidP="002A4FAA">
      <w:pPr>
        <w:tabs>
          <w:tab w:val="left" w:pos="432"/>
          <w:tab w:val="right" w:pos="8640"/>
        </w:tabs>
      </w:pPr>
    </w:p>
    <w:p w:rsidR="002A4FAA" w:rsidRPr="002A4FAA" w:rsidRDefault="002A4FAA" w:rsidP="002A4FAA">
      <w:pPr>
        <w:tabs>
          <w:tab w:val="left" w:pos="432"/>
          <w:tab w:val="right" w:pos="8640"/>
        </w:tabs>
      </w:pPr>
      <w:r>
        <w:t>32</w:t>
      </w:r>
      <w:r w:rsidRPr="002A4FAA">
        <w:t>. What was the balance of the account on 8-31-16?</w:t>
      </w:r>
    </w:p>
    <w:p w:rsidR="002A4FAA" w:rsidRPr="002A4FAA" w:rsidRDefault="002A4FAA" w:rsidP="002A4FAA">
      <w:pPr>
        <w:tabs>
          <w:tab w:val="left" w:pos="432"/>
          <w:tab w:val="right" w:pos="8640"/>
        </w:tabs>
      </w:pPr>
    </w:p>
    <w:p w:rsidR="002A4FAA" w:rsidRPr="002A4FAA" w:rsidRDefault="002A4FAA" w:rsidP="002A4FAA">
      <w:pPr>
        <w:tabs>
          <w:tab w:val="left" w:pos="432"/>
          <w:tab w:val="right" w:pos="8640"/>
        </w:tabs>
      </w:pPr>
      <w:r>
        <w:t>33</w:t>
      </w:r>
      <w:r w:rsidRPr="002A4FAA">
        <w:t>. What was the balance of the account on 9-30-16?</w:t>
      </w:r>
    </w:p>
    <w:p w:rsidR="002A4FAA" w:rsidRPr="002A4FAA" w:rsidRDefault="002A4FAA" w:rsidP="002A4FAA">
      <w:pPr>
        <w:tabs>
          <w:tab w:val="left" w:pos="432"/>
          <w:tab w:val="right" w:pos="8640"/>
        </w:tabs>
      </w:pPr>
    </w:p>
    <w:p w:rsidR="002A4FAA" w:rsidRPr="002A4FAA" w:rsidRDefault="002A4FAA" w:rsidP="002A4FAA">
      <w:pPr>
        <w:tabs>
          <w:tab w:val="left" w:pos="432"/>
          <w:tab w:val="right" w:pos="8640"/>
        </w:tabs>
      </w:pPr>
      <w:r w:rsidRPr="002A4FAA">
        <w:t>3</w:t>
      </w:r>
      <w:r>
        <w:t>4</w:t>
      </w:r>
      <w:r w:rsidRPr="002A4FAA">
        <w:t xml:space="preserve">. How much did Daniels Company pay to </w:t>
      </w:r>
      <w:proofErr w:type="spellStart"/>
      <w:r w:rsidRPr="002A4FAA">
        <w:t>Lucroy</w:t>
      </w:r>
      <w:proofErr w:type="spellEnd"/>
      <w:r w:rsidRPr="002A4FAA">
        <w:t xml:space="preserve"> Company on account in the month </w:t>
      </w:r>
      <w:r w:rsidRPr="002A4FAA">
        <w:tab/>
        <w:t>of September?</w:t>
      </w:r>
    </w:p>
    <w:p w:rsidR="002A4FAA" w:rsidRDefault="002A4FAA">
      <w:pPr>
        <w:spacing w:after="200" w:line="276" w:lineRule="auto"/>
        <w:rPr>
          <w:rFonts w:eastAsiaTheme="minorEastAsia" w:cs="Arial"/>
        </w:rPr>
      </w:pPr>
      <w:r>
        <w:rPr>
          <w:rFonts w:eastAsiaTheme="minorEastAsia" w:cs="Arial"/>
        </w:rPr>
        <w:br w:type="page"/>
      </w:r>
    </w:p>
    <w:p w:rsidR="002A4FAA" w:rsidRPr="001C1E53" w:rsidRDefault="002A4FAA" w:rsidP="002A4FAA">
      <w:pPr>
        <w:rPr>
          <w:rFonts w:eastAsiaTheme="minorEastAsia" w:cs="Arial"/>
          <w:b/>
          <w:u w:val="single"/>
        </w:rPr>
      </w:pPr>
      <w:r w:rsidRPr="001C1E53">
        <w:rPr>
          <w:rFonts w:eastAsiaTheme="minorEastAsia" w:cs="Arial"/>
          <w:b/>
          <w:u w:val="single"/>
        </w:rPr>
        <w:lastRenderedPageBreak/>
        <w:t>Group 9</w:t>
      </w:r>
    </w:p>
    <w:p w:rsidR="001C1E53" w:rsidRPr="008F730A" w:rsidRDefault="001C1E53" w:rsidP="001C1E53">
      <w:pPr>
        <w:jc w:val="both"/>
        <w:rPr>
          <w:b/>
          <w:bCs/>
        </w:rPr>
      </w:pPr>
      <w:r>
        <w:rPr>
          <w:b/>
          <w:bCs/>
        </w:rPr>
        <w:t>Snap</w:t>
      </w:r>
      <w:r w:rsidRPr="008F730A">
        <w:rPr>
          <w:b/>
          <w:bCs/>
        </w:rPr>
        <w:t xml:space="preserve"> Company specializes in three main services:  1) </w:t>
      </w:r>
      <w:r>
        <w:rPr>
          <w:b/>
          <w:bCs/>
        </w:rPr>
        <w:t>video streaming</w:t>
      </w:r>
      <w:r w:rsidRPr="008F730A">
        <w:rPr>
          <w:b/>
          <w:bCs/>
        </w:rPr>
        <w:t>, 2)</w:t>
      </w:r>
      <w:r>
        <w:rPr>
          <w:b/>
          <w:bCs/>
        </w:rPr>
        <w:t xml:space="preserve"> music sales</w:t>
      </w:r>
      <w:r w:rsidRPr="008F730A">
        <w:rPr>
          <w:b/>
          <w:bCs/>
        </w:rPr>
        <w:t>, and 3)</w:t>
      </w:r>
      <w:r>
        <w:rPr>
          <w:b/>
          <w:bCs/>
        </w:rPr>
        <w:t xml:space="preserve"> digital imaging</w:t>
      </w:r>
      <w:r w:rsidRPr="008F730A">
        <w:rPr>
          <w:b/>
          <w:bCs/>
        </w:rPr>
        <w:t>.</w:t>
      </w:r>
    </w:p>
    <w:p w:rsidR="001C1E53" w:rsidRPr="008F730A" w:rsidRDefault="001C1E53" w:rsidP="001C1E53">
      <w:pPr>
        <w:rPr>
          <w:b/>
          <w:bCs/>
        </w:rPr>
      </w:pPr>
    </w:p>
    <w:p w:rsidR="001C1E53" w:rsidRPr="008F730A" w:rsidRDefault="001C1E53" w:rsidP="001C1E53">
      <w:pPr>
        <w:jc w:val="both"/>
        <w:rPr>
          <w:b/>
          <w:bCs/>
        </w:rPr>
      </w:pPr>
      <w:r>
        <w:rPr>
          <w:b/>
          <w:bCs/>
        </w:rPr>
        <w:t>Snap</w:t>
      </w:r>
      <w:r w:rsidRPr="008F730A">
        <w:rPr>
          <w:b/>
          <w:bCs/>
        </w:rPr>
        <w:t xml:space="preserve"> Company uses the following policy when closing the temporary accounts at the end of the fiscal year:</w:t>
      </w:r>
    </w:p>
    <w:p w:rsidR="001C1E53" w:rsidRPr="008F730A" w:rsidRDefault="001C1E53" w:rsidP="001C1E53">
      <w:pPr>
        <w:jc w:val="both"/>
        <w:rPr>
          <w:b/>
          <w:bCs/>
        </w:rPr>
      </w:pPr>
    </w:p>
    <w:p w:rsidR="001C1E53" w:rsidRPr="008F730A" w:rsidRDefault="001C1E53" w:rsidP="001C1E53">
      <w:pPr>
        <w:ind w:left="432"/>
        <w:rPr>
          <w:b/>
          <w:bCs/>
        </w:rPr>
      </w:pPr>
      <w:r w:rsidRPr="008F730A">
        <w:rPr>
          <w:b/>
          <w:bCs/>
        </w:rPr>
        <w:t>First, close all revenue accounts in one combined entry.</w:t>
      </w:r>
    </w:p>
    <w:p w:rsidR="001C1E53" w:rsidRPr="008F730A" w:rsidRDefault="001C1E53" w:rsidP="001C1E53">
      <w:pPr>
        <w:ind w:left="432"/>
        <w:rPr>
          <w:b/>
          <w:bCs/>
        </w:rPr>
      </w:pPr>
      <w:r w:rsidRPr="008F730A">
        <w:rPr>
          <w:b/>
          <w:bCs/>
        </w:rPr>
        <w:t>Second, close all expense accounts in one combined entry.</w:t>
      </w:r>
    </w:p>
    <w:p w:rsidR="001C1E53" w:rsidRPr="008F730A" w:rsidRDefault="001C1E53" w:rsidP="001C1E53">
      <w:pPr>
        <w:ind w:left="432"/>
        <w:rPr>
          <w:b/>
          <w:bCs/>
        </w:rPr>
      </w:pPr>
      <w:r w:rsidRPr="008F730A">
        <w:rPr>
          <w:b/>
          <w:bCs/>
        </w:rPr>
        <w:t>Third, close the Income Summary account.</w:t>
      </w:r>
    </w:p>
    <w:p w:rsidR="001C1E53" w:rsidRPr="008F730A" w:rsidRDefault="001C1E53" w:rsidP="001C1E53">
      <w:pPr>
        <w:ind w:left="432"/>
        <w:rPr>
          <w:b/>
          <w:bCs/>
        </w:rPr>
      </w:pPr>
      <w:r w:rsidRPr="008F730A">
        <w:rPr>
          <w:b/>
          <w:bCs/>
        </w:rPr>
        <w:t>Fourth, close the owner’s drawing account.</w:t>
      </w:r>
    </w:p>
    <w:p w:rsidR="001C1E53" w:rsidRPr="008F730A" w:rsidRDefault="001C1E53" w:rsidP="001C1E53">
      <w:pPr>
        <w:rPr>
          <w:b/>
          <w:bCs/>
        </w:rPr>
      </w:pPr>
    </w:p>
    <w:p w:rsidR="001C1E53" w:rsidRPr="008F730A" w:rsidRDefault="001C1E53" w:rsidP="001C1E53">
      <w:pPr>
        <w:jc w:val="both"/>
        <w:rPr>
          <w:b/>
          <w:bCs/>
        </w:rPr>
      </w:pPr>
      <w:r w:rsidRPr="008F730A">
        <w:rPr>
          <w:b/>
          <w:bCs/>
        </w:rPr>
        <w:t xml:space="preserve">The adjusted trial balance data for </w:t>
      </w:r>
      <w:r>
        <w:rPr>
          <w:b/>
          <w:bCs/>
        </w:rPr>
        <w:t>Snap</w:t>
      </w:r>
      <w:r w:rsidRPr="008F730A">
        <w:rPr>
          <w:b/>
          <w:bCs/>
        </w:rPr>
        <w:t xml:space="preserve"> Company for the calendar year 201</w:t>
      </w:r>
      <w:r>
        <w:rPr>
          <w:b/>
          <w:bCs/>
        </w:rPr>
        <w:t>6</w:t>
      </w:r>
      <w:r w:rsidRPr="008F730A">
        <w:rPr>
          <w:b/>
          <w:bCs/>
        </w:rPr>
        <w:t xml:space="preserve"> follows.  All accounts have normal balances.  </w:t>
      </w:r>
      <w:r>
        <w:rPr>
          <w:b/>
          <w:bCs/>
        </w:rPr>
        <w:t xml:space="preserve">Tim </w:t>
      </w:r>
      <w:proofErr w:type="spellStart"/>
      <w:r>
        <w:rPr>
          <w:b/>
          <w:bCs/>
        </w:rPr>
        <w:t>Snappolio</w:t>
      </w:r>
      <w:proofErr w:type="spellEnd"/>
      <w:r w:rsidRPr="008F730A">
        <w:rPr>
          <w:b/>
          <w:bCs/>
        </w:rPr>
        <w:t xml:space="preserve"> invested $</w:t>
      </w:r>
      <w:r>
        <w:rPr>
          <w:b/>
          <w:bCs/>
        </w:rPr>
        <w:t>15</w:t>
      </w:r>
      <w:r w:rsidRPr="008F730A">
        <w:rPr>
          <w:b/>
          <w:bCs/>
        </w:rPr>
        <w:t>,000 in cash in his business during 201</w:t>
      </w:r>
      <w:r>
        <w:rPr>
          <w:b/>
          <w:bCs/>
        </w:rPr>
        <w:t>6</w:t>
      </w:r>
      <w:r w:rsidRPr="008F730A">
        <w:rPr>
          <w:b/>
          <w:bCs/>
        </w:rPr>
        <w:t>.</w:t>
      </w:r>
    </w:p>
    <w:p w:rsidR="001C1E53" w:rsidRPr="008F730A" w:rsidRDefault="001C1E53" w:rsidP="001C1E53">
      <w:pPr>
        <w:rPr>
          <w:b/>
          <w:bCs/>
        </w:rPr>
      </w:pPr>
    </w:p>
    <w:tbl>
      <w:tblPr>
        <w:tblW w:w="0" w:type="auto"/>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186"/>
        <w:gridCol w:w="270"/>
        <w:gridCol w:w="3060"/>
        <w:gridCol w:w="1315"/>
      </w:tblGrid>
      <w:tr w:rsidR="001C1E53" w:rsidRPr="008F730A" w:rsidTr="00B21522">
        <w:trPr>
          <w:jc w:val="center"/>
        </w:trPr>
        <w:tc>
          <w:tcPr>
            <w:tcW w:w="3099" w:type="dxa"/>
          </w:tcPr>
          <w:p w:rsidR="001C1E53" w:rsidRPr="008F730A" w:rsidRDefault="001C1E53" w:rsidP="00B21522">
            <w:pPr>
              <w:rPr>
                <w:b/>
                <w:bCs/>
              </w:rPr>
            </w:pPr>
            <w:r w:rsidRPr="008F730A">
              <w:rPr>
                <w:b/>
                <w:bCs/>
              </w:rPr>
              <w:t>Cash in Bank</w:t>
            </w:r>
          </w:p>
        </w:tc>
        <w:tc>
          <w:tcPr>
            <w:tcW w:w="1186" w:type="dxa"/>
          </w:tcPr>
          <w:p w:rsidR="001C1E53" w:rsidRPr="008F730A" w:rsidRDefault="001C1E53" w:rsidP="00B21522">
            <w:pPr>
              <w:jc w:val="right"/>
              <w:rPr>
                <w:b/>
                <w:bCs/>
              </w:rPr>
            </w:pPr>
            <w:r>
              <w:rPr>
                <w:b/>
                <w:bCs/>
              </w:rPr>
              <w:t>4,210</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Pr>
                <w:b/>
                <w:bCs/>
              </w:rPr>
              <w:t>Music Sales</w:t>
            </w:r>
            <w:r w:rsidRPr="008F730A">
              <w:rPr>
                <w:b/>
                <w:bCs/>
              </w:rPr>
              <w:t xml:space="preserve"> </w:t>
            </w:r>
          </w:p>
        </w:tc>
        <w:tc>
          <w:tcPr>
            <w:tcW w:w="1315" w:type="dxa"/>
          </w:tcPr>
          <w:p w:rsidR="001C1E53" w:rsidRPr="008F730A" w:rsidRDefault="001C1E53" w:rsidP="00B21522">
            <w:pPr>
              <w:jc w:val="right"/>
              <w:rPr>
                <w:b/>
                <w:bCs/>
              </w:rPr>
            </w:pPr>
            <w:r>
              <w:rPr>
                <w:b/>
                <w:bCs/>
              </w:rPr>
              <w:t>75,431</w:t>
            </w:r>
          </w:p>
        </w:tc>
      </w:tr>
      <w:tr w:rsidR="001C1E53" w:rsidRPr="008F730A" w:rsidTr="00B21522">
        <w:trPr>
          <w:jc w:val="center"/>
        </w:trPr>
        <w:tc>
          <w:tcPr>
            <w:tcW w:w="3099" w:type="dxa"/>
          </w:tcPr>
          <w:p w:rsidR="001C1E53" w:rsidRPr="008F730A" w:rsidRDefault="001C1E53" w:rsidP="00B21522">
            <w:pPr>
              <w:rPr>
                <w:b/>
                <w:bCs/>
              </w:rPr>
            </w:pPr>
            <w:r>
              <w:rPr>
                <w:b/>
                <w:bCs/>
              </w:rPr>
              <w:t>Credit Card</w:t>
            </w:r>
            <w:r w:rsidRPr="008F730A">
              <w:rPr>
                <w:b/>
                <w:bCs/>
              </w:rPr>
              <w:t xml:space="preserve"> Receivable</w:t>
            </w:r>
          </w:p>
        </w:tc>
        <w:tc>
          <w:tcPr>
            <w:tcW w:w="1186" w:type="dxa"/>
          </w:tcPr>
          <w:p w:rsidR="001C1E53" w:rsidRPr="008F730A" w:rsidRDefault="001C1E53" w:rsidP="00B21522">
            <w:pPr>
              <w:jc w:val="right"/>
              <w:rPr>
                <w:b/>
                <w:bCs/>
              </w:rPr>
            </w:pPr>
            <w:r>
              <w:rPr>
                <w:b/>
                <w:bCs/>
              </w:rPr>
              <w:t>9,274</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Pr>
                <w:b/>
                <w:bCs/>
              </w:rPr>
              <w:t>Digital Imaging</w:t>
            </w:r>
            <w:r w:rsidRPr="008F730A">
              <w:rPr>
                <w:b/>
                <w:bCs/>
              </w:rPr>
              <w:t xml:space="preserve"> </w:t>
            </w:r>
            <w:r>
              <w:rPr>
                <w:b/>
                <w:bCs/>
              </w:rPr>
              <w:t>Income</w:t>
            </w:r>
          </w:p>
        </w:tc>
        <w:tc>
          <w:tcPr>
            <w:tcW w:w="1315" w:type="dxa"/>
          </w:tcPr>
          <w:p w:rsidR="001C1E53" w:rsidRPr="008F730A" w:rsidRDefault="001C1E53" w:rsidP="00B21522">
            <w:pPr>
              <w:jc w:val="right"/>
              <w:rPr>
                <w:b/>
                <w:bCs/>
              </w:rPr>
            </w:pPr>
            <w:r>
              <w:rPr>
                <w:b/>
                <w:bCs/>
              </w:rPr>
              <w:t>46,797</w:t>
            </w:r>
          </w:p>
        </w:tc>
      </w:tr>
      <w:tr w:rsidR="001C1E53" w:rsidRPr="008F730A" w:rsidTr="00B21522">
        <w:trPr>
          <w:jc w:val="center"/>
        </w:trPr>
        <w:tc>
          <w:tcPr>
            <w:tcW w:w="3099" w:type="dxa"/>
          </w:tcPr>
          <w:p w:rsidR="001C1E53" w:rsidRPr="008F730A" w:rsidRDefault="001C1E53" w:rsidP="00B21522">
            <w:pPr>
              <w:rPr>
                <w:b/>
                <w:bCs/>
              </w:rPr>
            </w:pPr>
            <w:r w:rsidRPr="008F730A">
              <w:rPr>
                <w:b/>
                <w:bCs/>
              </w:rPr>
              <w:t>Supplies</w:t>
            </w:r>
          </w:p>
        </w:tc>
        <w:tc>
          <w:tcPr>
            <w:tcW w:w="1186" w:type="dxa"/>
          </w:tcPr>
          <w:p w:rsidR="001C1E53" w:rsidRPr="008F730A" w:rsidRDefault="001C1E53" w:rsidP="00B21522">
            <w:pPr>
              <w:jc w:val="right"/>
              <w:rPr>
                <w:b/>
                <w:bCs/>
              </w:rPr>
            </w:pPr>
            <w:r>
              <w:rPr>
                <w:b/>
                <w:bCs/>
              </w:rPr>
              <w:t>2,430</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Rent Expense</w:t>
            </w:r>
          </w:p>
        </w:tc>
        <w:tc>
          <w:tcPr>
            <w:tcW w:w="1315" w:type="dxa"/>
          </w:tcPr>
          <w:p w:rsidR="001C1E53" w:rsidRPr="008F730A" w:rsidRDefault="001C1E53" w:rsidP="00B21522">
            <w:pPr>
              <w:jc w:val="right"/>
              <w:rPr>
                <w:b/>
                <w:bCs/>
              </w:rPr>
            </w:pPr>
            <w:r>
              <w:rPr>
                <w:b/>
                <w:bCs/>
              </w:rPr>
              <w:t>5,400</w:t>
            </w:r>
          </w:p>
        </w:tc>
      </w:tr>
      <w:tr w:rsidR="001C1E53" w:rsidRPr="008F730A" w:rsidTr="00B21522">
        <w:trPr>
          <w:jc w:val="center"/>
        </w:trPr>
        <w:tc>
          <w:tcPr>
            <w:tcW w:w="3099" w:type="dxa"/>
          </w:tcPr>
          <w:p w:rsidR="001C1E53" w:rsidRPr="008F730A" w:rsidRDefault="001C1E53" w:rsidP="00B21522">
            <w:pPr>
              <w:rPr>
                <w:b/>
                <w:bCs/>
              </w:rPr>
            </w:pPr>
            <w:r w:rsidRPr="008F730A">
              <w:rPr>
                <w:b/>
                <w:bCs/>
              </w:rPr>
              <w:t>Prepaid Insurance</w:t>
            </w:r>
          </w:p>
        </w:tc>
        <w:tc>
          <w:tcPr>
            <w:tcW w:w="1186" w:type="dxa"/>
          </w:tcPr>
          <w:p w:rsidR="001C1E53" w:rsidRPr="008F730A" w:rsidRDefault="001C1E53" w:rsidP="00B21522">
            <w:pPr>
              <w:jc w:val="right"/>
              <w:rPr>
                <w:b/>
                <w:bCs/>
              </w:rPr>
            </w:pPr>
            <w:r>
              <w:rPr>
                <w:b/>
                <w:bCs/>
              </w:rPr>
              <w:t>1,230</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Utilities Expense</w:t>
            </w:r>
          </w:p>
        </w:tc>
        <w:tc>
          <w:tcPr>
            <w:tcW w:w="1315" w:type="dxa"/>
          </w:tcPr>
          <w:p w:rsidR="001C1E53" w:rsidRPr="008F730A" w:rsidRDefault="001C1E53" w:rsidP="00B21522">
            <w:pPr>
              <w:jc w:val="right"/>
              <w:rPr>
                <w:b/>
                <w:bCs/>
              </w:rPr>
            </w:pPr>
            <w:r>
              <w:rPr>
                <w:b/>
                <w:bCs/>
              </w:rPr>
              <w:t>2,544</w:t>
            </w:r>
          </w:p>
        </w:tc>
      </w:tr>
      <w:tr w:rsidR="001C1E53" w:rsidRPr="008F730A" w:rsidTr="00B21522">
        <w:trPr>
          <w:jc w:val="center"/>
        </w:trPr>
        <w:tc>
          <w:tcPr>
            <w:tcW w:w="3099" w:type="dxa"/>
          </w:tcPr>
          <w:p w:rsidR="001C1E53" w:rsidRPr="008F730A" w:rsidRDefault="001C1E53" w:rsidP="00B21522">
            <w:pPr>
              <w:rPr>
                <w:b/>
                <w:bCs/>
              </w:rPr>
            </w:pPr>
            <w:r w:rsidRPr="008F730A">
              <w:rPr>
                <w:b/>
                <w:bCs/>
              </w:rPr>
              <w:t>Office Equipment</w:t>
            </w:r>
          </w:p>
        </w:tc>
        <w:tc>
          <w:tcPr>
            <w:tcW w:w="1186" w:type="dxa"/>
          </w:tcPr>
          <w:p w:rsidR="001C1E53" w:rsidRPr="008F730A" w:rsidRDefault="001C1E53" w:rsidP="00B21522">
            <w:pPr>
              <w:jc w:val="right"/>
              <w:rPr>
                <w:b/>
                <w:bCs/>
              </w:rPr>
            </w:pPr>
            <w:r>
              <w:rPr>
                <w:b/>
                <w:bCs/>
              </w:rPr>
              <w:t>4,200</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Supplies Expense</w:t>
            </w:r>
          </w:p>
        </w:tc>
        <w:tc>
          <w:tcPr>
            <w:tcW w:w="1315" w:type="dxa"/>
          </w:tcPr>
          <w:p w:rsidR="001C1E53" w:rsidRPr="008F730A" w:rsidRDefault="001C1E53" w:rsidP="00B21522">
            <w:pPr>
              <w:jc w:val="right"/>
              <w:rPr>
                <w:b/>
                <w:bCs/>
              </w:rPr>
            </w:pPr>
            <w:r>
              <w:rPr>
                <w:b/>
                <w:bCs/>
              </w:rPr>
              <w:t>6,274</w:t>
            </w:r>
          </w:p>
        </w:tc>
      </w:tr>
      <w:tr w:rsidR="001C1E53" w:rsidRPr="008F730A" w:rsidTr="00B21522">
        <w:trPr>
          <w:jc w:val="center"/>
        </w:trPr>
        <w:tc>
          <w:tcPr>
            <w:tcW w:w="3099" w:type="dxa"/>
          </w:tcPr>
          <w:p w:rsidR="001C1E53" w:rsidRPr="008F730A" w:rsidRDefault="001C1E53" w:rsidP="00B21522">
            <w:pPr>
              <w:rPr>
                <w:b/>
                <w:bCs/>
              </w:rPr>
            </w:pPr>
            <w:r w:rsidRPr="008F730A">
              <w:rPr>
                <w:b/>
                <w:bCs/>
              </w:rPr>
              <w:t>Computer Equipment</w:t>
            </w:r>
          </w:p>
        </w:tc>
        <w:tc>
          <w:tcPr>
            <w:tcW w:w="1186" w:type="dxa"/>
          </w:tcPr>
          <w:p w:rsidR="001C1E53" w:rsidRPr="008F730A" w:rsidRDefault="001C1E53" w:rsidP="00B21522">
            <w:pPr>
              <w:jc w:val="right"/>
              <w:rPr>
                <w:b/>
                <w:bCs/>
              </w:rPr>
            </w:pPr>
            <w:r>
              <w:rPr>
                <w:b/>
                <w:bCs/>
              </w:rPr>
              <w:t>12,795</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Pr>
                <w:b/>
                <w:bCs/>
              </w:rPr>
              <w:t>Royalties</w:t>
            </w:r>
            <w:r w:rsidRPr="008F730A">
              <w:rPr>
                <w:b/>
                <w:bCs/>
              </w:rPr>
              <w:t xml:space="preserve"> Expense</w:t>
            </w:r>
          </w:p>
        </w:tc>
        <w:tc>
          <w:tcPr>
            <w:tcW w:w="1315" w:type="dxa"/>
          </w:tcPr>
          <w:p w:rsidR="001C1E53" w:rsidRPr="008F730A" w:rsidRDefault="001C1E53" w:rsidP="00B21522">
            <w:pPr>
              <w:jc w:val="right"/>
              <w:rPr>
                <w:b/>
                <w:bCs/>
              </w:rPr>
            </w:pPr>
            <w:r>
              <w:rPr>
                <w:b/>
                <w:bCs/>
              </w:rPr>
              <w:t>71,865</w:t>
            </w:r>
          </w:p>
        </w:tc>
      </w:tr>
      <w:tr w:rsidR="001C1E53" w:rsidRPr="008F730A" w:rsidTr="00B21522">
        <w:trPr>
          <w:jc w:val="center"/>
        </w:trPr>
        <w:tc>
          <w:tcPr>
            <w:tcW w:w="3099" w:type="dxa"/>
          </w:tcPr>
          <w:p w:rsidR="001C1E53" w:rsidRPr="008F730A" w:rsidRDefault="001C1E53" w:rsidP="00B21522">
            <w:pPr>
              <w:rPr>
                <w:b/>
                <w:bCs/>
              </w:rPr>
            </w:pPr>
            <w:r w:rsidRPr="008F730A">
              <w:rPr>
                <w:b/>
                <w:bCs/>
              </w:rPr>
              <w:t>Accounts Payable</w:t>
            </w:r>
          </w:p>
        </w:tc>
        <w:tc>
          <w:tcPr>
            <w:tcW w:w="1186" w:type="dxa"/>
          </w:tcPr>
          <w:p w:rsidR="001C1E53" w:rsidRPr="008F730A" w:rsidRDefault="001C1E53" w:rsidP="00B21522">
            <w:pPr>
              <w:jc w:val="right"/>
              <w:rPr>
                <w:b/>
                <w:bCs/>
              </w:rPr>
            </w:pPr>
            <w:r>
              <w:rPr>
                <w:b/>
                <w:bCs/>
              </w:rPr>
              <w:t>1,355</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Pr>
                <w:b/>
                <w:bCs/>
              </w:rPr>
              <w:t>Equip Repairs</w:t>
            </w:r>
            <w:r w:rsidRPr="008F730A">
              <w:rPr>
                <w:b/>
                <w:bCs/>
              </w:rPr>
              <w:t xml:space="preserve"> Expense</w:t>
            </w:r>
          </w:p>
        </w:tc>
        <w:tc>
          <w:tcPr>
            <w:tcW w:w="1315" w:type="dxa"/>
          </w:tcPr>
          <w:p w:rsidR="001C1E53" w:rsidRPr="008F730A" w:rsidRDefault="001C1E53" w:rsidP="00B21522">
            <w:pPr>
              <w:jc w:val="right"/>
              <w:rPr>
                <w:b/>
                <w:bCs/>
              </w:rPr>
            </w:pPr>
            <w:r>
              <w:rPr>
                <w:b/>
                <w:bCs/>
              </w:rPr>
              <w:t>2,799</w:t>
            </w:r>
          </w:p>
        </w:tc>
      </w:tr>
      <w:tr w:rsidR="001C1E53" w:rsidRPr="008F730A" w:rsidTr="00B21522">
        <w:trPr>
          <w:jc w:val="center"/>
        </w:trPr>
        <w:tc>
          <w:tcPr>
            <w:tcW w:w="3099" w:type="dxa"/>
          </w:tcPr>
          <w:p w:rsidR="001C1E53" w:rsidRPr="008F730A" w:rsidRDefault="001C1E53" w:rsidP="00B21522">
            <w:pPr>
              <w:rPr>
                <w:b/>
                <w:bCs/>
              </w:rPr>
            </w:pPr>
            <w:r>
              <w:rPr>
                <w:b/>
                <w:bCs/>
              </w:rPr>
              <w:t xml:space="preserve">Tim </w:t>
            </w:r>
            <w:proofErr w:type="spellStart"/>
            <w:r>
              <w:rPr>
                <w:b/>
                <w:bCs/>
              </w:rPr>
              <w:t>Snappolio</w:t>
            </w:r>
            <w:proofErr w:type="spellEnd"/>
            <w:r w:rsidRPr="008F730A">
              <w:rPr>
                <w:b/>
                <w:bCs/>
              </w:rPr>
              <w:t>, Capital</w:t>
            </w:r>
          </w:p>
        </w:tc>
        <w:tc>
          <w:tcPr>
            <w:tcW w:w="1186" w:type="dxa"/>
          </w:tcPr>
          <w:p w:rsidR="001C1E53" w:rsidRPr="008F730A" w:rsidRDefault="001C1E53" w:rsidP="00B21522">
            <w:pPr>
              <w:jc w:val="right"/>
              <w:rPr>
                <w:b/>
                <w:bCs/>
              </w:rPr>
            </w:pPr>
            <w:r>
              <w:rPr>
                <w:b/>
                <w:bCs/>
              </w:rPr>
              <w:t>21,754</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Advertising Expense</w:t>
            </w:r>
          </w:p>
        </w:tc>
        <w:tc>
          <w:tcPr>
            <w:tcW w:w="1315" w:type="dxa"/>
          </w:tcPr>
          <w:p w:rsidR="001C1E53" w:rsidRPr="008F730A" w:rsidRDefault="001C1E53" w:rsidP="00B21522">
            <w:pPr>
              <w:jc w:val="right"/>
              <w:rPr>
                <w:b/>
                <w:bCs/>
              </w:rPr>
            </w:pPr>
            <w:r>
              <w:rPr>
                <w:b/>
                <w:bCs/>
              </w:rPr>
              <w:t>3,279</w:t>
            </w:r>
          </w:p>
        </w:tc>
      </w:tr>
      <w:tr w:rsidR="001C1E53" w:rsidRPr="008F730A" w:rsidTr="00B21522">
        <w:trPr>
          <w:jc w:val="center"/>
        </w:trPr>
        <w:tc>
          <w:tcPr>
            <w:tcW w:w="3099" w:type="dxa"/>
          </w:tcPr>
          <w:p w:rsidR="001C1E53" w:rsidRPr="008F730A" w:rsidRDefault="001C1E53" w:rsidP="00B21522">
            <w:pPr>
              <w:rPr>
                <w:b/>
                <w:bCs/>
              </w:rPr>
            </w:pPr>
            <w:r>
              <w:rPr>
                <w:b/>
                <w:bCs/>
              </w:rPr>
              <w:t xml:space="preserve">Tim </w:t>
            </w:r>
            <w:proofErr w:type="spellStart"/>
            <w:r>
              <w:rPr>
                <w:b/>
                <w:bCs/>
              </w:rPr>
              <w:t>Snappolio</w:t>
            </w:r>
            <w:proofErr w:type="spellEnd"/>
            <w:r w:rsidRPr="008F730A">
              <w:rPr>
                <w:b/>
                <w:bCs/>
              </w:rPr>
              <w:t>, Drawing</w:t>
            </w:r>
          </w:p>
        </w:tc>
        <w:tc>
          <w:tcPr>
            <w:tcW w:w="1186" w:type="dxa"/>
          </w:tcPr>
          <w:p w:rsidR="001C1E53" w:rsidRPr="008F730A" w:rsidRDefault="001C1E53" w:rsidP="00B21522">
            <w:pPr>
              <w:jc w:val="right"/>
              <w:rPr>
                <w:b/>
                <w:bCs/>
              </w:rPr>
            </w:pPr>
            <w:r>
              <w:rPr>
                <w:b/>
                <w:bCs/>
              </w:rPr>
              <w:t>40,000</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Insurance Expense</w:t>
            </w:r>
          </w:p>
        </w:tc>
        <w:tc>
          <w:tcPr>
            <w:tcW w:w="1315" w:type="dxa"/>
          </w:tcPr>
          <w:p w:rsidR="001C1E53" w:rsidRPr="008F730A" w:rsidRDefault="001C1E53" w:rsidP="00B21522">
            <w:pPr>
              <w:jc w:val="right"/>
              <w:rPr>
                <w:b/>
                <w:bCs/>
              </w:rPr>
            </w:pPr>
            <w:r>
              <w:rPr>
                <w:b/>
                <w:bCs/>
              </w:rPr>
              <w:t>4,687</w:t>
            </w:r>
          </w:p>
        </w:tc>
      </w:tr>
      <w:tr w:rsidR="001C1E53" w:rsidRPr="008F730A" w:rsidTr="00B21522">
        <w:trPr>
          <w:jc w:val="center"/>
        </w:trPr>
        <w:tc>
          <w:tcPr>
            <w:tcW w:w="3099" w:type="dxa"/>
          </w:tcPr>
          <w:p w:rsidR="001C1E53" w:rsidRPr="008F730A" w:rsidRDefault="001C1E53" w:rsidP="00B21522">
            <w:pPr>
              <w:rPr>
                <w:b/>
                <w:bCs/>
              </w:rPr>
            </w:pPr>
            <w:r>
              <w:rPr>
                <w:b/>
                <w:bCs/>
              </w:rPr>
              <w:t>Video Streaming</w:t>
            </w:r>
            <w:r w:rsidRPr="008F730A">
              <w:rPr>
                <w:b/>
                <w:bCs/>
              </w:rPr>
              <w:t xml:space="preserve"> </w:t>
            </w:r>
            <w:r>
              <w:rPr>
                <w:b/>
                <w:bCs/>
              </w:rPr>
              <w:t>Income</w:t>
            </w:r>
          </w:p>
        </w:tc>
        <w:tc>
          <w:tcPr>
            <w:tcW w:w="1186" w:type="dxa"/>
          </w:tcPr>
          <w:p w:rsidR="001C1E53" w:rsidRPr="008F730A" w:rsidRDefault="001C1E53" w:rsidP="00B21522">
            <w:pPr>
              <w:jc w:val="right"/>
              <w:rPr>
                <w:b/>
                <w:bCs/>
              </w:rPr>
            </w:pPr>
            <w:r>
              <w:rPr>
                <w:b/>
                <w:bCs/>
              </w:rPr>
              <w:t>27,492</w:t>
            </w:r>
          </w:p>
        </w:tc>
        <w:tc>
          <w:tcPr>
            <w:tcW w:w="270" w:type="dxa"/>
            <w:tcBorders>
              <w:top w:val="nil"/>
              <w:bottom w:val="nil"/>
            </w:tcBorders>
          </w:tcPr>
          <w:p w:rsidR="001C1E53" w:rsidRPr="008F730A" w:rsidRDefault="001C1E53" w:rsidP="00B21522">
            <w:pPr>
              <w:rPr>
                <w:b/>
                <w:bCs/>
              </w:rPr>
            </w:pPr>
          </w:p>
        </w:tc>
        <w:tc>
          <w:tcPr>
            <w:tcW w:w="3060" w:type="dxa"/>
          </w:tcPr>
          <w:p w:rsidR="001C1E53" w:rsidRPr="008F730A" w:rsidRDefault="001C1E53" w:rsidP="00B21522">
            <w:pPr>
              <w:rPr>
                <w:b/>
                <w:bCs/>
              </w:rPr>
            </w:pPr>
            <w:r w:rsidRPr="008F730A">
              <w:rPr>
                <w:b/>
                <w:bCs/>
              </w:rPr>
              <w:t>Miscellaneous Expense</w:t>
            </w:r>
          </w:p>
        </w:tc>
        <w:tc>
          <w:tcPr>
            <w:tcW w:w="1315" w:type="dxa"/>
          </w:tcPr>
          <w:p w:rsidR="001C1E53" w:rsidRPr="008F730A" w:rsidRDefault="001C1E53" w:rsidP="00B21522">
            <w:pPr>
              <w:jc w:val="right"/>
              <w:rPr>
                <w:b/>
                <w:bCs/>
              </w:rPr>
            </w:pPr>
            <w:r>
              <w:rPr>
                <w:b/>
                <w:bCs/>
              </w:rPr>
              <w:t>1,842</w:t>
            </w:r>
          </w:p>
        </w:tc>
      </w:tr>
    </w:tbl>
    <w:p w:rsidR="001C1E53" w:rsidRDefault="001C1E53" w:rsidP="001C1E53"/>
    <w:p w:rsidR="001C1E53" w:rsidRDefault="001C1E53" w:rsidP="001C1E53"/>
    <w:p w:rsidR="001C1E53" w:rsidRPr="00415148" w:rsidRDefault="001C1E53" w:rsidP="001C1E53"/>
    <w:p w:rsidR="001C1E53" w:rsidRPr="00A628B3" w:rsidRDefault="001C1E53" w:rsidP="001C1E53">
      <w:pPr>
        <w:jc w:val="both"/>
        <w:rPr>
          <w:b/>
          <w:bCs/>
        </w:rPr>
      </w:pPr>
      <w:r w:rsidRPr="00A628B3">
        <w:rPr>
          <w:b/>
          <w:bCs/>
        </w:rPr>
        <w:t xml:space="preserve">For questions </w:t>
      </w:r>
      <w:r w:rsidR="00E57E40">
        <w:rPr>
          <w:b/>
          <w:bCs/>
        </w:rPr>
        <w:t>35</w:t>
      </w:r>
      <w:r w:rsidRPr="00A628B3">
        <w:rPr>
          <w:b/>
          <w:bCs/>
        </w:rPr>
        <w:t xml:space="preserve"> through </w:t>
      </w:r>
      <w:r w:rsidR="00E57E40">
        <w:rPr>
          <w:b/>
          <w:bCs/>
        </w:rPr>
        <w:t>39</w:t>
      </w:r>
      <w:r w:rsidRPr="00A628B3">
        <w:rPr>
          <w:b/>
          <w:bCs/>
        </w:rPr>
        <w:t>, write the correct amount on your answer sheet.</w:t>
      </w:r>
    </w:p>
    <w:p w:rsidR="001C1E53" w:rsidRPr="00415148" w:rsidRDefault="001C1E53" w:rsidP="001C1E53"/>
    <w:p w:rsidR="001C1E53" w:rsidRPr="00A628B3" w:rsidRDefault="001C1E53" w:rsidP="001C1E53">
      <w:pPr>
        <w:ind w:hanging="187"/>
      </w:pPr>
      <w:r w:rsidRPr="00A628B3">
        <w:t xml:space="preserve"> *</w:t>
      </w:r>
      <w:r w:rsidR="00E57E40">
        <w:t>3</w:t>
      </w:r>
      <w:r>
        <w:t>5</w:t>
      </w:r>
      <w:r w:rsidRPr="00A628B3">
        <w:t xml:space="preserve">. What was the balance of </w:t>
      </w:r>
      <w:r>
        <w:t xml:space="preserve">Tim </w:t>
      </w:r>
      <w:proofErr w:type="spellStart"/>
      <w:r>
        <w:t>Snappolio</w:t>
      </w:r>
      <w:proofErr w:type="spellEnd"/>
      <w:r w:rsidRPr="00A628B3">
        <w:t>,</w:t>
      </w:r>
      <w:r>
        <w:t xml:space="preserve"> </w:t>
      </w:r>
      <w:r w:rsidRPr="00A628B3">
        <w:t>Capital on 1-1-1</w:t>
      </w:r>
      <w:r>
        <w:t>6</w:t>
      </w:r>
      <w:r w:rsidRPr="00A628B3">
        <w:t>?</w:t>
      </w:r>
    </w:p>
    <w:p w:rsidR="001C1E53" w:rsidRPr="00A628B3" w:rsidRDefault="001C1E53" w:rsidP="001C1E53">
      <w:pPr>
        <w:ind w:hanging="187"/>
      </w:pPr>
    </w:p>
    <w:p w:rsidR="001C1E53" w:rsidRPr="00A628B3" w:rsidRDefault="00E57E40" w:rsidP="001C1E53">
      <w:r>
        <w:t>3</w:t>
      </w:r>
      <w:r w:rsidR="001C1E53">
        <w:t>6</w:t>
      </w:r>
      <w:r w:rsidR="001C1E53" w:rsidRPr="00A628B3">
        <w:t>. What was the amount that affected Income Summary in the first closing entry?</w:t>
      </w:r>
    </w:p>
    <w:p w:rsidR="001C1E53" w:rsidRPr="00A628B3" w:rsidRDefault="001C1E53" w:rsidP="001C1E53"/>
    <w:p w:rsidR="001C1E53" w:rsidRPr="00A628B3" w:rsidRDefault="00E57E40" w:rsidP="001C1E53">
      <w:r>
        <w:t>3</w:t>
      </w:r>
      <w:r w:rsidR="001C1E53">
        <w:t>7</w:t>
      </w:r>
      <w:r w:rsidR="001C1E53" w:rsidRPr="00A628B3">
        <w:t>. What was the amount that affected Income Summary in the second closing entry?</w:t>
      </w:r>
    </w:p>
    <w:p w:rsidR="001C1E53" w:rsidRPr="00A628B3" w:rsidRDefault="001C1E53" w:rsidP="001C1E53"/>
    <w:p w:rsidR="001C1E53" w:rsidRPr="00A628B3" w:rsidRDefault="001C1E53" w:rsidP="001C1E53">
      <w:pPr>
        <w:ind w:hanging="187"/>
      </w:pPr>
      <w:r w:rsidRPr="00A628B3">
        <w:t xml:space="preserve"> *</w:t>
      </w:r>
      <w:r w:rsidR="00E57E40">
        <w:t>3</w:t>
      </w:r>
      <w:r>
        <w:t>8</w:t>
      </w:r>
      <w:r w:rsidRPr="00A628B3">
        <w:t>. What was the amount of the third closing entry?</w:t>
      </w:r>
    </w:p>
    <w:p w:rsidR="001C1E53" w:rsidRPr="00A628B3" w:rsidRDefault="001C1E53" w:rsidP="001C1E53">
      <w:pPr>
        <w:ind w:hanging="187"/>
      </w:pPr>
    </w:p>
    <w:p w:rsidR="001C1E53" w:rsidRPr="00A628B3" w:rsidRDefault="001C1E53" w:rsidP="001C1E53">
      <w:pPr>
        <w:ind w:hanging="187"/>
      </w:pPr>
      <w:r w:rsidRPr="00A628B3">
        <w:t xml:space="preserve"> *</w:t>
      </w:r>
      <w:r w:rsidR="00E57E40">
        <w:t>3</w:t>
      </w:r>
      <w:r>
        <w:t>9</w:t>
      </w:r>
      <w:r w:rsidRPr="00A628B3">
        <w:t xml:space="preserve">. What was the balance of </w:t>
      </w:r>
      <w:r>
        <w:t xml:space="preserve">Tim </w:t>
      </w:r>
      <w:proofErr w:type="spellStart"/>
      <w:proofErr w:type="gramStart"/>
      <w:r>
        <w:t>Snappolio</w:t>
      </w:r>
      <w:proofErr w:type="spellEnd"/>
      <w:r w:rsidRPr="00A628B3">
        <w:t>,</w:t>
      </w:r>
      <w:proofErr w:type="gramEnd"/>
      <w:r w:rsidRPr="00A628B3">
        <w:t xml:space="preserve"> Capital on 12-31-1</w:t>
      </w:r>
      <w:r>
        <w:t>6</w:t>
      </w:r>
      <w:r w:rsidRPr="00A628B3">
        <w:t xml:space="preserve"> after all closing       </w:t>
      </w:r>
      <w:r w:rsidRPr="00A628B3">
        <w:tab/>
        <w:t>entries were posted?</w:t>
      </w:r>
    </w:p>
    <w:p w:rsidR="001C1E53" w:rsidRPr="00A628B3" w:rsidRDefault="001C1E53" w:rsidP="001C1E53"/>
    <w:p w:rsidR="001C1E53" w:rsidRDefault="001C1E53">
      <w:pPr>
        <w:spacing w:after="200" w:line="276" w:lineRule="auto"/>
        <w:rPr>
          <w:rFonts w:eastAsiaTheme="minorEastAsia" w:cs="Arial"/>
        </w:rPr>
      </w:pPr>
      <w:r>
        <w:rPr>
          <w:rFonts w:cs="Arial"/>
        </w:rPr>
        <w:br w:type="page"/>
      </w:r>
    </w:p>
    <w:p w:rsidR="00CC7A6A" w:rsidRPr="00E57E40" w:rsidRDefault="001C1E53" w:rsidP="002377FA">
      <w:pPr>
        <w:pStyle w:val="NoSpacing"/>
        <w:rPr>
          <w:rFonts w:ascii="Arial" w:hAnsi="Arial" w:cs="Arial"/>
          <w:b/>
          <w:sz w:val="24"/>
          <w:szCs w:val="24"/>
          <w:u w:val="single"/>
        </w:rPr>
      </w:pPr>
      <w:r w:rsidRPr="00E57E40">
        <w:rPr>
          <w:rFonts w:ascii="Arial" w:hAnsi="Arial" w:cs="Arial"/>
          <w:b/>
          <w:sz w:val="24"/>
          <w:szCs w:val="24"/>
          <w:u w:val="single"/>
        </w:rPr>
        <w:lastRenderedPageBreak/>
        <w:t>Group 10</w:t>
      </w:r>
    </w:p>
    <w:p w:rsidR="00E57E40" w:rsidRPr="00E57E40" w:rsidRDefault="00E57E40" w:rsidP="00E57E40">
      <w:pPr>
        <w:jc w:val="both"/>
        <w:rPr>
          <w:b/>
          <w:szCs w:val="20"/>
        </w:rPr>
      </w:pPr>
      <w:r w:rsidRPr="00E57E40">
        <w:rPr>
          <w:b/>
          <w:szCs w:val="20"/>
        </w:rPr>
        <w:t>A company’s unadjusted and adjusted trial balances for the twelve months ending December 31, 2016 are as follows:</w:t>
      </w:r>
    </w:p>
    <w:p w:rsidR="00E57E40" w:rsidRPr="00E57E40" w:rsidRDefault="00E57E40" w:rsidP="00E57E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E57E40" w:rsidRPr="00E57E40" w:rsidTr="00B21522">
        <w:trPr>
          <w:trHeight w:hRule="exact" w:val="288"/>
          <w:jc w:val="center"/>
        </w:trPr>
        <w:tc>
          <w:tcPr>
            <w:tcW w:w="2952" w:type="dxa"/>
            <w:shd w:val="pct20" w:color="auto" w:fill="auto"/>
          </w:tcPr>
          <w:p w:rsidR="00E57E40" w:rsidRPr="00E57E40" w:rsidRDefault="00E57E40" w:rsidP="00E57E40"/>
        </w:tc>
        <w:tc>
          <w:tcPr>
            <w:tcW w:w="2304" w:type="dxa"/>
            <w:gridSpan w:val="2"/>
            <w:shd w:val="pct20" w:color="auto" w:fill="auto"/>
          </w:tcPr>
          <w:p w:rsidR="00E57E40" w:rsidRPr="00E57E40" w:rsidRDefault="00E57E40" w:rsidP="00E57E40">
            <w:pPr>
              <w:jc w:val="center"/>
              <w:rPr>
                <w:b/>
              </w:rPr>
            </w:pPr>
            <w:r w:rsidRPr="00E57E40">
              <w:rPr>
                <w:b/>
              </w:rPr>
              <w:t>Unadjusted</w:t>
            </w:r>
          </w:p>
        </w:tc>
        <w:tc>
          <w:tcPr>
            <w:tcW w:w="1584" w:type="dxa"/>
            <w:shd w:val="pct20" w:color="auto" w:fill="auto"/>
          </w:tcPr>
          <w:p w:rsidR="00E57E40" w:rsidRPr="00E57E40" w:rsidRDefault="00E57E40" w:rsidP="00E57E40">
            <w:pPr>
              <w:rPr>
                <w:b/>
              </w:rPr>
            </w:pPr>
          </w:p>
        </w:tc>
        <w:tc>
          <w:tcPr>
            <w:tcW w:w="2304" w:type="dxa"/>
            <w:gridSpan w:val="2"/>
            <w:shd w:val="pct20" w:color="auto" w:fill="auto"/>
          </w:tcPr>
          <w:p w:rsidR="00E57E40" w:rsidRPr="00E57E40" w:rsidRDefault="00E57E40" w:rsidP="00E57E40">
            <w:pPr>
              <w:jc w:val="center"/>
              <w:rPr>
                <w:b/>
              </w:rPr>
            </w:pPr>
            <w:r w:rsidRPr="00E57E40">
              <w:rPr>
                <w:b/>
              </w:rPr>
              <w:t>Adjusted</w:t>
            </w:r>
          </w:p>
        </w:tc>
      </w:tr>
      <w:tr w:rsidR="00E57E40" w:rsidRPr="00E57E40" w:rsidTr="00B21522">
        <w:trPr>
          <w:trHeight w:hRule="exact" w:val="288"/>
          <w:jc w:val="center"/>
        </w:trPr>
        <w:tc>
          <w:tcPr>
            <w:tcW w:w="2952" w:type="dxa"/>
            <w:tcBorders>
              <w:bottom w:val="nil"/>
            </w:tcBorders>
            <w:shd w:val="pct20" w:color="auto" w:fill="auto"/>
          </w:tcPr>
          <w:p w:rsidR="00E57E40" w:rsidRPr="00E57E40" w:rsidRDefault="00E57E40" w:rsidP="00E57E40"/>
        </w:tc>
        <w:tc>
          <w:tcPr>
            <w:tcW w:w="2304" w:type="dxa"/>
            <w:gridSpan w:val="2"/>
            <w:tcBorders>
              <w:bottom w:val="nil"/>
            </w:tcBorders>
            <w:shd w:val="pct20" w:color="auto" w:fill="auto"/>
          </w:tcPr>
          <w:p w:rsidR="00E57E40" w:rsidRPr="00E57E40" w:rsidRDefault="00E57E40" w:rsidP="00E57E40">
            <w:pPr>
              <w:jc w:val="center"/>
              <w:rPr>
                <w:b/>
              </w:rPr>
            </w:pPr>
            <w:r w:rsidRPr="00E57E40">
              <w:rPr>
                <w:b/>
              </w:rPr>
              <w:t>Trial Balance</w:t>
            </w:r>
          </w:p>
        </w:tc>
        <w:tc>
          <w:tcPr>
            <w:tcW w:w="1584" w:type="dxa"/>
            <w:tcBorders>
              <w:bottom w:val="nil"/>
            </w:tcBorders>
            <w:shd w:val="pct20" w:color="auto" w:fill="auto"/>
          </w:tcPr>
          <w:p w:rsidR="00E57E40" w:rsidRPr="00E57E40" w:rsidRDefault="00E57E40" w:rsidP="00E57E40">
            <w:pPr>
              <w:rPr>
                <w:b/>
              </w:rPr>
            </w:pPr>
          </w:p>
        </w:tc>
        <w:tc>
          <w:tcPr>
            <w:tcW w:w="2304" w:type="dxa"/>
            <w:gridSpan w:val="2"/>
            <w:tcBorders>
              <w:bottom w:val="nil"/>
            </w:tcBorders>
            <w:shd w:val="pct20" w:color="auto" w:fill="auto"/>
          </w:tcPr>
          <w:p w:rsidR="00E57E40" w:rsidRPr="00E57E40" w:rsidRDefault="00E57E40" w:rsidP="00E57E40">
            <w:pPr>
              <w:jc w:val="center"/>
              <w:rPr>
                <w:b/>
              </w:rPr>
            </w:pPr>
            <w:r w:rsidRPr="00E57E40">
              <w:rPr>
                <w:b/>
              </w:rPr>
              <w:t>Trial Balance</w:t>
            </w:r>
          </w:p>
        </w:tc>
      </w:tr>
      <w:tr w:rsidR="00E57E40" w:rsidRPr="00E57E40" w:rsidTr="00B21522">
        <w:trPr>
          <w:trHeight w:hRule="exact" w:val="288"/>
          <w:jc w:val="center"/>
        </w:trPr>
        <w:tc>
          <w:tcPr>
            <w:tcW w:w="2952" w:type="dxa"/>
            <w:tcBorders>
              <w:bottom w:val="double" w:sz="4" w:space="0" w:color="auto"/>
            </w:tcBorders>
            <w:shd w:val="pct20" w:color="auto" w:fill="auto"/>
          </w:tcPr>
          <w:p w:rsidR="00E57E40" w:rsidRPr="00E57E40" w:rsidRDefault="00E57E40" w:rsidP="00E57E40"/>
        </w:tc>
        <w:tc>
          <w:tcPr>
            <w:tcW w:w="1152" w:type="dxa"/>
            <w:tcBorders>
              <w:bottom w:val="double" w:sz="4" w:space="0" w:color="auto"/>
            </w:tcBorders>
            <w:shd w:val="pct20" w:color="auto" w:fill="auto"/>
          </w:tcPr>
          <w:p w:rsidR="00E57E40" w:rsidRPr="00E57E40" w:rsidRDefault="00E57E40" w:rsidP="00E57E40">
            <w:pPr>
              <w:jc w:val="center"/>
              <w:rPr>
                <w:b/>
              </w:rPr>
            </w:pPr>
            <w:r w:rsidRPr="00E57E40">
              <w:rPr>
                <w:b/>
              </w:rPr>
              <w:t>Debit</w:t>
            </w:r>
          </w:p>
        </w:tc>
        <w:tc>
          <w:tcPr>
            <w:tcW w:w="1152" w:type="dxa"/>
            <w:tcBorders>
              <w:bottom w:val="double" w:sz="4" w:space="0" w:color="auto"/>
            </w:tcBorders>
            <w:shd w:val="pct20" w:color="auto" w:fill="auto"/>
          </w:tcPr>
          <w:p w:rsidR="00E57E40" w:rsidRPr="00E57E40" w:rsidRDefault="00E57E40" w:rsidP="00E57E40">
            <w:pPr>
              <w:jc w:val="center"/>
              <w:rPr>
                <w:b/>
              </w:rPr>
            </w:pPr>
            <w:r w:rsidRPr="00E57E40">
              <w:rPr>
                <w:b/>
              </w:rPr>
              <w:t>Credit</w:t>
            </w:r>
          </w:p>
        </w:tc>
        <w:tc>
          <w:tcPr>
            <w:tcW w:w="1584" w:type="dxa"/>
            <w:tcBorders>
              <w:bottom w:val="double" w:sz="4" w:space="0" w:color="auto"/>
            </w:tcBorders>
            <w:shd w:val="pct20" w:color="auto" w:fill="auto"/>
          </w:tcPr>
          <w:p w:rsidR="00E57E40" w:rsidRPr="00E57E40" w:rsidRDefault="00E57E40" w:rsidP="00E57E40">
            <w:pPr>
              <w:rPr>
                <w:b/>
              </w:rPr>
            </w:pPr>
          </w:p>
        </w:tc>
        <w:tc>
          <w:tcPr>
            <w:tcW w:w="1152" w:type="dxa"/>
            <w:tcBorders>
              <w:bottom w:val="double" w:sz="4" w:space="0" w:color="auto"/>
            </w:tcBorders>
            <w:shd w:val="pct20" w:color="auto" w:fill="auto"/>
          </w:tcPr>
          <w:p w:rsidR="00E57E40" w:rsidRPr="00E57E40" w:rsidRDefault="00E57E40" w:rsidP="00E57E40">
            <w:pPr>
              <w:jc w:val="center"/>
              <w:rPr>
                <w:b/>
              </w:rPr>
            </w:pPr>
            <w:r w:rsidRPr="00E57E40">
              <w:rPr>
                <w:b/>
              </w:rPr>
              <w:t>Debit</w:t>
            </w:r>
          </w:p>
        </w:tc>
        <w:tc>
          <w:tcPr>
            <w:tcW w:w="1152" w:type="dxa"/>
            <w:tcBorders>
              <w:bottom w:val="double" w:sz="4" w:space="0" w:color="auto"/>
            </w:tcBorders>
            <w:shd w:val="pct20" w:color="auto" w:fill="auto"/>
          </w:tcPr>
          <w:p w:rsidR="00E57E40" w:rsidRPr="00E57E40" w:rsidRDefault="00E57E40" w:rsidP="00E57E40">
            <w:pPr>
              <w:jc w:val="center"/>
              <w:rPr>
                <w:b/>
              </w:rPr>
            </w:pPr>
            <w:r w:rsidRPr="00E57E40">
              <w:rPr>
                <w:b/>
              </w:rPr>
              <w:t>Credit</w:t>
            </w: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Cash</w:t>
            </w:r>
          </w:p>
        </w:tc>
        <w:tc>
          <w:tcPr>
            <w:tcW w:w="1152" w:type="dxa"/>
            <w:vAlign w:val="center"/>
          </w:tcPr>
          <w:p w:rsidR="00E57E40" w:rsidRPr="00E57E40" w:rsidRDefault="00E57E40" w:rsidP="00E57E40">
            <w:pPr>
              <w:jc w:val="right"/>
              <w:rPr>
                <w:b/>
              </w:rPr>
            </w:pPr>
            <w:r w:rsidRPr="00E57E40">
              <w:rPr>
                <w:b/>
              </w:rPr>
              <w:t>8,438</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8,438</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Office Supplies</w:t>
            </w:r>
          </w:p>
        </w:tc>
        <w:tc>
          <w:tcPr>
            <w:tcW w:w="1152" w:type="dxa"/>
            <w:vAlign w:val="center"/>
          </w:tcPr>
          <w:p w:rsidR="00E57E40" w:rsidRPr="00E57E40" w:rsidRDefault="00E57E40" w:rsidP="00E57E40">
            <w:pPr>
              <w:jc w:val="right"/>
              <w:rPr>
                <w:b/>
              </w:rPr>
            </w:pPr>
            <w:r w:rsidRPr="00E57E40">
              <w:rPr>
                <w:b/>
              </w:rPr>
              <w:t>11,228</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3,043</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Merchandise Inventory</w:t>
            </w:r>
          </w:p>
        </w:tc>
        <w:tc>
          <w:tcPr>
            <w:tcW w:w="1152" w:type="dxa"/>
            <w:vAlign w:val="center"/>
          </w:tcPr>
          <w:p w:rsidR="00E57E40" w:rsidRPr="00E57E40" w:rsidRDefault="00E57E40" w:rsidP="00E57E40">
            <w:pPr>
              <w:jc w:val="right"/>
              <w:rPr>
                <w:b/>
              </w:rPr>
            </w:pPr>
            <w:r w:rsidRPr="00E57E40">
              <w:rPr>
                <w:b/>
              </w:rPr>
              <w:t>21,460</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20,240</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Prepaid Insurance</w:t>
            </w:r>
          </w:p>
        </w:tc>
        <w:tc>
          <w:tcPr>
            <w:tcW w:w="1152" w:type="dxa"/>
            <w:vAlign w:val="center"/>
          </w:tcPr>
          <w:p w:rsidR="00E57E40" w:rsidRPr="00E57E40" w:rsidRDefault="00E57E40" w:rsidP="00E57E40">
            <w:pPr>
              <w:jc w:val="right"/>
              <w:rPr>
                <w:b/>
              </w:rPr>
            </w:pPr>
            <w:r w:rsidRPr="00E57E40">
              <w:rPr>
                <w:b/>
              </w:rPr>
              <w:t>5,044</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2,184</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Equipment</w:t>
            </w:r>
          </w:p>
        </w:tc>
        <w:tc>
          <w:tcPr>
            <w:tcW w:w="1152" w:type="dxa"/>
            <w:vAlign w:val="center"/>
          </w:tcPr>
          <w:p w:rsidR="00E57E40" w:rsidRPr="00E57E40" w:rsidRDefault="00E57E40" w:rsidP="00E57E40">
            <w:pPr>
              <w:jc w:val="right"/>
              <w:rPr>
                <w:b/>
              </w:rPr>
            </w:pPr>
            <w:r w:rsidRPr="00E57E40">
              <w:rPr>
                <w:b/>
              </w:rPr>
              <w:t>15,000</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15,000</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Accounts Payable</w:t>
            </w: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3,295</w:t>
            </w: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3,295</w:t>
            </w: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Ruth Babs, Capital</w:t>
            </w: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43,440</w:t>
            </w: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43,440</w:t>
            </w: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Ruth Babs, Drawing</w:t>
            </w:r>
          </w:p>
        </w:tc>
        <w:tc>
          <w:tcPr>
            <w:tcW w:w="1152" w:type="dxa"/>
            <w:vAlign w:val="center"/>
          </w:tcPr>
          <w:p w:rsidR="00E57E40" w:rsidRPr="00E57E40" w:rsidRDefault="00E57E40" w:rsidP="00E57E40">
            <w:pPr>
              <w:jc w:val="right"/>
              <w:rPr>
                <w:b/>
              </w:rPr>
            </w:pPr>
            <w:r w:rsidRPr="00E57E40">
              <w:rPr>
                <w:b/>
              </w:rPr>
              <w:t>12,000</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12,000</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Income Summary</w:t>
            </w: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1,220</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Sales</w:t>
            </w: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84,320</w:t>
            </w: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84,320</w:t>
            </w: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Purchases</w:t>
            </w:r>
          </w:p>
        </w:tc>
        <w:tc>
          <w:tcPr>
            <w:tcW w:w="1152" w:type="dxa"/>
            <w:vAlign w:val="center"/>
          </w:tcPr>
          <w:p w:rsidR="00E57E40" w:rsidRPr="00E57E40" w:rsidRDefault="00E57E40" w:rsidP="00E57E40">
            <w:pPr>
              <w:jc w:val="right"/>
              <w:rPr>
                <w:b/>
              </w:rPr>
            </w:pPr>
            <w:r w:rsidRPr="00E57E40">
              <w:rPr>
                <w:b/>
              </w:rPr>
              <w:t>47,685</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47,685</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Rent Expense</w:t>
            </w:r>
          </w:p>
        </w:tc>
        <w:tc>
          <w:tcPr>
            <w:tcW w:w="1152" w:type="dxa"/>
            <w:vAlign w:val="center"/>
          </w:tcPr>
          <w:p w:rsidR="00E57E40" w:rsidRPr="00E57E40" w:rsidRDefault="00E57E40" w:rsidP="00E57E40">
            <w:pPr>
              <w:jc w:val="right"/>
              <w:rPr>
                <w:b/>
              </w:rPr>
            </w:pPr>
            <w:r w:rsidRPr="00E57E40">
              <w:rPr>
                <w:b/>
              </w:rPr>
              <w:t>10,200</w:t>
            </w:r>
          </w:p>
        </w:tc>
        <w:tc>
          <w:tcPr>
            <w:tcW w:w="1152" w:type="dxa"/>
            <w:vAlign w:val="center"/>
          </w:tcPr>
          <w:p w:rsidR="00E57E40" w:rsidRPr="00E57E40" w:rsidRDefault="00E57E40" w:rsidP="00E57E40">
            <w:pPr>
              <w:jc w:val="right"/>
              <w:rPr>
                <w:b/>
              </w:rPr>
            </w:pPr>
          </w:p>
        </w:tc>
        <w:tc>
          <w:tcPr>
            <w:tcW w:w="1584" w:type="dxa"/>
            <w:vAlign w:val="center"/>
          </w:tcPr>
          <w:p w:rsidR="00E57E40" w:rsidRPr="00E57E40" w:rsidRDefault="00E57E40" w:rsidP="00E57E40">
            <w:pPr>
              <w:jc w:val="right"/>
              <w:rPr>
                <w:b/>
              </w:rPr>
            </w:pPr>
          </w:p>
        </w:tc>
        <w:tc>
          <w:tcPr>
            <w:tcW w:w="1152" w:type="dxa"/>
            <w:vAlign w:val="center"/>
          </w:tcPr>
          <w:p w:rsidR="00E57E40" w:rsidRPr="00E57E40" w:rsidRDefault="00E57E40" w:rsidP="00E57E40">
            <w:pPr>
              <w:jc w:val="right"/>
              <w:rPr>
                <w:b/>
              </w:rPr>
            </w:pPr>
            <w:r w:rsidRPr="00E57E40">
              <w:rPr>
                <w:b/>
              </w:rPr>
              <w:t>10,200</w:t>
            </w:r>
          </w:p>
        </w:tc>
        <w:tc>
          <w:tcPr>
            <w:tcW w:w="1152" w:type="dxa"/>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Office Supplies Expense</w:t>
            </w:r>
          </w:p>
        </w:tc>
        <w:tc>
          <w:tcPr>
            <w:tcW w:w="1152" w:type="dxa"/>
            <w:tcBorders>
              <w:bottom w:val="nil"/>
            </w:tcBorders>
            <w:vAlign w:val="center"/>
          </w:tcPr>
          <w:p w:rsidR="00E57E40" w:rsidRPr="00E57E40" w:rsidRDefault="00E57E40" w:rsidP="00E57E40">
            <w:pPr>
              <w:jc w:val="right"/>
              <w:rPr>
                <w:b/>
              </w:rPr>
            </w:pPr>
          </w:p>
        </w:tc>
        <w:tc>
          <w:tcPr>
            <w:tcW w:w="1152" w:type="dxa"/>
            <w:tcBorders>
              <w:bottom w:val="nil"/>
            </w:tcBorders>
            <w:vAlign w:val="center"/>
          </w:tcPr>
          <w:p w:rsidR="00E57E40" w:rsidRPr="00E57E40" w:rsidRDefault="00E57E40" w:rsidP="00E57E40">
            <w:pPr>
              <w:jc w:val="right"/>
              <w:rPr>
                <w:b/>
              </w:rPr>
            </w:pPr>
          </w:p>
        </w:tc>
        <w:tc>
          <w:tcPr>
            <w:tcW w:w="1584" w:type="dxa"/>
            <w:tcBorders>
              <w:bottom w:val="nil"/>
            </w:tcBorders>
            <w:vAlign w:val="center"/>
          </w:tcPr>
          <w:p w:rsidR="00E57E40" w:rsidRPr="00E57E40" w:rsidRDefault="00E57E40" w:rsidP="00E57E40">
            <w:pPr>
              <w:jc w:val="right"/>
              <w:rPr>
                <w:b/>
              </w:rPr>
            </w:pPr>
          </w:p>
        </w:tc>
        <w:tc>
          <w:tcPr>
            <w:tcW w:w="1152" w:type="dxa"/>
            <w:tcBorders>
              <w:bottom w:val="nil"/>
            </w:tcBorders>
            <w:vAlign w:val="center"/>
          </w:tcPr>
          <w:p w:rsidR="00E57E40" w:rsidRPr="00E57E40" w:rsidRDefault="00E57E40" w:rsidP="00E57E40">
            <w:pPr>
              <w:jc w:val="right"/>
              <w:rPr>
                <w:b/>
              </w:rPr>
            </w:pPr>
            <w:r w:rsidRPr="00E57E40">
              <w:rPr>
                <w:b/>
              </w:rPr>
              <w:t>8,185</w:t>
            </w:r>
          </w:p>
        </w:tc>
        <w:tc>
          <w:tcPr>
            <w:tcW w:w="1152" w:type="dxa"/>
            <w:tcBorders>
              <w:bottom w:val="nil"/>
            </w:tcBorders>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vAlign w:val="center"/>
          </w:tcPr>
          <w:p w:rsidR="00E57E40" w:rsidRPr="00E57E40" w:rsidRDefault="00E57E40" w:rsidP="00E57E40">
            <w:pPr>
              <w:ind w:hanging="90"/>
              <w:rPr>
                <w:b/>
              </w:rPr>
            </w:pPr>
            <w:r w:rsidRPr="00E57E40">
              <w:rPr>
                <w:b/>
              </w:rPr>
              <w:t>Insurance Expense</w:t>
            </w:r>
          </w:p>
        </w:tc>
        <w:tc>
          <w:tcPr>
            <w:tcW w:w="1152" w:type="dxa"/>
            <w:tcBorders>
              <w:bottom w:val="single" w:sz="18" w:space="0" w:color="auto"/>
            </w:tcBorders>
            <w:vAlign w:val="center"/>
          </w:tcPr>
          <w:p w:rsidR="00E57E40" w:rsidRPr="00E57E40" w:rsidRDefault="00E57E40" w:rsidP="00E57E40">
            <w:pPr>
              <w:jc w:val="right"/>
              <w:rPr>
                <w:b/>
                <w:u w:val="single"/>
              </w:rPr>
            </w:pPr>
          </w:p>
        </w:tc>
        <w:tc>
          <w:tcPr>
            <w:tcW w:w="1152" w:type="dxa"/>
            <w:tcBorders>
              <w:bottom w:val="single" w:sz="18" w:space="0" w:color="auto"/>
            </w:tcBorders>
            <w:vAlign w:val="center"/>
          </w:tcPr>
          <w:p w:rsidR="00E57E40" w:rsidRPr="00E57E40" w:rsidRDefault="00E57E40" w:rsidP="00E57E40">
            <w:pPr>
              <w:jc w:val="right"/>
              <w:rPr>
                <w:b/>
                <w:u w:val="single"/>
              </w:rPr>
            </w:pPr>
          </w:p>
        </w:tc>
        <w:tc>
          <w:tcPr>
            <w:tcW w:w="1584" w:type="dxa"/>
            <w:tcBorders>
              <w:bottom w:val="single" w:sz="4" w:space="0" w:color="auto"/>
            </w:tcBorders>
            <w:vAlign w:val="center"/>
          </w:tcPr>
          <w:p w:rsidR="00E57E40" w:rsidRPr="00E57E40" w:rsidRDefault="00E57E40" w:rsidP="00E57E40">
            <w:pPr>
              <w:jc w:val="right"/>
              <w:rPr>
                <w:b/>
              </w:rPr>
            </w:pPr>
          </w:p>
        </w:tc>
        <w:tc>
          <w:tcPr>
            <w:tcW w:w="1152" w:type="dxa"/>
            <w:tcBorders>
              <w:bottom w:val="single" w:sz="18" w:space="0" w:color="auto"/>
            </w:tcBorders>
            <w:vAlign w:val="center"/>
          </w:tcPr>
          <w:p w:rsidR="00E57E40" w:rsidRPr="00E57E40" w:rsidRDefault="00E57E40" w:rsidP="00E57E40">
            <w:pPr>
              <w:jc w:val="right"/>
              <w:rPr>
                <w:b/>
              </w:rPr>
            </w:pPr>
            <w:r w:rsidRPr="00E57E40">
              <w:rPr>
                <w:b/>
              </w:rPr>
              <w:t>2,860</w:t>
            </w:r>
          </w:p>
        </w:tc>
        <w:tc>
          <w:tcPr>
            <w:tcW w:w="1152" w:type="dxa"/>
            <w:tcBorders>
              <w:bottom w:val="single" w:sz="18" w:space="0" w:color="auto"/>
            </w:tcBorders>
            <w:vAlign w:val="center"/>
          </w:tcPr>
          <w:p w:rsidR="00E57E40" w:rsidRPr="00E57E40" w:rsidRDefault="00E57E40" w:rsidP="00E57E40">
            <w:pPr>
              <w:jc w:val="right"/>
              <w:rPr>
                <w:b/>
              </w:rPr>
            </w:pPr>
          </w:p>
        </w:tc>
      </w:tr>
      <w:tr w:rsidR="00E57E40" w:rsidRPr="00E57E40" w:rsidTr="00B21522">
        <w:trPr>
          <w:trHeight w:hRule="exact" w:val="288"/>
          <w:jc w:val="center"/>
        </w:trPr>
        <w:tc>
          <w:tcPr>
            <w:tcW w:w="2952" w:type="dxa"/>
          </w:tcPr>
          <w:p w:rsidR="00E57E40" w:rsidRPr="00E57E40" w:rsidRDefault="00E57E40" w:rsidP="00E57E40">
            <w:pPr>
              <w:ind w:hanging="90"/>
              <w:rPr>
                <w:b/>
              </w:rPr>
            </w:pPr>
            <w:r w:rsidRPr="00E57E40">
              <w:rPr>
                <w:b/>
              </w:rPr>
              <w:t xml:space="preserve">        Subtotals</w:t>
            </w:r>
          </w:p>
        </w:tc>
        <w:tc>
          <w:tcPr>
            <w:tcW w:w="1152" w:type="dxa"/>
            <w:tcBorders>
              <w:top w:val="nil"/>
            </w:tcBorders>
            <w:vAlign w:val="center"/>
          </w:tcPr>
          <w:p w:rsidR="00E57E40" w:rsidRPr="00E57E40" w:rsidRDefault="00E57E40" w:rsidP="00E57E40">
            <w:pPr>
              <w:jc w:val="right"/>
              <w:rPr>
                <w:b/>
              </w:rPr>
            </w:pPr>
            <w:r w:rsidRPr="00E57E40">
              <w:rPr>
                <w:b/>
              </w:rPr>
              <w:t>131,055</w:t>
            </w:r>
          </w:p>
        </w:tc>
        <w:tc>
          <w:tcPr>
            <w:tcW w:w="1152" w:type="dxa"/>
            <w:tcBorders>
              <w:top w:val="nil"/>
            </w:tcBorders>
            <w:vAlign w:val="center"/>
          </w:tcPr>
          <w:p w:rsidR="00E57E40" w:rsidRPr="00E57E40" w:rsidRDefault="00E57E40" w:rsidP="00E57E40">
            <w:pPr>
              <w:jc w:val="right"/>
              <w:rPr>
                <w:b/>
              </w:rPr>
            </w:pPr>
            <w:r w:rsidRPr="00E57E40">
              <w:rPr>
                <w:b/>
              </w:rPr>
              <w:t>131,055</w:t>
            </w:r>
          </w:p>
        </w:tc>
        <w:tc>
          <w:tcPr>
            <w:tcW w:w="1584" w:type="dxa"/>
            <w:tcBorders>
              <w:top w:val="nil"/>
            </w:tcBorders>
            <w:vAlign w:val="center"/>
          </w:tcPr>
          <w:p w:rsidR="00E57E40" w:rsidRPr="00E57E40" w:rsidRDefault="00E57E40" w:rsidP="00E57E40">
            <w:pPr>
              <w:jc w:val="right"/>
              <w:rPr>
                <w:b/>
              </w:rPr>
            </w:pPr>
          </w:p>
        </w:tc>
        <w:tc>
          <w:tcPr>
            <w:tcW w:w="1152" w:type="dxa"/>
            <w:tcBorders>
              <w:top w:val="nil"/>
            </w:tcBorders>
            <w:vAlign w:val="center"/>
          </w:tcPr>
          <w:p w:rsidR="00E57E40" w:rsidRPr="00E57E40" w:rsidRDefault="00E57E40" w:rsidP="00E57E40">
            <w:pPr>
              <w:jc w:val="right"/>
              <w:rPr>
                <w:b/>
              </w:rPr>
            </w:pPr>
            <w:r w:rsidRPr="00E57E40">
              <w:rPr>
                <w:b/>
              </w:rPr>
              <w:t>131,055</w:t>
            </w:r>
          </w:p>
        </w:tc>
        <w:tc>
          <w:tcPr>
            <w:tcW w:w="1152" w:type="dxa"/>
            <w:tcBorders>
              <w:top w:val="nil"/>
            </w:tcBorders>
            <w:vAlign w:val="center"/>
          </w:tcPr>
          <w:p w:rsidR="00E57E40" w:rsidRPr="00E57E40" w:rsidRDefault="00E57E40" w:rsidP="00E57E40">
            <w:pPr>
              <w:jc w:val="right"/>
              <w:rPr>
                <w:b/>
              </w:rPr>
            </w:pPr>
            <w:r w:rsidRPr="00E57E40">
              <w:rPr>
                <w:b/>
              </w:rPr>
              <w:t>131,055</w:t>
            </w:r>
          </w:p>
        </w:tc>
      </w:tr>
    </w:tbl>
    <w:p w:rsidR="00E57E40" w:rsidRPr="00E57E40" w:rsidRDefault="00E57E40" w:rsidP="00E57E40">
      <w:pPr>
        <w:tabs>
          <w:tab w:val="left" w:pos="432"/>
        </w:tabs>
      </w:pPr>
    </w:p>
    <w:p w:rsidR="00E57E40" w:rsidRPr="00E57E40" w:rsidRDefault="00E57E40" w:rsidP="00E57E40">
      <w:pPr>
        <w:tabs>
          <w:tab w:val="left" w:pos="432"/>
        </w:tabs>
        <w:jc w:val="both"/>
        <w:rPr>
          <w:b/>
        </w:rPr>
      </w:pPr>
      <w:r w:rsidRPr="00E57E40">
        <w:rPr>
          <w:b/>
        </w:rPr>
        <w:t xml:space="preserve">For questions </w:t>
      </w:r>
      <w:r>
        <w:rPr>
          <w:b/>
        </w:rPr>
        <w:t>40</w:t>
      </w:r>
      <w:r w:rsidRPr="00E57E40">
        <w:rPr>
          <w:b/>
        </w:rPr>
        <w:t xml:space="preserve"> through </w:t>
      </w:r>
      <w:r>
        <w:rPr>
          <w:b/>
        </w:rPr>
        <w:t>52</w:t>
      </w:r>
      <w:r w:rsidRPr="00E57E40">
        <w:rPr>
          <w:b/>
        </w:rPr>
        <w:t>, write the correct amount on your answer sheet.</w:t>
      </w:r>
    </w:p>
    <w:p w:rsidR="00E57E40" w:rsidRPr="00E57E40" w:rsidRDefault="00E57E40" w:rsidP="00E57E40">
      <w:pPr>
        <w:tabs>
          <w:tab w:val="left" w:pos="432"/>
        </w:tabs>
      </w:pPr>
    </w:p>
    <w:p w:rsidR="00E57E40" w:rsidRPr="00E57E40" w:rsidRDefault="00E57E40" w:rsidP="00E57E40">
      <w:pPr>
        <w:tabs>
          <w:tab w:val="left" w:pos="432"/>
        </w:tabs>
      </w:pPr>
      <w:r>
        <w:t>40</w:t>
      </w:r>
      <w:r w:rsidRPr="00E57E40">
        <w:t>. What is the amount of office supplies used during 2016?</w:t>
      </w:r>
    </w:p>
    <w:p w:rsidR="00E57E40" w:rsidRPr="00E57E40" w:rsidRDefault="00E57E40" w:rsidP="00E57E40">
      <w:pPr>
        <w:tabs>
          <w:tab w:val="left" w:pos="432"/>
        </w:tabs>
      </w:pPr>
      <w:r w:rsidRPr="00E57E40">
        <w:t>4</w:t>
      </w:r>
      <w:r>
        <w:t>1</w:t>
      </w:r>
      <w:r w:rsidRPr="00E57E40">
        <w:t>. What is the amount of unexpired insurance on 12-31-16 after the end-of-</w:t>
      </w:r>
      <w:proofErr w:type="gramStart"/>
      <w:r w:rsidRPr="00E57E40">
        <w:t>year</w:t>
      </w:r>
      <w:proofErr w:type="gramEnd"/>
    </w:p>
    <w:p w:rsidR="00E57E40" w:rsidRPr="00E57E40" w:rsidRDefault="00E57E40" w:rsidP="00E57E40">
      <w:pPr>
        <w:tabs>
          <w:tab w:val="left" w:pos="432"/>
        </w:tabs>
      </w:pPr>
      <w:r w:rsidRPr="00E57E40">
        <w:tab/>
      </w:r>
      <w:proofErr w:type="gramStart"/>
      <w:r w:rsidRPr="00E57E40">
        <w:t>adjustment</w:t>
      </w:r>
      <w:proofErr w:type="gramEnd"/>
      <w:r w:rsidRPr="00E57E40">
        <w:t>?</w:t>
      </w:r>
    </w:p>
    <w:p w:rsidR="00E57E40" w:rsidRPr="00E57E40" w:rsidRDefault="00E57E40" w:rsidP="00E57E40">
      <w:pPr>
        <w:tabs>
          <w:tab w:val="left" w:pos="432"/>
        </w:tabs>
      </w:pPr>
      <w:r w:rsidRPr="00E57E40">
        <w:t>4</w:t>
      </w:r>
      <w:r>
        <w:t>2</w:t>
      </w:r>
      <w:r w:rsidRPr="00E57E40">
        <w:t xml:space="preserve">. If the company bought $7,958 of office supplies during 2016, what was the </w:t>
      </w:r>
      <w:proofErr w:type="gramStart"/>
      <w:r w:rsidRPr="00E57E40">
        <w:t>amount</w:t>
      </w:r>
      <w:proofErr w:type="gramEnd"/>
      <w:r w:rsidRPr="00E57E40">
        <w:t xml:space="preserve"> </w:t>
      </w:r>
    </w:p>
    <w:p w:rsidR="00E57E40" w:rsidRPr="00E57E40" w:rsidRDefault="00E57E40" w:rsidP="00E57E40">
      <w:pPr>
        <w:tabs>
          <w:tab w:val="left" w:pos="432"/>
        </w:tabs>
      </w:pPr>
      <w:r w:rsidRPr="00E57E40">
        <w:tab/>
      </w:r>
      <w:proofErr w:type="gramStart"/>
      <w:r w:rsidRPr="00E57E40">
        <w:t>of</w:t>
      </w:r>
      <w:proofErr w:type="gramEnd"/>
      <w:r w:rsidRPr="00E57E40">
        <w:t xml:space="preserve"> supplies on hand on January 1, 2016?</w:t>
      </w:r>
    </w:p>
    <w:p w:rsidR="00E57E40" w:rsidRPr="00E57E40" w:rsidRDefault="00E57E40" w:rsidP="00E57E40">
      <w:pPr>
        <w:tabs>
          <w:tab w:val="left" w:pos="432"/>
        </w:tabs>
      </w:pPr>
      <w:r w:rsidRPr="00E57E40">
        <w:t>4</w:t>
      </w:r>
      <w:r>
        <w:t>3</w:t>
      </w:r>
      <w:r w:rsidRPr="00E57E40">
        <w:t>. What is the amount of expired insurance?</w:t>
      </w:r>
    </w:p>
    <w:p w:rsidR="00E57E40" w:rsidRPr="00E57E40" w:rsidRDefault="00E57E40" w:rsidP="00E57E40">
      <w:pPr>
        <w:tabs>
          <w:tab w:val="left" w:pos="432"/>
        </w:tabs>
      </w:pPr>
      <w:r w:rsidRPr="00E57E40">
        <w:t>4</w:t>
      </w:r>
      <w:r>
        <w:t>4</w:t>
      </w:r>
      <w:r w:rsidRPr="00E57E40">
        <w:t>. If the Prepaid Insurance account had a January 1, 2016 debit balance of $1,300,</w:t>
      </w:r>
    </w:p>
    <w:p w:rsidR="00E57E40" w:rsidRPr="00E57E40" w:rsidRDefault="00E57E40" w:rsidP="00E57E40">
      <w:pPr>
        <w:tabs>
          <w:tab w:val="left" w:pos="432"/>
        </w:tabs>
      </w:pPr>
      <w:r w:rsidRPr="00E57E40">
        <w:tab/>
      </w:r>
      <w:proofErr w:type="gramStart"/>
      <w:r w:rsidRPr="00E57E40">
        <w:t>what</w:t>
      </w:r>
      <w:proofErr w:type="gramEnd"/>
      <w:r w:rsidRPr="00E57E40">
        <w:t xml:space="preserve"> was the amount of insurance purchased during the year 2016?</w:t>
      </w:r>
    </w:p>
    <w:p w:rsidR="00E57E40" w:rsidRPr="00E57E40" w:rsidRDefault="00E57E40" w:rsidP="00E57E40">
      <w:pPr>
        <w:tabs>
          <w:tab w:val="left" w:pos="432"/>
        </w:tabs>
      </w:pPr>
      <w:r w:rsidRPr="00E57E40">
        <w:t>4</w:t>
      </w:r>
      <w:r>
        <w:t>5</w:t>
      </w:r>
      <w:r w:rsidRPr="00E57E40">
        <w:t>. If the owner’s capital account had a January 1, 2016 credit balance of $41,690, what</w:t>
      </w:r>
    </w:p>
    <w:p w:rsidR="00E57E40" w:rsidRPr="00E57E40" w:rsidRDefault="00E57E40" w:rsidP="00E57E40">
      <w:pPr>
        <w:tabs>
          <w:tab w:val="left" w:pos="432"/>
        </w:tabs>
      </w:pPr>
      <w:r w:rsidRPr="00E57E40">
        <w:tab/>
      </w:r>
      <w:proofErr w:type="gramStart"/>
      <w:r w:rsidRPr="00E57E40">
        <w:t>amount</w:t>
      </w:r>
      <w:proofErr w:type="gramEnd"/>
      <w:r w:rsidRPr="00E57E40">
        <w:t xml:space="preserve"> of capital contribution did the owner make to the business during the year </w:t>
      </w:r>
    </w:p>
    <w:p w:rsidR="00E57E40" w:rsidRPr="00E57E40" w:rsidRDefault="00E57E40" w:rsidP="00E57E40">
      <w:pPr>
        <w:tabs>
          <w:tab w:val="left" w:pos="432"/>
        </w:tabs>
      </w:pPr>
      <w:r w:rsidRPr="00E57E40">
        <w:tab/>
        <w:t xml:space="preserve">2016? </w:t>
      </w:r>
    </w:p>
    <w:p w:rsidR="00E57E40" w:rsidRPr="00E57E40" w:rsidRDefault="00E57E40" w:rsidP="00E57E40">
      <w:pPr>
        <w:tabs>
          <w:tab w:val="left" w:pos="432"/>
        </w:tabs>
      </w:pPr>
      <w:r w:rsidRPr="00E57E40">
        <w:t>4</w:t>
      </w:r>
      <w:r>
        <w:t>6</w:t>
      </w:r>
      <w:r w:rsidRPr="00E57E40">
        <w:t>. What is the amount of Cost of Merchandise Available for Sale?</w:t>
      </w:r>
    </w:p>
    <w:p w:rsidR="00E57E40" w:rsidRPr="00E57E40" w:rsidRDefault="00E57E40" w:rsidP="00E57E40">
      <w:pPr>
        <w:tabs>
          <w:tab w:val="left" w:pos="432"/>
        </w:tabs>
      </w:pPr>
      <w:r w:rsidRPr="00E57E40">
        <w:t>4</w:t>
      </w:r>
      <w:r>
        <w:t>7</w:t>
      </w:r>
      <w:r w:rsidRPr="00E57E40">
        <w:t>. What is the amount of Cost of Merchandise Sold?</w:t>
      </w:r>
    </w:p>
    <w:p w:rsidR="00E57E40" w:rsidRPr="00E57E40" w:rsidRDefault="006F4C73" w:rsidP="006F4C73">
      <w:pPr>
        <w:tabs>
          <w:tab w:val="left" w:pos="432"/>
        </w:tabs>
        <w:ind w:hanging="90"/>
      </w:pPr>
      <w:r>
        <w:t>*</w:t>
      </w:r>
      <w:r w:rsidR="00E57E40" w:rsidRPr="00E57E40">
        <w:t>4</w:t>
      </w:r>
      <w:r w:rsidR="00E57E40">
        <w:t>8</w:t>
      </w:r>
      <w:r w:rsidR="00E57E40" w:rsidRPr="00E57E40">
        <w:t>. What is the amount of Gross Profit?</w:t>
      </w:r>
    </w:p>
    <w:p w:rsidR="00E57E40" w:rsidRPr="00E57E40" w:rsidRDefault="00E57E40" w:rsidP="00E57E40">
      <w:pPr>
        <w:tabs>
          <w:tab w:val="left" w:pos="432"/>
        </w:tabs>
      </w:pPr>
      <w:r w:rsidRPr="00E57E40">
        <w:t>4</w:t>
      </w:r>
      <w:r>
        <w:t>9</w:t>
      </w:r>
      <w:r w:rsidRPr="00E57E40">
        <w:t xml:space="preserve">. On the Income Statement for the twelve months ended December 31, 2016, what </w:t>
      </w:r>
      <w:proofErr w:type="gramStart"/>
      <w:r w:rsidRPr="00E57E40">
        <w:t>is</w:t>
      </w:r>
      <w:proofErr w:type="gramEnd"/>
    </w:p>
    <w:p w:rsidR="00E57E40" w:rsidRPr="00E57E40" w:rsidRDefault="00E57E40" w:rsidP="00E57E40">
      <w:pPr>
        <w:tabs>
          <w:tab w:val="left" w:pos="432"/>
        </w:tabs>
      </w:pPr>
      <w:r w:rsidRPr="00E57E40">
        <w:tab/>
      </w:r>
      <w:proofErr w:type="gramStart"/>
      <w:r w:rsidRPr="00E57E40">
        <w:t>the</w:t>
      </w:r>
      <w:proofErr w:type="gramEnd"/>
      <w:r w:rsidRPr="00E57E40">
        <w:t xml:space="preserve"> amount of Total Expenses?</w:t>
      </w:r>
    </w:p>
    <w:p w:rsidR="00E57E40" w:rsidRPr="00E57E40" w:rsidRDefault="00E57E40" w:rsidP="00E57E40">
      <w:pPr>
        <w:tabs>
          <w:tab w:val="left" w:pos="432"/>
        </w:tabs>
      </w:pPr>
      <w:r>
        <w:t>50</w:t>
      </w:r>
      <w:r w:rsidRPr="00E57E40">
        <w:t xml:space="preserve">. What is the amount of net income that should be shown on the Statement </w:t>
      </w:r>
      <w:proofErr w:type="gramStart"/>
      <w:r w:rsidRPr="00E57E40">
        <w:t>of</w:t>
      </w:r>
      <w:proofErr w:type="gramEnd"/>
      <w:r w:rsidRPr="00E57E40">
        <w:t xml:space="preserve"> </w:t>
      </w:r>
    </w:p>
    <w:p w:rsidR="00E57E40" w:rsidRPr="00E57E40" w:rsidRDefault="00E57E40" w:rsidP="00E57E40">
      <w:pPr>
        <w:tabs>
          <w:tab w:val="left" w:pos="432"/>
        </w:tabs>
      </w:pPr>
      <w:r w:rsidRPr="00E57E40">
        <w:tab/>
        <w:t>Changes in Owner’s Equity for the twelve months ended 12-31-16?</w:t>
      </w:r>
    </w:p>
    <w:p w:rsidR="00E57E40" w:rsidRPr="00E57E40" w:rsidRDefault="006F4C73" w:rsidP="006F4C73">
      <w:pPr>
        <w:tabs>
          <w:tab w:val="left" w:pos="432"/>
        </w:tabs>
        <w:ind w:hanging="90"/>
      </w:pPr>
      <w:r>
        <w:t>*</w:t>
      </w:r>
      <w:r w:rsidR="00E57E40" w:rsidRPr="00E57E40">
        <w:t>5</w:t>
      </w:r>
      <w:r w:rsidR="00E57E40">
        <w:t>1</w:t>
      </w:r>
      <w:r w:rsidR="00E57E40" w:rsidRPr="00E57E40">
        <w:t>. On the Statement of Changes in Owner’s Equity for the twelve months ended</w:t>
      </w:r>
    </w:p>
    <w:p w:rsidR="00E57E40" w:rsidRPr="00E57E40" w:rsidRDefault="00E57E40" w:rsidP="00E57E40">
      <w:pPr>
        <w:tabs>
          <w:tab w:val="left" w:pos="432"/>
        </w:tabs>
      </w:pPr>
      <w:r w:rsidRPr="00E57E40">
        <w:tab/>
        <w:t>December 31, 2016, what is the correct amount of ending capital?</w:t>
      </w:r>
    </w:p>
    <w:p w:rsidR="00E57E40" w:rsidRPr="00E57E40" w:rsidRDefault="00E57E40" w:rsidP="00E57E40">
      <w:pPr>
        <w:rPr>
          <w:rFonts w:eastAsiaTheme="minorEastAsia" w:cs="Arial"/>
        </w:rPr>
      </w:pPr>
      <w:r w:rsidRPr="00E57E40">
        <w:rPr>
          <w:rFonts w:eastAsiaTheme="minorEastAsia" w:cs="Arial"/>
        </w:rPr>
        <w:t>5</w:t>
      </w:r>
      <w:r>
        <w:rPr>
          <w:rFonts w:eastAsiaTheme="minorEastAsia" w:cs="Arial"/>
        </w:rPr>
        <w:t>2</w:t>
      </w:r>
      <w:r w:rsidRPr="00E57E40">
        <w:rPr>
          <w:rFonts w:eastAsiaTheme="minorEastAsia" w:cs="Arial"/>
        </w:rPr>
        <w:t>. On the Post-Closing Trial Balance dated December 31, 2016, what is the amount of</w:t>
      </w:r>
    </w:p>
    <w:p w:rsidR="00E57E40" w:rsidRPr="00E57E40" w:rsidRDefault="00E57E40" w:rsidP="00E57E40">
      <w:pPr>
        <w:rPr>
          <w:rFonts w:eastAsiaTheme="minorEastAsia" w:cs="Arial"/>
        </w:rPr>
      </w:pPr>
      <w:r w:rsidRPr="00E57E40">
        <w:rPr>
          <w:rFonts w:eastAsiaTheme="minorEastAsia" w:cs="Arial"/>
        </w:rPr>
        <w:tab/>
        <w:t>Ruth Babs, Capital?</w:t>
      </w:r>
    </w:p>
    <w:p w:rsidR="00E57E40" w:rsidRDefault="00E57E40">
      <w:pPr>
        <w:spacing w:after="200" w:line="276" w:lineRule="auto"/>
        <w:rPr>
          <w:rFonts w:eastAsiaTheme="minorEastAsia" w:cs="Arial"/>
        </w:rPr>
      </w:pPr>
      <w:r>
        <w:rPr>
          <w:rFonts w:cs="Arial"/>
        </w:rPr>
        <w:br w:type="page"/>
      </w:r>
    </w:p>
    <w:p w:rsidR="001C1E53" w:rsidRPr="00F75DBE" w:rsidRDefault="00E57E40" w:rsidP="002377FA">
      <w:pPr>
        <w:pStyle w:val="NoSpacing"/>
        <w:rPr>
          <w:rFonts w:ascii="Arial" w:hAnsi="Arial" w:cs="Arial"/>
          <w:b/>
          <w:sz w:val="24"/>
          <w:szCs w:val="24"/>
          <w:u w:val="single"/>
        </w:rPr>
      </w:pPr>
      <w:r w:rsidRPr="00F75DBE">
        <w:rPr>
          <w:rFonts w:ascii="Arial" w:hAnsi="Arial" w:cs="Arial"/>
          <w:b/>
          <w:sz w:val="24"/>
          <w:szCs w:val="24"/>
          <w:u w:val="single"/>
        </w:rPr>
        <w:lastRenderedPageBreak/>
        <w:t>Group 11</w:t>
      </w:r>
    </w:p>
    <w:p w:rsidR="00F75DBE" w:rsidRPr="00F75DBE" w:rsidRDefault="00F75DBE" w:rsidP="00F75DBE">
      <w:pPr>
        <w:jc w:val="both"/>
        <w:rPr>
          <w:b/>
        </w:rPr>
      </w:pPr>
      <w:r w:rsidRPr="00F75DBE">
        <w:rPr>
          <w:b/>
        </w:rPr>
        <w:t>Jenny Simmons purchased a building in a retail shopping center that was placed into service on May 1, 2016.  On this date she began her new business as a sole proprietorship.  One of the first transactions on this date was to write a check for $4,080 for insurance covering the building and contents for one year.</w:t>
      </w:r>
    </w:p>
    <w:p w:rsidR="00F75DBE" w:rsidRPr="00F75DBE" w:rsidRDefault="00F75DBE" w:rsidP="00F75DBE">
      <w:pPr>
        <w:jc w:val="both"/>
        <w:rPr>
          <w:b/>
        </w:rPr>
      </w:pPr>
    </w:p>
    <w:p w:rsidR="00F75DBE" w:rsidRPr="00F75DBE" w:rsidRDefault="00F75DBE" w:rsidP="00F75DBE">
      <w:pPr>
        <w:jc w:val="both"/>
        <w:rPr>
          <w:b/>
        </w:rPr>
      </w:pPr>
      <w:r w:rsidRPr="00F75DBE">
        <w:rPr>
          <w:b/>
        </w:rPr>
        <w:t>On June 1, 2016 Ms. Simmons paid for a separate liability insurance policy for two years at a cost of $3,480.</w:t>
      </w:r>
    </w:p>
    <w:p w:rsidR="00F75DBE" w:rsidRPr="00F75DBE" w:rsidRDefault="00F75DBE" w:rsidP="00F75DBE">
      <w:pPr>
        <w:jc w:val="both"/>
        <w:rPr>
          <w:b/>
        </w:rPr>
      </w:pPr>
    </w:p>
    <w:p w:rsidR="00F75DBE" w:rsidRPr="00F75DBE" w:rsidRDefault="00F75DBE" w:rsidP="00F75DBE">
      <w:pPr>
        <w:jc w:val="both"/>
        <w:rPr>
          <w:b/>
        </w:rPr>
      </w:pPr>
      <w:r w:rsidRPr="00F75DBE">
        <w:rPr>
          <w:b/>
        </w:rPr>
        <w:t>Ms. Simmons purchased a delivery van on August 1, 2016.  On this date she paid for insurance that covered this van for a six-month period at a total cost of $1,068.</w:t>
      </w:r>
    </w:p>
    <w:p w:rsidR="00F75DBE" w:rsidRPr="00F75DBE" w:rsidRDefault="00F75DBE" w:rsidP="00F75DBE">
      <w:pPr>
        <w:jc w:val="both"/>
        <w:rPr>
          <w:b/>
        </w:rPr>
      </w:pPr>
    </w:p>
    <w:p w:rsidR="00F75DBE" w:rsidRPr="00F75DBE" w:rsidRDefault="00F75DBE" w:rsidP="00F75DBE">
      <w:pPr>
        <w:jc w:val="both"/>
        <w:rPr>
          <w:b/>
        </w:rPr>
      </w:pPr>
      <w:r w:rsidRPr="00F75DBE">
        <w:rPr>
          <w:b/>
        </w:rPr>
        <w:t>It is company policy to journalize and post all insurance payments to the appropriate asset account when the insurance is purchased.  The cost of each policy is to be allocated to expense over the respective term of each insurance policy as an adjusting entry.</w:t>
      </w:r>
    </w:p>
    <w:p w:rsidR="00F75DBE" w:rsidRPr="00F75DBE" w:rsidRDefault="00F75DBE" w:rsidP="00F75DBE">
      <w:pPr>
        <w:jc w:val="both"/>
        <w:rPr>
          <w:b/>
        </w:rPr>
      </w:pPr>
    </w:p>
    <w:p w:rsidR="00F75DBE" w:rsidRPr="00F75DBE" w:rsidRDefault="00F75DBE" w:rsidP="00F75DBE">
      <w:pPr>
        <w:jc w:val="both"/>
        <w:rPr>
          <w:b/>
        </w:rPr>
      </w:pPr>
      <w:r w:rsidRPr="00F75DBE">
        <w:rPr>
          <w:b/>
        </w:rPr>
        <w:t>Adjusting and closing entries are prepared only at fiscal year-end, which is December 31.  Consider that the work sheet for the year ending December 31, 2016 has been prepared correctly.</w:t>
      </w:r>
    </w:p>
    <w:p w:rsidR="00F75DBE" w:rsidRPr="00F75DBE" w:rsidRDefault="00F75DBE" w:rsidP="00F75DBE">
      <w:pPr>
        <w:jc w:val="both"/>
        <w:rPr>
          <w:b/>
        </w:rPr>
      </w:pPr>
    </w:p>
    <w:p w:rsidR="00F75DBE" w:rsidRPr="00F75DBE" w:rsidRDefault="00F75DBE" w:rsidP="00F75DBE">
      <w:pPr>
        <w:jc w:val="both"/>
        <w:rPr>
          <w:b/>
        </w:rPr>
      </w:pPr>
    </w:p>
    <w:p w:rsidR="00F75DBE" w:rsidRPr="00F75DBE" w:rsidRDefault="00F75DBE" w:rsidP="00F75DBE">
      <w:pPr>
        <w:jc w:val="both"/>
        <w:rPr>
          <w:b/>
        </w:rPr>
      </w:pPr>
      <w:r w:rsidRPr="00F75DBE">
        <w:rPr>
          <w:b/>
        </w:rPr>
        <w:t xml:space="preserve">For questions </w:t>
      </w:r>
      <w:r>
        <w:rPr>
          <w:b/>
        </w:rPr>
        <w:t>53</w:t>
      </w:r>
      <w:r w:rsidRPr="00F75DBE">
        <w:rPr>
          <w:b/>
        </w:rPr>
        <w:t xml:space="preserve"> through </w:t>
      </w:r>
      <w:r>
        <w:rPr>
          <w:b/>
        </w:rPr>
        <w:t>56</w:t>
      </w:r>
      <w:r w:rsidRPr="00F75DBE">
        <w:rPr>
          <w:b/>
        </w:rPr>
        <w:t>, write the identifying letter of the best response on your answer sheet.</w:t>
      </w:r>
    </w:p>
    <w:p w:rsidR="00F75DBE" w:rsidRPr="00F75DBE" w:rsidRDefault="00F75DBE" w:rsidP="00F75DBE">
      <w:pPr>
        <w:jc w:val="both"/>
        <w:rPr>
          <w:b/>
        </w:rPr>
      </w:pPr>
    </w:p>
    <w:p w:rsidR="00F75DBE" w:rsidRPr="00F75DBE" w:rsidRDefault="00F75DBE" w:rsidP="00F75DBE">
      <w:pPr>
        <w:jc w:val="both"/>
      </w:pPr>
      <w:r>
        <w:t>53</w:t>
      </w:r>
      <w:r w:rsidRPr="00F75DBE">
        <w:t>. The amount in the Trial Balance debit column on the line for Prepaid Insurance is</w:t>
      </w:r>
    </w:p>
    <w:p w:rsidR="00F75DBE" w:rsidRPr="00F75DBE" w:rsidRDefault="00F75DBE" w:rsidP="00F75DBE">
      <w:pPr>
        <w:jc w:val="both"/>
      </w:pPr>
      <w:r w:rsidRPr="00F75DBE">
        <w:tab/>
        <w:t>A. zero</w:t>
      </w:r>
      <w:r w:rsidRPr="00F75DBE">
        <w:tab/>
      </w:r>
      <w:r w:rsidRPr="00F75DBE">
        <w:tab/>
        <w:t>B. $4,625</w:t>
      </w:r>
      <w:r w:rsidRPr="00F75DBE">
        <w:tab/>
        <w:t>C. $5,148</w:t>
      </w:r>
      <w:r w:rsidRPr="00F75DBE">
        <w:tab/>
        <w:t>D. $6,888</w:t>
      </w:r>
      <w:r w:rsidRPr="00F75DBE">
        <w:tab/>
        <w:t>E. $7,560</w:t>
      </w:r>
      <w:r w:rsidRPr="00F75DBE">
        <w:tab/>
        <w:t>F. $8,628</w:t>
      </w:r>
    </w:p>
    <w:p w:rsidR="00F75DBE" w:rsidRPr="00F75DBE" w:rsidRDefault="00F75DBE" w:rsidP="00F75DBE">
      <w:pPr>
        <w:jc w:val="both"/>
      </w:pPr>
    </w:p>
    <w:p w:rsidR="00F75DBE" w:rsidRPr="00F75DBE" w:rsidRDefault="00F75DBE" w:rsidP="00F75DBE">
      <w:pPr>
        <w:ind w:hanging="90"/>
        <w:jc w:val="both"/>
      </w:pPr>
      <w:r w:rsidRPr="00F75DBE">
        <w:t>*</w:t>
      </w:r>
      <w:r>
        <w:t>54</w:t>
      </w:r>
      <w:r w:rsidRPr="00F75DBE">
        <w:t>. The amount in the Adjustments credit column on the line for Prepaid Insurance is</w:t>
      </w:r>
    </w:p>
    <w:p w:rsidR="00F75DBE" w:rsidRPr="00F75DBE" w:rsidRDefault="00F75DBE" w:rsidP="00F75DBE">
      <w:pPr>
        <w:jc w:val="both"/>
      </w:pPr>
      <w:r w:rsidRPr="00F75DBE">
        <w:tab/>
        <w:t>A. zero</w:t>
      </w:r>
      <w:r w:rsidRPr="00F75DBE">
        <w:tab/>
      </w:r>
      <w:r w:rsidRPr="00F75DBE">
        <w:tab/>
        <w:t>B. $4,003</w:t>
      </w:r>
      <w:r w:rsidRPr="00F75DBE">
        <w:tab/>
        <w:t>C. $4,625</w:t>
      </w:r>
      <w:r w:rsidRPr="00F75DBE">
        <w:tab/>
        <w:t>D. $4,803</w:t>
      </w:r>
      <w:r w:rsidRPr="00F75DBE">
        <w:tab/>
        <w:t>E. $5,640</w:t>
      </w:r>
    </w:p>
    <w:p w:rsidR="00F75DBE" w:rsidRPr="00F75DBE" w:rsidRDefault="00F75DBE" w:rsidP="00F75DBE">
      <w:pPr>
        <w:jc w:val="both"/>
      </w:pPr>
    </w:p>
    <w:p w:rsidR="00F75DBE" w:rsidRPr="00F75DBE" w:rsidRDefault="00F75DBE" w:rsidP="00F75DBE">
      <w:pPr>
        <w:jc w:val="both"/>
      </w:pPr>
      <w:r>
        <w:t>55</w:t>
      </w:r>
      <w:r w:rsidRPr="00F75DBE">
        <w:t>. The amount in the Balance Sheet debit column on the line for Prepaid Insurance is</w:t>
      </w:r>
    </w:p>
    <w:p w:rsidR="00F75DBE" w:rsidRPr="00F75DBE" w:rsidRDefault="00F75DBE" w:rsidP="00F75DBE">
      <w:pPr>
        <w:rPr>
          <w:rFonts w:eastAsiaTheme="minorEastAsia" w:cs="Arial"/>
        </w:rPr>
      </w:pPr>
      <w:r w:rsidRPr="00F75DBE">
        <w:rPr>
          <w:rFonts w:eastAsiaTheme="minorEastAsia" w:cs="Arial"/>
        </w:rPr>
        <w:tab/>
        <w:t>A. zero</w:t>
      </w:r>
      <w:r w:rsidRPr="00F75DBE">
        <w:rPr>
          <w:rFonts w:eastAsiaTheme="minorEastAsia" w:cs="Arial"/>
        </w:rPr>
        <w:tab/>
      </w:r>
      <w:r w:rsidRPr="00F75DBE">
        <w:rPr>
          <w:rFonts w:eastAsiaTheme="minorEastAsia" w:cs="Arial"/>
        </w:rPr>
        <w:tab/>
        <w:t>B. $2,988</w:t>
      </w:r>
      <w:r w:rsidRPr="00F75DBE">
        <w:rPr>
          <w:rFonts w:eastAsiaTheme="minorEastAsia" w:cs="Arial"/>
        </w:rPr>
        <w:tab/>
        <w:t>C. $3,825</w:t>
      </w:r>
      <w:r w:rsidRPr="00F75DBE">
        <w:rPr>
          <w:rFonts w:eastAsiaTheme="minorEastAsia" w:cs="Arial"/>
        </w:rPr>
        <w:tab/>
        <w:t>D. $4,003</w:t>
      </w:r>
      <w:r w:rsidRPr="00F75DBE">
        <w:rPr>
          <w:rFonts w:eastAsiaTheme="minorEastAsia" w:cs="Arial"/>
        </w:rPr>
        <w:tab/>
        <w:t>E. $4,625</w:t>
      </w:r>
    </w:p>
    <w:p w:rsidR="00F75DBE" w:rsidRPr="00F75DBE" w:rsidRDefault="00F75DBE" w:rsidP="00F75DBE">
      <w:pPr>
        <w:rPr>
          <w:rFonts w:eastAsiaTheme="minorEastAsia" w:cs="Arial"/>
        </w:rPr>
      </w:pPr>
    </w:p>
    <w:p w:rsidR="00F75DBE" w:rsidRPr="00F75DBE" w:rsidRDefault="00F75DBE" w:rsidP="00F75DBE">
      <w:pPr>
        <w:rPr>
          <w:rFonts w:eastAsiaTheme="minorEastAsia" w:cs="Arial"/>
        </w:rPr>
      </w:pPr>
      <w:r>
        <w:rPr>
          <w:rFonts w:eastAsiaTheme="minorEastAsia" w:cs="Arial"/>
        </w:rPr>
        <w:t>56</w:t>
      </w:r>
      <w:r w:rsidRPr="00F75DBE">
        <w:rPr>
          <w:rFonts w:eastAsiaTheme="minorEastAsia" w:cs="Arial"/>
        </w:rPr>
        <w:t>. If no other insurance premiums were paid in 2017 or 2018, what would be the</w:t>
      </w:r>
    </w:p>
    <w:p w:rsidR="00F75DBE" w:rsidRPr="00F75DBE" w:rsidRDefault="00F75DBE" w:rsidP="00F75DBE">
      <w:pPr>
        <w:rPr>
          <w:rFonts w:eastAsiaTheme="minorEastAsia" w:cs="Arial"/>
        </w:rPr>
      </w:pPr>
      <w:r w:rsidRPr="00F75DBE">
        <w:rPr>
          <w:rFonts w:eastAsiaTheme="minorEastAsia" w:cs="Arial"/>
        </w:rPr>
        <w:tab/>
      </w:r>
      <w:proofErr w:type="gramStart"/>
      <w:r w:rsidRPr="00F75DBE">
        <w:rPr>
          <w:rFonts w:eastAsiaTheme="minorEastAsia" w:cs="Arial"/>
        </w:rPr>
        <w:t>amount</w:t>
      </w:r>
      <w:proofErr w:type="gramEnd"/>
      <w:r w:rsidRPr="00F75DBE">
        <w:rPr>
          <w:rFonts w:eastAsiaTheme="minorEastAsia" w:cs="Arial"/>
        </w:rPr>
        <w:t xml:space="preserve"> of Insurance Expense in the year 2018?</w:t>
      </w:r>
    </w:p>
    <w:p w:rsidR="00F75DBE" w:rsidRPr="00F75DBE" w:rsidRDefault="00F75DBE" w:rsidP="00F75DBE">
      <w:pPr>
        <w:rPr>
          <w:rFonts w:eastAsiaTheme="minorEastAsia" w:cs="Arial"/>
        </w:rPr>
      </w:pPr>
      <w:r w:rsidRPr="00F75DBE">
        <w:rPr>
          <w:rFonts w:eastAsiaTheme="minorEastAsia" w:cs="Arial"/>
        </w:rPr>
        <w:tab/>
        <w:t>A. zero</w:t>
      </w:r>
      <w:r w:rsidRPr="00F75DBE">
        <w:rPr>
          <w:rFonts w:eastAsiaTheme="minorEastAsia" w:cs="Arial"/>
        </w:rPr>
        <w:tab/>
      </w:r>
      <w:r w:rsidRPr="00F75DBE">
        <w:rPr>
          <w:rFonts w:eastAsiaTheme="minorEastAsia" w:cs="Arial"/>
        </w:rPr>
        <w:tab/>
        <w:t>B. $145</w:t>
      </w:r>
      <w:r w:rsidRPr="00F75DBE">
        <w:rPr>
          <w:rFonts w:eastAsiaTheme="minorEastAsia" w:cs="Arial"/>
        </w:rPr>
        <w:tab/>
      </w:r>
      <w:r w:rsidRPr="00F75DBE">
        <w:rPr>
          <w:rFonts w:eastAsiaTheme="minorEastAsia" w:cs="Arial"/>
        </w:rPr>
        <w:tab/>
        <w:t>C. $178</w:t>
      </w:r>
      <w:r w:rsidRPr="00F75DBE">
        <w:rPr>
          <w:rFonts w:eastAsiaTheme="minorEastAsia" w:cs="Arial"/>
        </w:rPr>
        <w:tab/>
      </w:r>
      <w:r w:rsidRPr="00F75DBE">
        <w:rPr>
          <w:rFonts w:eastAsiaTheme="minorEastAsia" w:cs="Arial"/>
        </w:rPr>
        <w:tab/>
        <w:t>D. $340</w:t>
      </w:r>
      <w:r w:rsidRPr="00F75DBE">
        <w:rPr>
          <w:rFonts w:eastAsiaTheme="minorEastAsia" w:cs="Arial"/>
        </w:rPr>
        <w:tab/>
      </w:r>
      <w:r w:rsidRPr="00F75DBE">
        <w:rPr>
          <w:rFonts w:eastAsiaTheme="minorEastAsia" w:cs="Arial"/>
        </w:rPr>
        <w:tab/>
        <w:t>E. $725</w:t>
      </w:r>
    </w:p>
    <w:p w:rsidR="00F75DBE" w:rsidRPr="00F75DBE" w:rsidRDefault="00F75DBE" w:rsidP="00F75DBE">
      <w:pPr>
        <w:rPr>
          <w:rFonts w:eastAsiaTheme="minorEastAsia" w:cs="Arial"/>
        </w:rPr>
      </w:pPr>
    </w:p>
    <w:p w:rsidR="00F75DBE" w:rsidRDefault="00F75DBE">
      <w:pPr>
        <w:spacing w:after="200" w:line="276" w:lineRule="auto"/>
        <w:rPr>
          <w:rFonts w:eastAsiaTheme="minorEastAsia" w:cs="Arial"/>
        </w:rPr>
      </w:pPr>
      <w:r>
        <w:rPr>
          <w:rFonts w:cs="Arial"/>
        </w:rPr>
        <w:br w:type="page"/>
      </w:r>
    </w:p>
    <w:p w:rsidR="00E57E40" w:rsidRPr="00053FD6" w:rsidRDefault="00F75DBE" w:rsidP="002377FA">
      <w:pPr>
        <w:pStyle w:val="NoSpacing"/>
        <w:rPr>
          <w:rFonts w:ascii="Arial" w:hAnsi="Arial" w:cs="Arial"/>
          <w:b/>
          <w:sz w:val="24"/>
          <w:szCs w:val="24"/>
          <w:u w:val="single"/>
        </w:rPr>
      </w:pPr>
      <w:r w:rsidRPr="00053FD6">
        <w:rPr>
          <w:rFonts w:ascii="Arial" w:hAnsi="Arial" w:cs="Arial"/>
          <w:b/>
          <w:sz w:val="24"/>
          <w:szCs w:val="24"/>
          <w:u w:val="single"/>
        </w:rPr>
        <w:lastRenderedPageBreak/>
        <w:t>Group 12</w:t>
      </w:r>
    </w:p>
    <w:p w:rsidR="00053FD6" w:rsidRPr="00053FD6" w:rsidRDefault="00053FD6" w:rsidP="00053FD6">
      <w:pPr>
        <w:tabs>
          <w:tab w:val="left" w:pos="432"/>
        </w:tabs>
        <w:jc w:val="both"/>
        <w:rPr>
          <w:b/>
        </w:rPr>
      </w:pPr>
      <w:r w:rsidRPr="00053FD6">
        <w:rPr>
          <w:b/>
        </w:rPr>
        <w:t>The following Post-Closing Trial Balances are for 2015 and 2016.  All accounts have normal balances.  The business started in 2013.</w:t>
      </w:r>
    </w:p>
    <w:p w:rsidR="00053FD6" w:rsidRPr="00053FD6" w:rsidRDefault="00053FD6" w:rsidP="00053FD6">
      <w:pPr>
        <w:tabs>
          <w:tab w:val="left" w:pos="432"/>
        </w:tabs>
        <w:rPr>
          <w:bCs/>
          <w:sz w:val="16"/>
          <w:szCs w:val="16"/>
        </w:rPr>
      </w:pPr>
    </w:p>
    <w:tbl>
      <w:tblPr>
        <w:tblW w:w="0" w:type="auto"/>
        <w:jc w:val="center"/>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48"/>
        <w:gridCol w:w="1403"/>
        <w:gridCol w:w="1297"/>
      </w:tblGrid>
      <w:tr w:rsidR="00053FD6" w:rsidRPr="00053FD6" w:rsidTr="00B21522">
        <w:trPr>
          <w:cantSplit/>
          <w:jc w:val="center"/>
        </w:trPr>
        <w:tc>
          <w:tcPr>
            <w:tcW w:w="2848" w:type="dxa"/>
            <w:tcBorders>
              <w:top w:val="nil"/>
              <w:left w:val="nil"/>
              <w:bottom w:val="nil"/>
            </w:tcBorders>
          </w:tcPr>
          <w:p w:rsidR="00053FD6" w:rsidRPr="00053FD6" w:rsidRDefault="00053FD6" w:rsidP="00053FD6">
            <w:pPr>
              <w:tabs>
                <w:tab w:val="left" w:pos="432"/>
              </w:tabs>
              <w:jc w:val="center"/>
              <w:rPr>
                <w:bCs/>
              </w:rPr>
            </w:pPr>
          </w:p>
        </w:tc>
        <w:tc>
          <w:tcPr>
            <w:tcW w:w="2700" w:type="dxa"/>
            <w:gridSpan w:val="2"/>
            <w:shd w:val="pct25" w:color="auto" w:fill="auto"/>
          </w:tcPr>
          <w:p w:rsidR="00053FD6" w:rsidRPr="00053FD6" w:rsidRDefault="00053FD6" w:rsidP="00053FD6">
            <w:pPr>
              <w:jc w:val="center"/>
              <w:rPr>
                <w:rFonts w:cs="Arial"/>
                <w:b/>
              </w:rPr>
            </w:pPr>
            <w:r w:rsidRPr="00053FD6">
              <w:rPr>
                <w:rFonts w:cs="Arial"/>
                <w:b/>
              </w:rPr>
              <w:t>Post-Closing</w:t>
            </w:r>
          </w:p>
          <w:p w:rsidR="00053FD6" w:rsidRPr="00053FD6" w:rsidRDefault="00053FD6" w:rsidP="00053FD6">
            <w:pPr>
              <w:jc w:val="center"/>
              <w:rPr>
                <w:rFonts w:asciiTheme="minorHAnsi" w:hAnsiTheme="minorHAnsi" w:cstheme="minorBidi"/>
                <w:sz w:val="22"/>
                <w:szCs w:val="22"/>
              </w:rPr>
            </w:pPr>
            <w:r w:rsidRPr="00053FD6">
              <w:rPr>
                <w:rFonts w:cs="Arial"/>
                <w:b/>
              </w:rPr>
              <w:t>Trial Balance</w:t>
            </w:r>
          </w:p>
        </w:tc>
      </w:tr>
      <w:tr w:rsidR="00053FD6" w:rsidRPr="00053FD6" w:rsidTr="00B21522">
        <w:trPr>
          <w:jc w:val="center"/>
        </w:trPr>
        <w:tc>
          <w:tcPr>
            <w:tcW w:w="2848" w:type="dxa"/>
            <w:tcBorders>
              <w:top w:val="nil"/>
              <w:left w:val="nil"/>
            </w:tcBorders>
          </w:tcPr>
          <w:p w:rsidR="00053FD6" w:rsidRPr="00053FD6" w:rsidRDefault="00053FD6" w:rsidP="00053FD6">
            <w:pPr>
              <w:tabs>
                <w:tab w:val="left" w:pos="432"/>
              </w:tabs>
              <w:jc w:val="center"/>
              <w:rPr>
                <w:bCs/>
              </w:rPr>
            </w:pPr>
          </w:p>
        </w:tc>
        <w:tc>
          <w:tcPr>
            <w:tcW w:w="1403" w:type="dxa"/>
            <w:shd w:val="pct25" w:color="auto" w:fill="auto"/>
          </w:tcPr>
          <w:p w:rsidR="00053FD6" w:rsidRPr="00053FD6" w:rsidRDefault="00053FD6" w:rsidP="00053FD6">
            <w:pPr>
              <w:tabs>
                <w:tab w:val="left" w:pos="432"/>
              </w:tabs>
              <w:jc w:val="center"/>
              <w:rPr>
                <w:b/>
              </w:rPr>
            </w:pPr>
            <w:r w:rsidRPr="00053FD6">
              <w:rPr>
                <w:b/>
              </w:rPr>
              <w:t>12-31-15</w:t>
            </w:r>
          </w:p>
        </w:tc>
        <w:tc>
          <w:tcPr>
            <w:tcW w:w="1297" w:type="dxa"/>
            <w:shd w:val="pct25" w:color="auto" w:fill="auto"/>
          </w:tcPr>
          <w:p w:rsidR="00053FD6" w:rsidRPr="00053FD6" w:rsidRDefault="00053FD6" w:rsidP="00053FD6">
            <w:pPr>
              <w:tabs>
                <w:tab w:val="left" w:pos="432"/>
              </w:tabs>
              <w:jc w:val="center"/>
              <w:rPr>
                <w:b/>
              </w:rPr>
            </w:pPr>
            <w:r w:rsidRPr="00053FD6">
              <w:rPr>
                <w:b/>
              </w:rPr>
              <w:t>12-31-16</w:t>
            </w:r>
          </w:p>
        </w:tc>
      </w:tr>
      <w:tr w:rsidR="00053FD6" w:rsidRPr="00053FD6" w:rsidTr="00B21522">
        <w:trPr>
          <w:jc w:val="center"/>
        </w:trPr>
        <w:tc>
          <w:tcPr>
            <w:tcW w:w="2848" w:type="dxa"/>
          </w:tcPr>
          <w:p w:rsidR="00053FD6" w:rsidRPr="00053FD6" w:rsidRDefault="00053FD6" w:rsidP="00053FD6">
            <w:pPr>
              <w:tabs>
                <w:tab w:val="left" w:pos="432"/>
              </w:tabs>
              <w:rPr>
                <w:b/>
              </w:rPr>
            </w:pPr>
            <w:r w:rsidRPr="00053FD6">
              <w:rPr>
                <w:b/>
              </w:rPr>
              <w:t>Cash in Bank</w:t>
            </w:r>
          </w:p>
        </w:tc>
        <w:tc>
          <w:tcPr>
            <w:tcW w:w="1403" w:type="dxa"/>
          </w:tcPr>
          <w:p w:rsidR="00053FD6" w:rsidRPr="00053FD6" w:rsidRDefault="00053FD6" w:rsidP="00053FD6">
            <w:pPr>
              <w:tabs>
                <w:tab w:val="left" w:pos="432"/>
              </w:tabs>
              <w:jc w:val="right"/>
              <w:rPr>
                <w:b/>
              </w:rPr>
            </w:pPr>
            <w:r w:rsidRPr="00053FD6">
              <w:rPr>
                <w:b/>
              </w:rPr>
              <w:t>4,800</w:t>
            </w:r>
          </w:p>
        </w:tc>
        <w:tc>
          <w:tcPr>
            <w:tcW w:w="1297" w:type="dxa"/>
          </w:tcPr>
          <w:p w:rsidR="00053FD6" w:rsidRPr="00053FD6" w:rsidRDefault="00053FD6" w:rsidP="00053FD6">
            <w:pPr>
              <w:tabs>
                <w:tab w:val="left" w:pos="432"/>
              </w:tabs>
              <w:jc w:val="right"/>
              <w:rPr>
                <w:b/>
              </w:rPr>
            </w:pPr>
            <w:r w:rsidRPr="00053FD6">
              <w:rPr>
                <w:b/>
              </w:rPr>
              <w:t>11,750</w:t>
            </w:r>
          </w:p>
        </w:tc>
      </w:tr>
      <w:tr w:rsidR="00053FD6" w:rsidRPr="00053FD6" w:rsidTr="00B21522">
        <w:trPr>
          <w:jc w:val="center"/>
        </w:trPr>
        <w:tc>
          <w:tcPr>
            <w:tcW w:w="2848" w:type="dxa"/>
          </w:tcPr>
          <w:p w:rsidR="00053FD6" w:rsidRPr="00053FD6" w:rsidRDefault="00053FD6" w:rsidP="00053FD6">
            <w:pPr>
              <w:keepNext/>
              <w:tabs>
                <w:tab w:val="left" w:pos="432"/>
              </w:tabs>
              <w:outlineLvl w:val="2"/>
              <w:rPr>
                <w:b/>
                <w:bCs/>
                <w:szCs w:val="20"/>
              </w:rPr>
            </w:pPr>
            <w:r w:rsidRPr="00053FD6">
              <w:rPr>
                <w:b/>
                <w:bCs/>
                <w:szCs w:val="20"/>
              </w:rPr>
              <w:t>Accounts Receivable</w:t>
            </w:r>
          </w:p>
        </w:tc>
        <w:tc>
          <w:tcPr>
            <w:tcW w:w="1403" w:type="dxa"/>
            <w:tcBorders>
              <w:bottom w:val="single" w:sz="6" w:space="0" w:color="000000"/>
            </w:tcBorders>
          </w:tcPr>
          <w:p w:rsidR="00053FD6" w:rsidRPr="00053FD6" w:rsidRDefault="00053FD6" w:rsidP="00053FD6">
            <w:pPr>
              <w:tabs>
                <w:tab w:val="left" w:pos="432"/>
              </w:tabs>
              <w:jc w:val="right"/>
              <w:rPr>
                <w:b/>
              </w:rPr>
            </w:pPr>
            <w:r w:rsidRPr="00053FD6">
              <w:rPr>
                <w:b/>
              </w:rPr>
              <w:t>2,400</w:t>
            </w:r>
          </w:p>
        </w:tc>
        <w:tc>
          <w:tcPr>
            <w:tcW w:w="1297" w:type="dxa"/>
            <w:tcBorders>
              <w:bottom w:val="single" w:sz="6" w:space="0" w:color="000000"/>
            </w:tcBorders>
          </w:tcPr>
          <w:p w:rsidR="00053FD6" w:rsidRPr="00053FD6" w:rsidRDefault="00053FD6" w:rsidP="00053FD6">
            <w:pPr>
              <w:tabs>
                <w:tab w:val="left" w:pos="432"/>
              </w:tabs>
              <w:jc w:val="right"/>
              <w:rPr>
                <w:b/>
              </w:rPr>
            </w:pPr>
            <w:r w:rsidRPr="00053FD6">
              <w:rPr>
                <w:b/>
              </w:rPr>
              <w:t>3,200</w:t>
            </w:r>
          </w:p>
        </w:tc>
      </w:tr>
      <w:tr w:rsidR="00053FD6" w:rsidRPr="00053FD6" w:rsidTr="00B21522">
        <w:trPr>
          <w:jc w:val="center"/>
        </w:trPr>
        <w:tc>
          <w:tcPr>
            <w:tcW w:w="2848" w:type="dxa"/>
          </w:tcPr>
          <w:p w:rsidR="00053FD6" w:rsidRPr="00053FD6" w:rsidRDefault="00053FD6" w:rsidP="00053FD6">
            <w:pPr>
              <w:keepNext/>
              <w:tabs>
                <w:tab w:val="left" w:pos="432"/>
              </w:tabs>
              <w:outlineLvl w:val="2"/>
              <w:rPr>
                <w:b/>
                <w:bCs/>
                <w:szCs w:val="20"/>
              </w:rPr>
            </w:pPr>
            <w:r w:rsidRPr="00053FD6">
              <w:rPr>
                <w:b/>
                <w:bCs/>
                <w:szCs w:val="20"/>
              </w:rPr>
              <w:t>Supplies on Hand</w:t>
            </w:r>
          </w:p>
        </w:tc>
        <w:tc>
          <w:tcPr>
            <w:tcW w:w="1403" w:type="dxa"/>
            <w:tcBorders>
              <w:bottom w:val="single" w:sz="6" w:space="0" w:color="000000"/>
            </w:tcBorders>
          </w:tcPr>
          <w:p w:rsidR="00053FD6" w:rsidRPr="00053FD6" w:rsidRDefault="00053FD6" w:rsidP="00053FD6">
            <w:pPr>
              <w:tabs>
                <w:tab w:val="left" w:pos="432"/>
              </w:tabs>
              <w:jc w:val="right"/>
              <w:rPr>
                <w:b/>
              </w:rPr>
            </w:pPr>
            <w:r w:rsidRPr="00053FD6">
              <w:rPr>
                <w:b/>
              </w:rPr>
              <w:t>640</w:t>
            </w:r>
          </w:p>
        </w:tc>
        <w:tc>
          <w:tcPr>
            <w:tcW w:w="1297" w:type="dxa"/>
            <w:tcBorders>
              <w:bottom w:val="single" w:sz="6" w:space="0" w:color="000000"/>
            </w:tcBorders>
          </w:tcPr>
          <w:p w:rsidR="00053FD6" w:rsidRPr="00053FD6" w:rsidRDefault="00053FD6" w:rsidP="00053FD6">
            <w:pPr>
              <w:tabs>
                <w:tab w:val="left" w:pos="432"/>
              </w:tabs>
              <w:jc w:val="right"/>
              <w:rPr>
                <w:b/>
              </w:rPr>
            </w:pPr>
            <w:r w:rsidRPr="00053FD6">
              <w:rPr>
                <w:b/>
              </w:rPr>
              <w:t>580</w:t>
            </w:r>
          </w:p>
        </w:tc>
      </w:tr>
      <w:tr w:rsidR="00053FD6" w:rsidRPr="00053FD6" w:rsidTr="00B21522">
        <w:trPr>
          <w:jc w:val="center"/>
        </w:trPr>
        <w:tc>
          <w:tcPr>
            <w:tcW w:w="2848" w:type="dxa"/>
          </w:tcPr>
          <w:p w:rsidR="00053FD6" w:rsidRPr="00053FD6" w:rsidRDefault="00053FD6" w:rsidP="00053FD6">
            <w:pPr>
              <w:tabs>
                <w:tab w:val="left" w:pos="432"/>
              </w:tabs>
              <w:rPr>
                <w:b/>
              </w:rPr>
            </w:pPr>
            <w:r w:rsidRPr="00053FD6">
              <w:rPr>
                <w:b/>
              </w:rPr>
              <w:t>Prepaid Insurance</w:t>
            </w:r>
          </w:p>
        </w:tc>
        <w:tc>
          <w:tcPr>
            <w:tcW w:w="1403" w:type="dxa"/>
            <w:tcBorders>
              <w:bottom w:val="single" w:sz="4" w:space="0" w:color="auto"/>
            </w:tcBorders>
          </w:tcPr>
          <w:p w:rsidR="00053FD6" w:rsidRPr="00053FD6" w:rsidRDefault="00053FD6" w:rsidP="00053FD6">
            <w:pPr>
              <w:tabs>
                <w:tab w:val="left" w:pos="432"/>
              </w:tabs>
              <w:jc w:val="right"/>
              <w:rPr>
                <w:b/>
              </w:rPr>
            </w:pPr>
            <w:r w:rsidRPr="00053FD6">
              <w:rPr>
                <w:b/>
              </w:rPr>
              <w:t>50</w:t>
            </w:r>
          </w:p>
        </w:tc>
        <w:tc>
          <w:tcPr>
            <w:tcW w:w="1297" w:type="dxa"/>
            <w:tcBorders>
              <w:bottom w:val="single" w:sz="4" w:space="0" w:color="auto"/>
            </w:tcBorders>
          </w:tcPr>
          <w:p w:rsidR="00053FD6" w:rsidRPr="00053FD6" w:rsidRDefault="00053FD6" w:rsidP="00053FD6">
            <w:pPr>
              <w:tabs>
                <w:tab w:val="left" w:pos="432"/>
              </w:tabs>
              <w:jc w:val="right"/>
              <w:rPr>
                <w:b/>
              </w:rPr>
            </w:pPr>
            <w:r w:rsidRPr="00053FD6">
              <w:rPr>
                <w:b/>
              </w:rPr>
              <w:t>550</w:t>
            </w:r>
          </w:p>
        </w:tc>
      </w:tr>
      <w:tr w:rsidR="00053FD6" w:rsidRPr="00053FD6" w:rsidTr="00B21522">
        <w:trPr>
          <w:jc w:val="center"/>
        </w:trPr>
        <w:tc>
          <w:tcPr>
            <w:tcW w:w="2848" w:type="dxa"/>
          </w:tcPr>
          <w:p w:rsidR="00053FD6" w:rsidRPr="00053FD6" w:rsidRDefault="00053FD6" w:rsidP="00053FD6">
            <w:pPr>
              <w:tabs>
                <w:tab w:val="left" w:pos="432"/>
              </w:tabs>
              <w:rPr>
                <w:b/>
              </w:rPr>
            </w:pPr>
            <w:r w:rsidRPr="00053FD6">
              <w:rPr>
                <w:b/>
              </w:rPr>
              <w:t>Office Equipment</w:t>
            </w:r>
          </w:p>
        </w:tc>
        <w:tc>
          <w:tcPr>
            <w:tcW w:w="1403" w:type="dxa"/>
            <w:tcBorders>
              <w:bottom w:val="single" w:sz="6" w:space="0" w:color="000000"/>
            </w:tcBorders>
          </w:tcPr>
          <w:p w:rsidR="00053FD6" w:rsidRPr="00053FD6" w:rsidRDefault="00053FD6" w:rsidP="00053FD6">
            <w:pPr>
              <w:tabs>
                <w:tab w:val="left" w:pos="432"/>
              </w:tabs>
              <w:jc w:val="right"/>
              <w:rPr>
                <w:b/>
              </w:rPr>
            </w:pPr>
            <w:r w:rsidRPr="00053FD6">
              <w:rPr>
                <w:b/>
              </w:rPr>
              <w:t>0</w:t>
            </w:r>
          </w:p>
        </w:tc>
        <w:tc>
          <w:tcPr>
            <w:tcW w:w="1297" w:type="dxa"/>
            <w:tcBorders>
              <w:bottom w:val="single" w:sz="6" w:space="0" w:color="000000"/>
            </w:tcBorders>
          </w:tcPr>
          <w:p w:rsidR="00053FD6" w:rsidRPr="00053FD6" w:rsidRDefault="00053FD6" w:rsidP="00053FD6">
            <w:pPr>
              <w:tabs>
                <w:tab w:val="left" w:pos="432"/>
              </w:tabs>
              <w:rPr>
                <w:b/>
              </w:rPr>
            </w:pPr>
            <w:r w:rsidRPr="00053FD6">
              <w:rPr>
                <w:b/>
              </w:rPr>
              <w:t xml:space="preserve">            ?  </w:t>
            </w:r>
          </w:p>
        </w:tc>
      </w:tr>
      <w:tr w:rsidR="00053FD6" w:rsidRPr="00053FD6" w:rsidTr="00B21522">
        <w:trPr>
          <w:jc w:val="center"/>
        </w:trPr>
        <w:tc>
          <w:tcPr>
            <w:tcW w:w="2848" w:type="dxa"/>
          </w:tcPr>
          <w:p w:rsidR="00053FD6" w:rsidRPr="00053FD6" w:rsidRDefault="00053FD6" w:rsidP="00053FD6">
            <w:pPr>
              <w:tabs>
                <w:tab w:val="left" w:pos="432"/>
              </w:tabs>
              <w:rPr>
                <w:b/>
              </w:rPr>
            </w:pPr>
            <w:r w:rsidRPr="00053FD6">
              <w:rPr>
                <w:b/>
              </w:rPr>
              <w:t>Accounts Payable</w:t>
            </w:r>
          </w:p>
        </w:tc>
        <w:tc>
          <w:tcPr>
            <w:tcW w:w="1403" w:type="dxa"/>
            <w:tcBorders>
              <w:bottom w:val="single" w:sz="6" w:space="0" w:color="000000"/>
            </w:tcBorders>
          </w:tcPr>
          <w:p w:rsidR="00053FD6" w:rsidRPr="00053FD6" w:rsidRDefault="00053FD6" w:rsidP="00053FD6">
            <w:pPr>
              <w:tabs>
                <w:tab w:val="left" w:pos="432"/>
              </w:tabs>
              <w:jc w:val="right"/>
              <w:rPr>
                <w:b/>
              </w:rPr>
            </w:pPr>
            <w:r w:rsidRPr="00053FD6">
              <w:rPr>
                <w:b/>
              </w:rPr>
              <w:t>1,800</w:t>
            </w:r>
          </w:p>
        </w:tc>
        <w:tc>
          <w:tcPr>
            <w:tcW w:w="1297" w:type="dxa"/>
            <w:tcBorders>
              <w:bottom w:val="single" w:sz="6" w:space="0" w:color="000000"/>
            </w:tcBorders>
          </w:tcPr>
          <w:p w:rsidR="00053FD6" w:rsidRPr="00053FD6" w:rsidRDefault="00053FD6" w:rsidP="00053FD6">
            <w:pPr>
              <w:tabs>
                <w:tab w:val="left" w:pos="432"/>
              </w:tabs>
              <w:jc w:val="right"/>
              <w:rPr>
                <w:b/>
              </w:rPr>
            </w:pPr>
            <w:r w:rsidRPr="00053FD6">
              <w:rPr>
                <w:b/>
              </w:rPr>
              <w:t>1,650</w:t>
            </w:r>
          </w:p>
        </w:tc>
      </w:tr>
      <w:tr w:rsidR="00053FD6" w:rsidRPr="00053FD6" w:rsidTr="00B21522">
        <w:trPr>
          <w:jc w:val="center"/>
        </w:trPr>
        <w:tc>
          <w:tcPr>
            <w:tcW w:w="2848" w:type="dxa"/>
          </w:tcPr>
          <w:p w:rsidR="00053FD6" w:rsidRPr="00053FD6" w:rsidRDefault="00053FD6" w:rsidP="00053FD6">
            <w:pPr>
              <w:tabs>
                <w:tab w:val="left" w:pos="432"/>
              </w:tabs>
              <w:rPr>
                <w:b/>
              </w:rPr>
            </w:pPr>
            <w:r w:rsidRPr="00053FD6">
              <w:rPr>
                <w:b/>
              </w:rPr>
              <w:t>Liza Clark, Capital</w:t>
            </w:r>
          </w:p>
        </w:tc>
        <w:tc>
          <w:tcPr>
            <w:tcW w:w="1403" w:type="dxa"/>
            <w:tcBorders>
              <w:bottom w:val="single" w:sz="4" w:space="0" w:color="auto"/>
            </w:tcBorders>
          </w:tcPr>
          <w:p w:rsidR="00053FD6" w:rsidRPr="00053FD6" w:rsidRDefault="00053FD6" w:rsidP="00053FD6">
            <w:pPr>
              <w:tabs>
                <w:tab w:val="left" w:pos="432"/>
              </w:tabs>
              <w:jc w:val="center"/>
              <w:rPr>
                <w:b/>
              </w:rPr>
            </w:pPr>
            <w:r w:rsidRPr="00053FD6">
              <w:rPr>
                <w:b/>
              </w:rPr>
              <w:t xml:space="preserve">              ?</w:t>
            </w:r>
          </w:p>
        </w:tc>
        <w:tc>
          <w:tcPr>
            <w:tcW w:w="1297" w:type="dxa"/>
            <w:tcBorders>
              <w:bottom w:val="single" w:sz="4" w:space="0" w:color="auto"/>
            </w:tcBorders>
          </w:tcPr>
          <w:p w:rsidR="00053FD6" w:rsidRPr="00053FD6" w:rsidRDefault="00053FD6" w:rsidP="00053FD6">
            <w:pPr>
              <w:tabs>
                <w:tab w:val="left" w:pos="432"/>
              </w:tabs>
              <w:jc w:val="center"/>
              <w:rPr>
                <w:b/>
              </w:rPr>
            </w:pPr>
            <w:r w:rsidRPr="00053FD6">
              <w:rPr>
                <w:b/>
              </w:rPr>
              <w:t xml:space="preserve">          ?  </w:t>
            </w:r>
          </w:p>
        </w:tc>
      </w:tr>
    </w:tbl>
    <w:p w:rsidR="00053FD6" w:rsidRPr="00053FD6" w:rsidRDefault="00053FD6" w:rsidP="00053FD6">
      <w:pPr>
        <w:tabs>
          <w:tab w:val="left" w:pos="432"/>
        </w:tabs>
        <w:rPr>
          <w:bCs/>
        </w:rPr>
      </w:pPr>
    </w:p>
    <w:p w:rsidR="00053FD6" w:rsidRPr="00053FD6" w:rsidRDefault="00053FD6" w:rsidP="00053FD6">
      <w:pPr>
        <w:rPr>
          <w:rFonts w:eastAsiaTheme="minorEastAsia" w:cs="Arial"/>
          <w:b/>
          <w:u w:val="single"/>
        </w:rPr>
      </w:pPr>
      <w:r w:rsidRPr="00053FD6">
        <w:rPr>
          <w:rFonts w:eastAsiaTheme="minorEastAsia" w:cs="Arial"/>
          <w:b/>
          <w:u w:val="single"/>
        </w:rPr>
        <w:t>2016 Transactions and Other Information:</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Services performed on account, $39,000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Insurance premium paid by writing a check, $600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Various expenses incurred and charged on account, $28,000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The owner wrote a check for personal use for $4,000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The supplies used during the year was $460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The supplies bought during the year were paid for with cash</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Liza made an owner contribution in the cash amount of $6,000</w:t>
      </w:r>
    </w:p>
    <w:p w:rsidR="00053FD6" w:rsidRPr="00053FD6" w:rsidRDefault="00053FD6" w:rsidP="00053FD6">
      <w:pPr>
        <w:numPr>
          <w:ilvl w:val="0"/>
          <w:numId w:val="1"/>
        </w:numPr>
        <w:spacing w:after="200" w:line="276" w:lineRule="auto"/>
        <w:rPr>
          <w:rFonts w:eastAsiaTheme="minorEastAsia" w:cs="Arial"/>
        </w:rPr>
      </w:pPr>
      <w:r w:rsidRPr="00053FD6">
        <w:rPr>
          <w:rFonts w:eastAsiaTheme="minorEastAsia" w:cs="Arial"/>
        </w:rPr>
        <w:t>The remainder of the credits to Cash in Bank represents cash purchases of new office equipment.</w:t>
      </w:r>
    </w:p>
    <w:p w:rsidR="00053FD6" w:rsidRPr="00053FD6" w:rsidRDefault="00053FD6" w:rsidP="00053FD6">
      <w:pPr>
        <w:rPr>
          <w:rFonts w:eastAsiaTheme="minorEastAsia" w:cs="Arial"/>
        </w:rPr>
      </w:pPr>
    </w:p>
    <w:p w:rsidR="00053FD6" w:rsidRPr="00053FD6" w:rsidRDefault="00053FD6" w:rsidP="00053FD6">
      <w:pPr>
        <w:rPr>
          <w:rFonts w:eastAsiaTheme="minorEastAsia" w:cs="Arial"/>
          <w:b/>
        </w:rPr>
      </w:pPr>
      <w:r w:rsidRPr="00053FD6">
        <w:rPr>
          <w:rFonts w:eastAsiaTheme="minorEastAsia" w:cs="Arial"/>
          <w:b/>
        </w:rPr>
        <w:t xml:space="preserve">For questions </w:t>
      </w:r>
      <w:r>
        <w:rPr>
          <w:rFonts w:eastAsiaTheme="minorEastAsia" w:cs="Arial"/>
          <w:b/>
        </w:rPr>
        <w:t>57</w:t>
      </w:r>
      <w:r w:rsidRPr="00053FD6">
        <w:rPr>
          <w:rFonts w:eastAsiaTheme="minorEastAsia" w:cs="Arial"/>
          <w:b/>
        </w:rPr>
        <w:t xml:space="preserve"> through </w:t>
      </w:r>
      <w:r>
        <w:rPr>
          <w:rFonts w:eastAsiaTheme="minorEastAsia" w:cs="Arial"/>
          <w:b/>
        </w:rPr>
        <w:t>64</w:t>
      </w:r>
      <w:r w:rsidRPr="00053FD6">
        <w:rPr>
          <w:rFonts w:eastAsiaTheme="minorEastAsia" w:cs="Arial"/>
          <w:b/>
        </w:rPr>
        <w:t>, write the correct amount on your answer sheet.</w:t>
      </w:r>
    </w:p>
    <w:p w:rsidR="00053FD6" w:rsidRPr="00053FD6" w:rsidRDefault="00053FD6" w:rsidP="00053FD6">
      <w:pPr>
        <w:rPr>
          <w:rFonts w:eastAsiaTheme="minorEastAsia" w:cs="Arial"/>
        </w:rPr>
      </w:pPr>
    </w:p>
    <w:p w:rsidR="00053FD6" w:rsidRPr="00053FD6" w:rsidRDefault="00053FD6" w:rsidP="00053FD6">
      <w:pPr>
        <w:rPr>
          <w:rFonts w:eastAsiaTheme="minorEastAsia" w:cs="Arial"/>
        </w:rPr>
      </w:pPr>
      <w:r>
        <w:rPr>
          <w:rFonts w:eastAsiaTheme="minorEastAsia" w:cs="Arial"/>
        </w:rPr>
        <w:t>57</w:t>
      </w:r>
      <w:r w:rsidRPr="00053FD6">
        <w:rPr>
          <w:rFonts w:eastAsiaTheme="minorEastAsia" w:cs="Arial"/>
        </w:rPr>
        <w:t>. What was the owner’s capital account balance on 1-1-16?</w:t>
      </w:r>
    </w:p>
    <w:p w:rsidR="00053FD6" w:rsidRPr="00053FD6" w:rsidRDefault="00053FD6" w:rsidP="00053FD6">
      <w:pPr>
        <w:rPr>
          <w:rFonts w:eastAsiaTheme="minorEastAsia" w:cs="Arial"/>
        </w:rPr>
      </w:pPr>
      <w:r>
        <w:rPr>
          <w:rFonts w:eastAsiaTheme="minorEastAsia" w:cs="Arial"/>
        </w:rPr>
        <w:t>58</w:t>
      </w:r>
      <w:r w:rsidRPr="00053FD6">
        <w:rPr>
          <w:rFonts w:eastAsiaTheme="minorEastAsia" w:cs="Arial"/>
        </w:rPr>
        <w:t>. How much cash was paid on account in 2016 to vendors owed?</w:t>
      </w:r>
    </w:p>
    <w:p w:rsidR="00053FD6" w:rsidRPr="00053FD6" w:rsidRDefault="00053FD6" w:rsidP="00053FD6">
      <w:pPr>
        <w:rPr>
          <w:rFonts w:eastAsiaTheme="minorEastAsia" w:cs="Arial"/>
        </w:rPr>
      </w:pPr>
      <w:r>
        <w:rPr>
          <w:rFonts w:eastAsiaTheme="minorEastAsia" w:cs="Arial"/>
        </w:rPr>
        <w:t>59</w:t>
      </w:r>
      <w:r w:rsidRPr="00053FD6">
        <w:rPr>
          <w:rFonts w:eastAsiaTheme="minorEastAsia" w:cs="Arial"/>
        </w:rPr>
        <w:t>. How much cash was received on account in 2016 from customers?</w:t>
      </w:r>
    </w:p>
    <w:p w:rsidR="00053FD6" w:rsidRPr="00053FD6" w:rsidRDefault="00053FD6" w:rsidP="00053FD6">
      <w:pPr>
        <w:ind w:hanging="180"/>
        <w:rPr>
          <w:rFonts w:eastAsiaTheme="minorEastAsia" w:cs="Arial"/>
        </w:rPr>
      </w:pPr>
      <w:r w:rsidRPr="00053FD6">
        <w:rPr>
          <w:rFonts w:eastAsiaTheme="minorEastAsia" w:cs="Arial"/>
        </w:rPr>
        <w:t>**</w:t>
      </w:r>
      <w:r>
        <w:rPr>
          <w:rFonts w:eastAsiaTheme="minorEastAsia" w:cs="Arial"/>
        </w:rPr>
        <w:t>60</w:t>
      </w:r>
      <w:r w:rsidRPr="00053FD6">
        <w:rPr>
          <w:rFonts w:eastAsiaTheme="minorEastAsia" w:cs="Arial"/>
        </w:rPr>
        <w:t>. What was the total amount of office equipment purchased in 2016?</w:t>
      </w:r>
    </w:p>
    <w:p w:rsidR="00053FD6" w:rsidRPr="00053FD6" w:rsidRDefault="00053FD6" w:rsidP="00053FD6">
      <w:pPr>
        <w:rPr>
          <w:rFonts w:eastAsiaTheme="minorEastAsia" w:cs="Arial"/>
        </w:rPr>
      </w:pPr>
      <w:r>
        <w:rPr>
          <w:rFonts w:eastAsiaTheme="minorEastAsia" w:cs="Arial"/>
        </w:rPr>
        <w:t>61</w:t>
      </w:r>
      <w:r w:rsidRPr="00053FD6">
        <w:rPr>
          <w:rFonts w:eastAsiaTheme="minorEastAsia" w:cs="Arial"/>
        </w:rPr>
        <w:t>. What is the amount of Total Expenses on the Income Statement for the year 2016?</w:t>
      </w:r>
    </w:p>
    <w:p w:rsidR="00053FD6" w:rsidRPr="00053FD6" w:rsidRDefault="00053FD6" w:rsidP="00053FD6">
      <w:pPr>
        <w:ind w:hanging="90"/>
        <w:rPr>
          <w:rFonts w:eastAsiaTheme="minorEastAsia" w:cs="Arial"/>
        </w:rPr>
      </w:pPr>
      <w:r w:rsidRPr="00053FD6">
        <w:rPr>
          <w:rFonts w:eastAsiaTheme="minorEastAsia" w:cs="Arial"/>
        </w:rPr>
        <w:t>*</w:t>
      </w:r>
      <w:r>
        <w:rPr>
          <w:rFonts w:eastAsiaTheme="minorEastAsia" w:cs="Arial"/>
        </w:rPr>
        <w:t>62</w:t>
      </w:r>
      <w:r w:rsidRPr="00053FD6">
        <w:rPr>
          <w:rFonts w:eastAsiaTheme="minorEastAsia" w:cs="Arial"/>
        </w:rPr>
        <w:t>. What is the net income for the year 2016?</w:t>
      </w:r>
    </w:p>
    <w:p w:rsidR="00053FD6" w:rsidRPr="00053FD6" w:rsidRDefault="00053FD6" w:rsidP="00053FD6">
      <w:pPr>
        <w:ind w:hanging="90"/>
        <w:rPr>
          <w:rFonts w:eastAsiaTheme="minorEastAsia" w:cs="Arial"/>
        </w:rPr>
      </w:pPr>
      <w:r w:rsidRPr="00053FD6">
        <w:rPr>
          <w:rFonts w:eastAsiaTheme="minorEastAsia" w:cs="Arial"/>
        </w:rPr>
        <w:t>*</w:t>
      </w:r>
      <w:r>
        <w:rPr>
          <w:rFonts w:eastAsiaTheme="minorEastAsia" w:cs="Arial"/>
        </w:rPr>
        <w:t>63</w:t>
      </w:r>
      <w:r w:rsidRPr="00053FD6">
        <w:rPr>
          <w:rFonts w:eastAsiaTheme="minorEastAsia" w:cs="Arial"/>
        </w:rPr>
        <w:t>. What is the amount of owner’s capital on the worksheet for the year 2016?</w:t>
      </w:r>
    </w:p>
    <w:p w:rsidR="00053FD6" w:rsidRPr="00053FD6" w:rsidRDefault="00053FD6" w:rsidP="00053FD6">
      <w:pPr>
        <w:ind w:hanging="90"/>
        <w:rPr>
          <w:rFonts w:eastAsiaTheme="minorEastAsia" w:cs="Arial"/>
        </w:rPr>
      </w:pPr>
      <w:r w:rsidRPr="00053FD6">
        <w:rPr>
          <w:rFonts w:eastAsiaTheme="minorEastAsia" w:cs="Arial"/>
        </w:rPr>
        <w:t>*6</w:t>
      </w:r>
      <w:r>
        <w:rPr>
          <w:rFonts w:eastAsiaTheme="minorEastAsia" w:cs="Arial"/>
        </w:rPr>
        <w:t>4</w:t>
      </w:r>
      <w:r w:rsidRPr="00053FD6">
        <w:rPr>
          <w:rFonts w:eastAsiaTheme="minorEastAsia" w:cs="Arial"/>
        </w:rPr>
        <w:t xml:space="preserve">. What </w:t>
      </w:r>
      <w:proofErr w:type="gramStart"/>
      <w:r w:rsidRPr="00053FD6">
        <w:rPr>
          <w:rFonts w:eastAsiaTheme="minorEastAsia" w:cs="Arial"/>
        </w:rPr>
        <w:t>is the amount of owner’s capital</w:t>
      </w:r>
      <w:proofErr w:type="gramEnd"/>
      <w:r w:rsidRPr="00053FD6">
        <w:rPr>
          <w:rFonts w:eastAsiaTheme="minorEastAsia" w:cs="Arial"/>
        </w:rPr>
        <w:t xml:space="preserve"> as found in the general ledger after all 2016</w:t>
      </w:r>
    </w:p>
    <w:p w:rsidR="00053FD6" w:rsidRPr="00053FD6" w:rsidRDefault="00053FD6" w:rsidP="00053FD6">
      <w:pPr>
        <w:rPr>
          <w:rFonts w:eastAsiaTheme="minorEastAsia" w:cs="Arial"/>
        </w:rPr>
      </w:pPr>
      <w:r w:rsidRPr="00053FD6">
        <w:rPr>
          <w:rFonts w:eastAsiaTheme="minorEastAsia" w:cs="Arial"/>
        </w:rPr>
        <w:tab/>
      </w:r>
      <w:proofErr w:type="gramStart"/>
      <w:r w:rsidRPr="00053FD6">
        <w:rPr>
          <w:rFonts w:eastAsiaTheme="minorEastAsia" w:cs="Arial"/>
        </w:rPr>
        <w:t>adjusting</w:t>
      </w:r>
      <w:proofErr w:type="gramEnd"/>
      <w:r w:rsidRPr="00053FD6">
        <w:rPr>
          <w:rFonts w:eastAsiaTheme="minorEastAsia" w:cs="Arial"/>
        </w:rPr>
        <w:t xml:space="preserve"> and closing entries are posted?</w:t>
      </w:r>
    </w:p>
    <w:p w:rsidR="00053FD6" w:rsidRDefault="00053FD6">
      <w:pPr>
        <w:spacing w:after="200" w:line="276" w:lineRule="auto"/>
        <w:rPr>
          <w:rFonts w:eastAsiaTheme="minorEastAsia" w:cs="Arial"/>
        </w:rPr>
      </w:pPr>
      <w:r>
        <w:rPr>
          <w:rFonts w:cs="Arial"/>
        </w:rPr>
        <w:br w:type="page"/>
      </w:r>
    </w:p>
    <w:p w:rsidR="00F75DBE" w:rsidRPr="00D26CAD" w:rsidRDefault="00053FD6" w:rsidP="002377FA">
      <w:pPr>
        <w:pStyle w:val="NoSpacing"/>
        <w:rPr>
          <w:rFonts w:ascii="Arial" w:hAnsi="Arial" w:cs="Arial"/>
          <w:b/>
          <w:sz w:val="24"/>
          <w:szCs w:val="24"/>
          <w:u w:val="single"/>
        </w:rPr>
      </w:pPr>
      <w:r w:rsidRPr="00D26CAD">
        <w:rPr>
          <w:rFonts w:ascii="Arial" w:hAnsi="Arial" w:cs="Arial"/>
          <w:b/>
          <w:sz w:val="24"/>
          <w:szCs w:val="24"/>
          <w:u w:val="single"/>
        </w:rPr>
        <w:lastRenderedPageBreak/>
        <w:t>Group 13</w:t>
      </w:r>
    </w:p>
    <w:p w:rsidR="00D26CAD" w:rsidRPr="00D26CAD" w:rsidRDefault="00D26CAD" w:rsidP="00D26CAD">
      <w:pPr>
        <w:jc w:val="both"/>
        <w:rPr>
          <w:b/>
          <w:szCs w:val="20"/>
        </w:rPr>
      </w:pPr>
      <w:r w:rsidRPr="00D26CAD">
        <w:rPr>
          <w:b/>
          <w:szCs w:val="20"/>
        </w:rPr>
        <w:t xml:space="preserve">Bruce Langton began business operations on July 1, 2016.  Bruce designs and builds webpages for the public.  Table 1 on page </w:t>
      </w:r>
      <w:r>
        <w:rPr>
          <w:b/>
          <w:szCs w:val="20"/>
        </w:rPr>
        <w:t>10</w:t>
      </w:r>
      <w:r w:rsidRPr="00D26CAD">
        <w:rPr>
          <w:b/>
          <w:szCs w:val="20"/>
        </w:rPr>
        <w:t xml:space="preserve"> contains his chart of accounts and the transactions he completed for July.  Bruce uses the accrual basis of accounting.  It is company policy to record supplies and insurance as respective assets when purchased.  Adjusting entries are prepared monthly; however, closing entries are prepared only at the end of the fiscal year, which is December 31.  </w:t>
      </w:r>
    </w:p>
    <w:p w:rsidR="00D26CAD" w:rsidRPr="00D26CAD" w:rsidRDefault="00D26CAD" w:rsidP="00D26CAD">
      <w:pPr>
        <w:jc w:val="both"/>
        <w:rPr>
          <w:b/>
          <w:szCs w:val="20"/>
        </w:rPr>
      </w:pPr>
    </w:p>
    <w:p w:rsidR="00D26CAD" w:rsidRPr="00D26CAD" w:rsidRDefault="00D26CAD" w:rsidP="00D26CAD">
      <w:pPr>
        <w:jc w:val="both"/>
        <w:rPr>
          <w:b/>
          <w:szCs w:val="20"/>
        </w:rPr>
      </w:pPr>
      <w:r w:rsidRPr="00D26CAD">
        <w:rPr>
          <w:b/>
          <w:szCs w:val="20"/>
        </w:rPr>
        <w:t xml:space="preserve">For questions </w:t>
      </w:r>
      <w:r>
        <w:rPr>
          <w:b/>
          <w:szCs w:val="20"/>
        </w:rPr>
        <w:t>65</w:t>
      </w:r>
      <w:r w:rsidRPr="00D26CAD">
        <w:rPr>
          <w:b/>
          <w:szCs w:val="20"/>
        </w:rPr>
        <w:t xml:space="preserve"> through </w:t>
      </w:r>
      <w:r>
        <w:rPr>
          <w:b/>
          <w:szCs w:val="20"/>
        </w:rPr>
        <w:t>70</w:t>
      </w:r>
      <w:r w:rsidRPr="00D26CAD">
        <w:rPr>
          <w:b/>
          <w:szCs w:val="20"/>
        </w:rPr>
        <w:t>, write the correct chart of accounts number (shown in Table 1) on your answer sheet.</w:t>
      </w:r>
    </w:p>
    <w:p w:rsidR="00D26CAD" w:rsidRPr="00D26CAD" w:rsidRDefault="00D26CAD" w:rsidP="00D26CAD">
      <w:pPr>
        <w:jc w:val="both"/>
        <w:rPr>
          <w:b/>
          <w:szCs w:val="20"/>
        </w:rPr>
      </w:pPr>
    </w:p>
    <w:p w:rsidR="00D26CAD" w:rsidRPr="00D26CAD" w:rsidRDefault="00D26CAD" w:rsidP="00D26CAD">
      <w:pPr>
        <w:jc w:val="both"/>
        <w:rPr>
          <w:szCs w:val="20"/>
        </w:rPr>
      </w:pPr>
      <w:r w:rsidRPr="00D26CAD">
        <w:rPr>
          <w:szCs w:val="20"/>
        </w:rPr>
        <w:t>65. In Trans 1, what account is credited?</w:t>
      </w:r>
    </w:p>
    <w:p w:rsidR="00D26CAD" w:rsidRPr="00D26CAD" w:rsidRDefault="00D26CAD" w:rsidP="00D26CAD">
      <w:pPr>
        <w:jc w:val="both"/>
        <w:rPr>
          <w:szCs w:val="20"/>
        </w:rPr>
      </w:pPr>
      <w:r w:rsidRPr="00D26CAD">
        <w:rPr>
          <w:szCs w:val="20"/>
        </w:rPr>
        <w:t>66. In Trans 2, what account is debited?</w:t>
      </w:r>
    </w:p>
    <w:p w:rsidR="00D26CAD" w:rsidRPr="00D26CAD" w:rsidRDefault="00D26CAD" w:rsidP="00D26CAD">
      <w:pPr>
        <w:jc w:val="both"/>
        <w:rPr>
          <w:szCs w:val="20"/>
        </w:rPr>
      </w:pPr>
      <w:r w:rsidRPr="00D26CAD">
        <w:rPr>
          <w:szCs w:val="20"/>
        </w:rPr>
        <w:t>67. In Trans 3, what account is credited?</w:t>
      </w:r>
    </w:p>
    <w:p w:rsidR="00D26CAD" w:rsidRPr="00D26CAD" w:rsidRDefault="00D26CAD" w:rsidP="00D26CAD">
      <w:pPr>
        <w:jc w:val="both"/>
        <w:rPr>
          <w:szCs w:val="20"/>
        </w:rPr>
      </w:pPr>
      <w:r w:rsidRPr="00D26CAD">
        <w:rPr>
          <w:szCs w:val="20"/>
        </w:rPr>
        <w:t>68. In Trans 5, what account is debited?</w:t>
      </w:r>
    </w:p>
    <w:p w:rsidR="00D26CAD" w:rsidRPr="00D26CAD" w:rsidRDefault="00D26CAD" w:rsidP="00D26CAD">
      <w:pPr>
        <w:jc w:val="both"/>
        <w:rPr>
          <w:szCs w:val="20"/>
        </w:rPr>
      </w:pPr>
      <w:r w:rsidRPr="00D26CAD">
        <w:rPr>
          <w:szCs w:val="20"/>
        </w:rPr>
        <w:t>69. In Trans 7, what account is credited?</w:t>
      </w:r>
    </w:p>
    <w:p w:rsidR="00D26CAD" w:rsidRPr="00D26CAD" w:rsidRDefault="00D26CAD" w:rsidP="00D26CAD">
      <w:pPr>
        <w:jc w:val="both"/>
        <w:rPr>
          <w:szCs w:val="20"/>
        </w:rPr>
      </w:pPr>
      <w:r w:rsidRPr="00D26CAD">
        <w:rPr>
          <w:szCs w:val="20"/>
        </w:rPr>
        <w:t>70. In Trans 8, what account is credited?</w:t>
      </w:r>
    </w:p>
    <w:p w:rsidR="00D26CAD" w:rsidRPr="00D26CAD" w:rsidRDefault="00D26CAD" w:rsidP="00D26CAD">
      <w:pPr>
        <w:jc w:val="both"/>
        <w:rPr>
          <w:b/>
          <w:szCs w:val="20"/>
        </w:rPr>
      </w:pPr>
    </w:p>
    <w:p w:rsidR="00D26CAD" w:rsidRPr="00D26CAD" w:rsidRDefault="00D26CAD" w:rsidP="00D26CAD">
      <w:pPr>
        <w:jc w:val="both"/>
        <w:rPr>
          <w:b/>
          <w:szCs w:val="20"/>
        </w:rPr>
      </w:pPr>
      <w:r w:rsidRPr="00D26CAD">
        <w:rPr>
          <w:b/>
          <w:szCs w:val="20"/>
        </w:rPr>
        <w:t xml:space="preserve">Continue to refer to Table 1.  For questions </w:t>
      </w:r>
      <w:r>
        <w:rPr>
          <w:b/>
          <w:szCs w:val="20"/>
        </w:rPr>
        <w:t>71</w:t>
      </w:r>
      <w:r w:rsidRPr="00D26CAD">
        <w:rPr>
          <w:b/>
          <w:szCs w:val="20"/>
        </w:rPr>
        <w:t xml:space="preserve"> through </w:t>
      </w:r>
      <w:r>
        <w:rPr>
          <w:b/>
          <w:szCs w:val="20"/>
        </w:rPr>
        <w:t>73</w:t>
      </w:r>
      <w:r w:rsidRPr="00D26CAD">
        <w:rPr>
          <w:b/>
          <w:szCs w:val="20"/>
        </w:rPr>
        <w:t>, write the correct amount on your answer sheet.  Consider in each case that all the transactions for July have been journalized and posted correctly, but</w:t>
      </w:r>
      <w:r>
        <w:rPr>
          <w:b/>
          <w:szCs w:val="20"/>
        </w:rPr>
        <w:t xml:space="preserve"> no adjusting entries have been prepared</w:t>
      </w:r>
      <w:r w:rsidRPr="00D26CAD">
        <w:rPr>
          <w:b/>
          <w:szCs w:val="20"/>
        </w:rPr>
        <w:t>.</w:t>
      </w:r>
    </w:p>
    <w:p w:rsidR="00D26CAD" w:rsidRPr="00D26CAD" w:rsidRDefault="00D26CAD" w:rsidP="00D26CAD">
      <w:pPr>
        <w:jc w:val="both"/>
        <w:rPr>
          <w:szCs w:val="20"/>
        </w:rPr>
      </w:pPr>
    </w:p>
    <w:p w:rsidR="00D26CAD" w:rsidRPr="00D26CAD" w:rsidRDefault="00D26CAD" w:rsidP="00D26CAD">
      <w:pPr>
        <w:jc w:val="both"/>
        <w:rPr>
          <w:szCs w:val="20"/>
        </w:rPr>
      </w:pPr>
      <w:r w:rsidRPr="00D26CAD">
        <w:rPr>
          <w:szCs w:val="20"/>
        </w:rPr>
        <w:t>On July 31, what is the balance of:</w:t>
      </w:r>
    </w:p>
    <w:p w:rsidR="00D26CAD" w:rsidRPr="00D26CAD" w:rsidRDefault="00D26CAD" w:rsidP="00D26CAD">
      <w:pPr>
        <w:jc w:val="both"/>
        <w:rPr>
          <w:szCs w:val="20"/>
        </w:rPr>
      </w:pPr>
    </w:p>
    <w:p w:rsidR="00D26CAD" w:rsidRPr="00D26CAD" w:rsidRDefault="00D26CAD" w:rsidP="00D26CAD">
      <w:pPr>
        <w:jc w:val="both"/>
        <w:rPr>
          <w:szCs w:val="20"/>
        </w:rPr>
      </w:pPr>
      <w:r w:rsidRPr="00D26CAD">
        <w:rPr>
          <w:szCs w:val="20"/>
        </w:rPr>
        <w:t>71. Cash in Bank</w:t>
      </w:r>
    </w:p>
    <w:p w:rsidR="00D26CAD" w:rsidRPr="00D26CAD" w:rsidRDefault="00D26CAD" w:rsidP="00D26CAD">
      <w:pPr>
        <w:jc w:val="both"/>
        <w:rPr>
          <w:szCs w:val="20"/>
        </w:rPr>
      </w:pPr>
      <w:r w:rsidRPr="00D26CAD">
        <w:rPr>
          <w:szCs w:val="20"/>
        </w:rPr>
        <w:t>72. Accounts Receivable</w:t>
      </w:r>
    </w:p>
    <w:p w:rsidR="00D26CAD" w:rsidRPr="00D26CAD" w:rsidRDefault="00D26CAD" w:rsidP="00D26CAD">
      <w:pPr>
        <w:jc w:val="both"/>
        <w:rPr>
          <w:szCs w:val="20"/>
        </w:rPr>
      </w:pPr>
      <w:r w:rsidRPr="00D26CAD">
        <w:rPr>
          <w:szCs w:val="20"/>
        </w:rPr>
        <w:t>73. Accounts Payable</w:t>
      </w:r>
    </w:p>
    <w:p w:rsidR="00D26CAD" w:rsidRPr="00D26CAD" w:rsidRDefault="00D26CAD" w:rsidP="00D26CAD">
      <w:pPr>
        <w:jc w:val="both"/>
        <w:rPr>
          <w:szCs w:val="20"/>
        </w:rPr>
      </w:pPr>
    </w:p>
    <w:p w:rsidR="00D26CAD" w:rsidRPr="00D26CAD" w:rsidRDefault="00D26CAD" w:rsidP="00D26CAD">
      <w:pPr>
        <w:jc w:val="both"/>
        <w:rPr>
          <w:b/>
          <w:szCs w:val="20"/>
        </w:rPr>
      </w:pPr>
      <w:r w:rsidRPr="00D26CAD">
        <w:rPr>
          <w:b/>
          <w:szCs w:val="20"/>
        </w:rPr>
        <w:t xml:space="preserve">Continue to Refer to Table 1.  For questions </w:t>
      </w:r>
      <w:r>
        <w:rPr>
          <w:b/>
          <w:szCs w:val="20"/>
        </w:rPr>
        <w:t>74</w:t>
      </w:r>
      <w:r w:rsidRPr="00D26CAD">
        <w:rPr>
          <w:b/>
          <w:szCs w:val="20"/>
        </w:rPr>
        <w:t xml:space="preserve"> through </w:t>
      </w:r>
      <w:r>
        <w:rPr>
          <w:b/>
          <w:szCs w:val="20"/>
        </w:rPr>
        <w:t>80</w:t>
      </w:r>
      <w:r w:rsidRPr="00D26CAD">
        <w:rPr>
          <w:b/>
          <w:szCs w:val="20"/>
        </w:rPr>
        <w:t xml:space="preserve">, write the correct amount on your answer sheet.  Consider that the worksheet for the month of July has been completed correctly.  </w:t>
      </w:r>
      <w:r>
        <w:rPr>
          <w:b/>
          <w:szCs w:val="20"/>
        </w:rPr>
        <w:t xml:space="preserve">On July 31, the physical </w:t>
      </w:r>
      <w:r w:rsidRPr="00D26CAD">
        <w:rPr>
          <w:b/>
          <w:szCs w:val="20"/>
        </w:rPr>
        <w:t xml:space="preserve">inventory of </w:t>
      </w:r>
      <w:r>
        <w:rPr>
          <w:b/>
          <w:szCs w:val="20"/>
        </w:rPr>
        <w:t>o</w:t>
      </w:r>
      <w:r w:rsidRPr="00D26CAD">
        <w:rPr>
          <w:b/>
          <w:szCs w:val="20"/>
        </w:rPr>
        <w:t xml:space="preserve">ffice </w:t>
      </w:r>
      <w:r>
        <w:rPr>
          <w:b/>
          <w:szCs w:val="20"/>
        </w:rPr>
        <w:t>and</w:t>
      </w:r>
      <w:r w:rsidRPr="00D26CAD">
        <w:rPr>
          <w:b/>
          <w:szCs w:val="20"/>
        </w:rPr>
        <w:t xml:space="preserve"> </w:t>
      </w:r>
      <w:r>
        <w:rPr>
          <w:b/>
          <w:szCs w:val="20"/>
        </w:rPr>
        <w:t>c</w:t>
      </w:r>
      <w:r w:rsidRPr="00D26CAD">
        <w:rPr>
          <w:b/>
          <w:szCs w:val="20"/>
        </w:rPr>
        <w:t xml:space="preserve">omputer </w:t>
      </w:r>
      <w:r>
        <w:rPr>
          <w:b/>
          <w:szCs w:val="20"/>
        </w:rPr>
        <w:t>s</w:t>
      </w:r>
      <w:r w:rsidRPr="00D26CAD">
        <w:rPr>
          <w:b/>
          <w:szCs w:val="20"/>
        </w:rPr>
        <w:t xml:space="preserve">upplies is $600.  </w:t>
      </w:r>
    </w:p>
    <w:p w:rsidR="00D26CAD" w:rsidRPr="00D26CAD" w:rsidRDefault="00D26CAD" w:rsidP="00D26CAD">
      <w:pPr>
        <w:jc w:val="both"/>
        <w:rPr>
          <w:szCs w:val="20"/>
        </w:rPr>
      </w:pPr>
    </w:p>
    <w:p w:rsidR="00D26CAD" w:rsidRPr="00D26CAD" w:rsidRDefault="006F4C73" w:rsidP="006F4C73">
      <w:pPr>
        <w:ind w:hanging="90"/>
        <w:jc w:val="both"/>
        <w:rPr>
          <w:szCs w:val="20"/>
        </w:rPr>
      </w:pPr>
      <w:r>
        <w:rPr>
          <w:szCs w:val="20"/>
        </w:rPr>
        <w:t>*</w:t>
      </w:r>
      <w:r w:rsidR="00D26CAD" w:rsidRPr="00D26CAD">
        <w:rPr>
          <w:szCs w:val="20"/>
        </w:rPr>
        <w:t>74. What is the total of the debits on the trial balance?</w:t>
      </w:r>
    </w:p>
    <w:p w:rsidR="00D26CAD" w:rsidRPr="00D26CAD" w:rsidRDefault="00D26CAD" w:rsidP="00D26CAD">
      <w:pPr>
        <w:jc w:val="both"/>
        <w:rPr>
          <w:szCs w:val="20"/>
        </w:rPr>
      </w:pPr>
      <w:r w:rsidRPr="00D26CAD">
        <w:rPr>
          <w:szCs w:val="20"/>
        </w:rPr>
        <w:t>75. What is the amount of capital in the Balance Sheet column?</w:t>
      </w:r>
    </w:p>
    <w:p w:rsidR="00D26CAD" w:rsidRPr="00D26CAD" w:rsidRDefault="00D26CAD" w:rsidP="00D26CAD">
      <w:pPr>
        <w:jc w:val="both"/>
        <w:rPr>
          <w:szCs w:val="20"/>
        </w:rPr>
      </w:pPr>
      <w:r w:rsidRPr="00D26CAD">
        <w:rPr>
          <w:szCs w:val="20"/>
        </w:rPr>
        <w:t>76. What is the amount of revenue in the Income Statement column?</w:t>
      </w:r>
    </w:p>
    <w:p w:rsidR="00D26CAD" w:rsidRPr="00D26CAD" w:rsidRDefault="00D26CAD" w:rsidP="00D26CAD">
      <w:pPr>
        <w:ind w:hanging="90"/>
        <w:jc w:val="both"/>
        <w:rPr>
          <w:szCs w:val="20"/>
        </w:rPr>
      </w:pPr>
      <w:r w:rsidRPr="00D26CAD">
        <w:rPr>
          <w:szCs w:val="20"/>
        </w:rPr>
        <w:t>*77. What is the subtotal of the Income Statement Debit column?</w:t>
      </w:r>
    </w:p>
    <w:p w:rsidR="00D26CAD" w:rsidRPr="00D26CAD" w:rsidRDefault="00D26CAD" w:rsidP="00D26CAD">
      <w:pPr>
        <w:ind w:hanging="90"/>
        <w:jc w:val="both"/>
        <w:rPr>
          <w:szCs w:val="20"/>
        </w:rPr>
      </w:pPr>
      <w:r w:rsidRPr="00D26CAD">
        <w:rPr>
          <w:szCs w:val="20"/>
        </w:rPr>
        <w:t>*78. What is the net income for the month of July?</w:t>
      </w:r>
    </w:p>
    <w:p w:rsidR="00D26CAD" w:rsidRPr="00D26CAD" w:rsidRDefault="00D26CAD" w:rsidP="00D26CAD">
      <w:pPr>
        <w:ind w:hanging="90"/>
        <w:jc w:val="both"/>
        <w:rPr>
          <w:szCs w:val="20"/>
        </w:rPr>
      </w:pPr>
      <w:r w:rsidRPr="00D26CAD">
        <w:rPr>
          <w:szCs w:val="20"/>
        </w:rPr>
        <w:t xml:space="preserve">*79. What is the subtotal of the Balance Sheet Debit column before net income is </w:t>
      </w:r>
    </w:p>
    <w:p w:rsidR="00D26CAD" w:rsidRPr="00D26CAD" w:rsidRDefault="00D26CAD" w:rsidP="00D26CAD">
      <w:pPr>
        <w:jc w:val="both"/>
        <w:rPr>
          <w:szCs w:val="20"/>
        </w:rPr>
      </w:pPr>
      <w:r w:rsidRPr="00D26CAD">
        <w:rPr>
          <w:szCs w:val="20"/>
        </w:rPr>
        <w:t xml:space="preserve">       </w:t>
      </w:r>
      <w:proofErr w:type="gramStart"/>
      <w:r w:rsidRPr="00D26CAD">
        <w:rPr>
          <w:szCs w:val="20"/>
        </w:rPr>
        <w:t>calculated</w:t>
      </w:r>
      <w:proofErr w:type="gramEnd"/>
      <w:r w:rsidRPr="00D26CAD">
        <w:rPr>
          <w:szCs w:val="20"/>
        </w:rPr>
        <w:t>?</w:t>
      </w:r>
    </w:p>
    <w:p w:rsidR="00D26CAD" w:rsidRPr="00D26CAD" w:rsidRDefault="00D26CAD" w:rsidP="00D26CAD">
      <w:pPr>
        <w:ind w:hanging="180"/>
        <w:jc w:val="both"/>
        <w:rPr>
          <w:szCs w:val="20"/>
        </w:rPr>
      </w:pPr>
      <w:r w:rsidRPr="00D26CAD">
        <w:rPr>
          <w:szCs w:val="20"/>
        </w:rPr>
        <w:t>**80. What is the ending balance of capital, as reported on the Statement of Changes in</w:t>
      </w:r>
    </w:p>
    <w:p w:rsidR="00D26CAD" w:rsidRPr="00D26CAD" w:rsidRDefault="00D26CAD" w:rsidP="00D26CAD">
      <w:pPr>
        <w:ind w:left="360"/>
        <w:jc w:val="both"/>
        <w:rPr>
          <w:szCs w:val="20"/>
        </w:rPr>
      </w:pPr>
      <w:r w:rsidRPr="00D26CAD">
        <w:rPr>
          <w:szCs w:val="20"/>
        </w:rPr>
        <w:t xml:space="preserve"> Owner’s Equity?</w:t>
      </w:r>
    </w:p>
    <w:p w:rsidR="00D26CAD" w:rsidRPr="00D26CAD" w:rsidRDefault="00D26CAD" w:rsidP="00D26CAD">
      <w:pPr>
        <w:jc w:val="both"/>
        <w:rPr>
          <w:szCs w:val="20"/>
        </w:rPr>
      </w:pPr>
    </w:p>
    <w:p w:rsidR="00D26CAD" w:rsidRPr="00D26CAD" w:rsidRDefault="00D26CAD" w:rsidP="00D26CAD">
      <w:pPr>
        <w:jc w:val="both"/>
        <w:rPr>
          <w:b/>
          <w:szCs w:val="20"/>
        </w:rPr>
      </w:pPr>
      <w:r w:rsidRPr="00D26CAD">
        <w:rPr>
          <w:b/>
          <w:szCs w:val="20"/>
        </w:rPr>
        <w:t>This is the end of the exam.  Please hold your exam and answer sheet until the contest director asks for them.  Thank you.</w:t>
      </w:r>
    </w:p>
    <w:p w:rsidR="00D26CAD" w:rsidRPr="00D26CAD" w:rsidRDefault="00D26CAD" w:rsidP="00D26CAD">
      <w:pPr>
        <w:jc w:val="both"/>
        <w:rPr>
          <w:szCs w:val="20"/>
        </w:rPr>
      </w:pPr>
    </w:p>
    <w:p w:rsidR="00D26CAD" w:rsidRPr="00D26CAD" w:rsidRDefault="00D26CAD" w:rsidP="00D26CAD">
      <w:pPr>
        <w:jc w:val="both"/>
        <w:rPr>
          <w:szCs w:val="20"/>
        </w:rPr>
      </w:pPr>
    </w:p>
    <w:p w:rsidR="00D26CAD" w:rsidRPr="00D26CAD" w:rsidRDefault="00D26CAD" w:rsidP="00D26CAD">
      <w:pPr>
        <w:jc w:val="center"/>
        <w:rPr>
          <w:szCs w:val="20"/>
        </w:rPr>
      </w:pPr>
    </w:p>
    <w:p w:rsidR="00D26CAD" w:rsidRPr="00D26CAD" w:rsidRDefault="00D26CAD" w:rsidP="00D26CAD">
      <w:pPr>
        <w:jc w:val="center"/>
        <w:rPr>
          <w:szCs w:val="20"/>
        </w:rPr>
      </w:pPr>
    </w:p>
    <w:p w:rsidR="00D26CAD" w:rsidRPr="005D3146" w:rsidRDefault="00D26CAD" w:rsidP="00D26CAD">
      <w:pPr>
        <w:jc w:val="center"/>
        <w:rPr>
          <w:b/>
          <w:i/>
          <w:sz w:val="32"/>
          <w:szCs w:val="32"/>
        </w:rPr>
      </w:pPr>
      <w:proofErr w:type="gramStart"/>
      <w:r w:rsidRPr="005D3146">
        <w:rPr>
          <w:b/>
          <w:i/>
          <w:sz w:val="32"/>
          <w:szCs w:val="32"/>
        </w:rPr>
        <w:t>TABLE  1</w:t>
      </w:r>
      <w:proofErr w:type="gramEnd"/>
    </w:p>
    <w:p w:rsidR="00D26CAD" w:rsidRPr="00D26CAD" w:rsidRDefault="00D26CAD" w:rsidP="00D26CAD">
      <w:pPr>
        <w:jc w:val="center"/>
        <w:rPr>
          <w:szCs w:val="20"/>
        </w:rPr>
      </w:pPr>
    </w:p>
    <w:p w:rsidR="00D26CAD" w:rsidRPr="00D26CAD" w:rsidRDefault="00D26CAD" w:rsidP="00D26CAD">
      <w:pPr>
        <w:jc w:val="center"/>
        <w:rPr>
          <w:b/>
          <w:szCs w:val="20"/>
        </w:rPr>
      </w:pPr>
      <w:r w:rsidRPr="00D26CAD">
        <w:rPr>
          <w:b/>
          <w:szCs w:val="20"/>
        </w:rPr>
        <w:t>(</w:t>
      </w:r>
      <w:proofErr w:type="gramStart"/>
      <w:r w:rsidRPr="00D26CAD">
        <w:rPr>
          <w:b/>
          <w:szCs w:val="20"/>
        </w:rPr>
        <w:t>for</w:t>
      </w:r>
      <w:proofErr w:type="gramEnd"/>
      <w:r w:rsidRPr="00D26CAD">
        <w:rPr>
          <w:b/>
          <w:szCs w:val="20"/>
        </w:rPr>
        <w:t xml:space="preserve"> questions 65 through 80)</w:t>
      </w:r>
    </w:p>
    <w:p w:rsidR="00D26CAD" w:rsidRPr="00D26CAD" w:rsidRDefault="00D26CAD" w:rsidP="00D26CAD">
      <w:pPr>
        <w:jc w:val="center"/>
        <w:rPr>
          <w:szCs w:val="20"/>
        </w:rPr>
      </w:pPr>
    </w:p>
    <w:p w:rsidR="00D26CAD" w:rsidRPr="00D26CAD" w:rsidRDefault="00D26CAD" w:rsidP="00D26CAD">
      <w:pPr>
        <w:jc w:val="center"/>
        <w:rPr>
          <w:szCs w:val="20"/>
        </w:rPr>
      </w:pPr>
    </w:p>
    <w:p w:rsidR="00D26CAD" w:rsidRPr="00D26CAD" w:rsidRDefault="00D26CAD" w:rsidP="00D26CAD">
      <w:pPr>
        <w:jc w:val="center"/>
        <w:rPr>
          <w:szCs w:val="20"/>
        </w:rPr>
      </w:pPr>
    </w:p>
    <w:tbl>
      <w:tblPr>
        <w:tblW w:w="0" w:type="auto"/>
        <w:tblInd w:w="1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30"/>
        <w:gridCol w:w="4500"/>
      </w:tblGrid>
      <w:tr w:rsidR="00D26CAD" w:rsidRPr="00D26CAD" w:rsidTr="005D3146">
        <w:tc>
          <w:tcPr>
            <w:tcW w:w="1530" w:type="dxa"/>
            <w:tcBorders>
              <w:bottom w:val="single" w:sz="12" w:space="0" w:color="000000"/>
            </w:tcBorders>
            <w:shd w:val="clear" w:color="auto" w:fill="BFBFBF" w:themeFill="background1" w:themeFillShade="BF"/>
          </w:tcPr>
          <w:p w:rsidR="00D26CAD" w:rsidRPr="00D26CAD" w:rsidRDefault="00D26CAD" w:rsidP="00D26CAD">
            <w:pPr>
              <w:rPr>
                <w:b/>
                <w:szCs w:val="20"/>
              </w:rPr>
            </w:pPr>
            <w:r w:rsidRPr="00D26CAD">
              <w:rPr>
                <w:b/>
                <w:szCs w:val="20"/>
              </w:rPr>
              <w:t>Account #</w:t>
            </w:r>
          </w:p>
        </w:tc>
        <w:tc>
          <w:tcPr>
            <w:tcW w:w="4500" w:type="dxa"/>
            <w:tcBorders>
              <w:bottom w:val="single" w:sz="12" w:space="0" w:color="000000"/>
            </w:tcBorders>
            <w:shd w:val="clear" w:color="auto" w:fill="BFBFBF" w:themeFill="background1" w:themeFillShade="BF"/>
          </w:tcPr>
          <w:p w:rsidR="00D26CAD" w:rsidRPr="00D26CAD" w:rsidRDefault="00D26CAD" w:rsidP="00D26CAD">
            <w:pPr>
              <w:jc w:val="center"/>
              <w:rPr>
                <w:b/>
                <w:szCs w:val="20"/>
              </w:rPr>
            </w:pPr>
            <w:r w:rsidRPr="00D26CAD">
              <w:rPr>
                <w:b/>
                <w:szCs w:val="20"/>
              </w:rPr>
              <w:t>Account Title</w:t>
            </w:r>
          </w:p>
        </w:tc>
      </w:tr>
      <w:tr w:rsidR="00D26CAD" w:rsidRPr="00D26CAD" w:rsidTr="00B21522">
        <w:tc>
          <w:tcPr>
            <w:tcW w:w="1530" w:type="dxa"/>
            <w:tcBorders>
              <w:top w:val="nil"/>
            </w:tcBorders>
          </w:tcPr>
          <w:p w:rsidR="00D26CAD" w:rsidRPr="00D26CAD" w:rsidRDefault="00D26CAD" w:rsidP="00D26CAD">
            <w:pPr>
              <w:jc w:val="center"/>
              <w:rPr>
                <w:szCs w:val="20"/>
              </w:rPr>
            </w:pPr>
            <w:r w:rsidRPr="00D26CAD">
              <w:rPr>
                <w:szCs w:val="20"/>
              </w:rPr>
              <w:t>100</w:t>
            </w:r>
          </w:p>
        </w:tc>
        <w:tc>
          <w:tcPr>
            <w:tcW w:w="4500" w:type="dxa"/>
            <w:tcBorders>
              <w:top w:val="nil"/>
            </w:tcBorders>
          </w:tcPr>
          <w:p w:rsidR="00D26CAD" w:rsidRPr="00D26CAD" w:rsidRDefault="00D26CAD" w:rsidP="00D26CAD">
            <w:pPr>
              <w:rPr>
                <w:szCs w:val="20"/>
              </w:rPr>
            </w:pPr>
            <w:r w:rsidRPr="00D26CAD">
              <w:rPr>
                <w:szCs w:val="20"/>
              </w:rPr>
              <w:t>Cash in Bank</w:t>
            </w:r>
          </w:p>
        </w:tc>
      </w:tr>
      <w:tr w:rsidR="00D26CAD" w:rsidRPr="00D26CAD" w:rsidTr="00B21522">
        <w:tc>
          <w:tcPr>
            <w:tcW w:w="1530" w:type="dxa"/>
          </w:tcPr>
          <w:p w:rsidR="00D26CAD" w:rsidRPr="00D26CAD" w:rsidRDefault="00D26CAD" w:rsidP="00D26CAD">
            <w:pPr>
              <w:jc w:val="center"/>
              <w:rPr>
                <w:szCs w:val="20"/>
              </w:rPr>
            </w:pPr>
            <w:r w:rsidRPr="00D26CAD">
              <w:rPr>
                <w:szCs w:val="20"/>
              </w:rPr>
              <w:t>105</w:t>
            </w:r>
          </w:p>
        </w:tc>
        <w:tc>
          <w:tcPr>
            <w:tcW w:w="4500" w:type="dxa"/>
          </w:tcPr>
          <w:p w:rsidR="00D26CAD" w:rsidRPr="00D26CAD" w:rsidRDefault="00D26CAD" w:rsidP="00D26CAD">
            <w:pPr>
              <w:rPr>
                <w:szCs w:val="20"/>
              </w:rPr>
            </w:pPr>
            <w:r w:rsidRPr="00D26CAD">
              <w:rPr>
                <w:szCs w:val="20"/>
              </w:rPr>
              <w:t>Accounts Receivable</w:t>
            </w:r>
          </w:p>
        </w:tc>
      </w:tr>
      <w:tr w:rsidR="00D26CAD" w:rsidRPr="00D26CAD" w:rsidTr="00B21522">
        <w:tc>
          <w:tcPr>
            <w:tcW w:w="1530" w:type="dxa"/>
          </w:tcPr>
          <w:p w:rsidR="00D26CAD" w:rsidRPr="00D26CAD" w:rsidRDefault="00D26CAD" w:rsidP="00D26CAD">
            <w:pPr>
              <w:jc w:val="center"/>
              <w:rPr>
                <w:szCs w:val="20"/>
              </w:rPr>
            </w:pPr>
            <w:r w:rsidRPr="00D26CAD">
              <w:rPr>
                <w:szCs w:val="20"/>
              </w:rPr>
              <w:t>110</w:t>
            </w:r>
          </w:p>
        </w:tc>
        <w:tc>
          <w:tcPr>
            <w:tcW w:w="4500" w:type="dxa"/>
          </w:tcPr>
          <w:p w:rsidR="00D26CAD" w:rsidRPr="00D26CAD" w:rsidRDefault="00D26CAD" w:rsidP="00D26CAD">
            <w:pPr>
              <w:rPr>
                <w:szCs w:val="20"/>
              </w:rPr>
            </w:pPr>
            <w:r w:rsidRPr="00D26CAD">
              <w:rPr>
                <w:szCs w:val="20"/>
              </w:rPr>
              <w:t>Office &amp; Computer Supplies</w:t>
            </w:r>
          </w:p>
        </w:tc>
      </w:tr>
      <w:tr w:rsidR="00D26CAD" w:rsidRPr="00D26CAD" w:rsidTr="00B21522">
        <w:tc>
          <w:tcPr>
            <w:tcW w:w="1530" w:type="dxa"/>
          </w:tcPr>
          <w:p w:rsidR="00D26CAD" w:rsidRPr="00D26CAD" w:rsidRDefault="00D26CAD" w:rsidP="00D26CAD">
            <w:pPr>
              <w:jc w:val="center"/>
              <w:rPr>
                <w:szCs w:val="20"/>
              </w:rPr>
            </w:pPr>
            <w:r w:rsidRPr="00D26CAD">
              <w:rPr>
                <w:szCs w:val="20"/>
              </w:rPr>
              <w:t>115</w:t>
            </w:r>
          </w:p>
        </w:tc>
        <w:tc>
          <w:tcPr>
            <w:tcW w:w="4500" w:type="dxa"/>
          </w:tcPr>
          <w:p w:rsidR="00D26CAD" w:rsidRPr="00D26CAD" w:rsidRDefault="00D26CAD" w:rsidP="00D26CAD">
            <w:pPr>
              <w:rPr>
                <w:szCs w:val="20"/>
              </w:rPr>
            </w:pPr>
            <w:r w:rsidRPr="00D26CAD">
              <w:rPr>
                <w:szCs w:val="20"/>
              </w:rPr>
              <w:t>Office Furniture</w:t>
            </w:r>
          </w:p>
        </w:tc>
      </w:tr>
      <w:tr w:rsidR="00D26CAD" w:rsidRPr="00D26CAD" w:rsidTr="00B21522">
        <w:tc>
          <w:tcPr>
            <w:tcW w:w="1530" w:type="dxa"/>
          </w:tcPr>
          <w:p w:rsidR="00D26CAD" w:rsidRPr="00D26CAD" w:rsidRDefault="00D26CAD" w:rsidP="00D26CAD">
            <w:pPr>
              <w:jc w:val="center"/>
              <w:rPr>
                <w:szCs w:val="20"/>
              </w:rPr>
            </w:pPr>
            <w:r w:rsidRPr="00D26CAD">
              <w:rPr>
                <w:szCs w:val="20"/>
              </w:rPr>
              <w:t>120</w:t>
            </w:r>
          </w:p>
        </w:tc>
        <w:tc>
          <w:tcPr>
            <w:tcW w:w="4500" w:type="dxa"/>
          </w:tcPr>
          <w:p w:rsidR="00D26CAD" w:rsidRPr="00D26CAD" w:rsidRDefault="00D26CAD" w:rsidP="00D26CAD">
            <w:pPr>
              <w:rPr>
                <w:szCs w:val="20"/>
              </w:rPr>
            </w:pPr>
            <w:r w:rsidRPr="00D26CAD">
              <w:rPr>
                <w:szCs w:val="20"/>
              </w:rPr>
              <w:t>Computer Equipment</w:t>
            </w:r>
          </w:p>
        </w:tc>
      </w:tr>
      <w:tr w:rsidR="00D26CAD" w:rsidRPr="00D26CAD" w:rsidTr="00B21522">
        <w:tc>
          <w:tcPr>
            <w:tcW w:w="1530" w:type="dxa"/>
          </w:tcPr>
          <w:p w:rsidR="00D26CAD" w:rsidRPr="00D26CAD" w:rsidRDefault="00D26CAD" w:rsidP="00D26CAD">
            <w:pPr>
              <w:jc w:val="center"/>
              <w:rPr>
                <w:szCs w:val="20"/>
              </w:rPr>
            </w:pPr>
            <w:r w:rsidRPr="00D26CAD">
              <w:rPr>
                <w:szCs w:val="20"/>
              </w:rPr>
              <w:t>200</w:t>
            </w:r>
          </w:p>
        </w:tc>
        <w:tc>
          <w:tcPr>
            <w:tcW w:w="4500" w:type="dxa"/>
          </w:tcPr>
          <w:p w:rsidR="00D26CAD" w:rsidRPr="00D26CAD" w:rsidRDefault="00D26CAD" w:rsidP="00D26CAD">
            <w:pPr>
              <w:rPr>
                <w:szCs w:val="20"/>
              </w:rPr>
            </w:pPr>
            <w:r w:rsidRPr="00D26CAD">
              <w:rPr>
                <w:szCs w:val="20"/>
              </w:rPr>
              <w:t>Accounts Payable</w:t>
            </w:r>
          </w:p>
        </w:tc>
      </w:tr>
      <w:tr w:rsidR="00D26CAD" w:rsidRPr="00D26CAD" w:rsidTr="00B21522">
        <w:tc>
          <w:tcPr>
            <w:tcW w:w="1530" w:type="dxa"/>
          </w:tcPr>
          <w:p w:rsidR="00D26CAD" w:rsidRPr="00D26CAD" w:rsidRDefault="00D26CAD" w:rsidP="00D26CAD">
            <w:pPr>
              <w:jc w:val="center"/>
              <w:rPr>
                <w:szCs w:val="20"/>
              </w:rPr>
            </w:pPr>
            <w:r w:rsidRPr="00D26CAD">
              <w:rPr>
                <w:szCs w:val="20"/>
              </w:rPr>
              <w:t>300</w:t>
            </w:r>
          </w:p>
        </w:tc>
        <w:tc>
          <w:tcPr>
            <w:tcW w:w="4500" w:type="dxa"/>
          </w:tcPr>
          <w:p w:rsidR="00D26CAD" w:rsidRPr="00D26CAD" w:rsidRDefault="00D26CAD" w:rsidP="00D26CAD">
            <w:pPr>
              <w:rPr>
                <w:szCs w:val="20"/>
              </w:rPr>
            </w:pPr>
            <w:r w:rsidRPr="00D26CAD">
              <w:rPr>
                <w:szCs w:val="20"/>
              </w:rPr>
              <w:t>Bruce Langton, Capital</w:t>
            </w:r>
          </w:p>
        </w:tc>
      </w:tr>
      <w:tr w:rsidR="00D26CAD" w:rsidRPr="00D26CAD" w:rsidTr="00B21522">
        <w:tc>
          <w:tcPr>
            <w:tcW w:w="1530" w:type="dxa"/>
          </w:tcPr>
          <w:p w:rsidR="00D26CAD" w:rsidRPr="00D26CAD" w:rsidRDefault="00D26CAD" w:rsidP="00D26CAD">
            <w:pPr>
              <w:jc w:val="center"/>
              <w:rPr>
                <w:szCs w:val="20"/>
              </w:rPr>
            </w:pPr>
            <w:r w:rsidRPr="00D26CAD">
              <w:rPr>
                <w:szCs w:val="20"/>
              </w:rPr>
              <w:t>305</w:t>
            </w:r>
          </w:p>
        </w:tc>
        <w:tc>
          <w:tcPr>
            <w:tcW w:w="4500" w:type="dxa"/>
          </w:tcPr>
          <w:p w:rsidR="00D26CAD" w:rsidRPr="00D26CAD" w:rsidRDefault="00D26CAD" w:rsidP="00D26CAD">
            <w:pPr>
              <w:rPr>
                <w:szCs w:val="20"/>
              </w:rPr>
            </w:pPr>
            <w:r w:rsidRPr="00D26CAD">
              <w:rPr>
                <w:szCs w:val="20"/>
              </w:rPr>
              <w:t>Bruce Langton, Drawing</w:t>
            </w:r>
          </w:p>
        </w:tc>
      </w:tr>
      <w:tr w:rsidR="00D26CAD" w:rsidRPr="00D26CAD" w:rsidTr="00B21522">
        <w:tc>
          <w:tcPr>
            <w:tcW w:w="1530" w:type="dxa"/>
          </w:tcPr>
          <w:p w:rsidR="00D26CAD" w:rsidRPr="00D26CAD" w:rsidRDefault="00D26CAD" w:rsidP="00D26CAD">
            <w:pPr>
              <w:jc w:val="center"/>
              <w:rPr>
                <w:szCs w:val="20"/>
              </w:rPr>
            </w:pPr>
            <w:r w:rsidRPr="00D26CAD">
              <w:rPr>
                <w:szCs w:val="20"/>
              </w:rPr>
              <w:t>310</w:t>
            </w:r>
          </w:p>
        </w:tc>
        <w:tc>
          <w:tcPr>
            <w:tcW w:w="4500" w:type="dxa"/>
          </w:tcPr>
          <w:p w:rsidR="00D26CAD" w:rsidRPr="00D26CAD" w:rsidRDefault="00D26CAD" w:rsidP="00D26CAD">
            <w:pPr>
              <w:rPr>
                <w:szCs w:val="20"/>
              </w:rPr>
            </w:pPr>
            <w:r w:rsidRPr="00D26CAD">
              <w:rPr>
                <w:szCs w:val="20"/>
              </w:rPr>
              <w:t>Income Summary</w:t>
            </w:r>
          </w:p>
        </w:tc>
      </w:tr>
      <w:tr w:rsidR="00D26CAD" w:rsidRPr="00D26CAD" w:rsidTr="00B21522">
        <w:tc>
          <w:tcPr>
            <w:tcW w:w="1530" w:type="dxa"/>
          </w:tcPr>
          <w:p w:rsidR="00D26CAD" w:rsidRPr="00D26CAD" w:rsidRDefault="00D26CAD" w:rsidP="00D26CAD">
            <w:pPr>
              <w:jc w:val="center"/>
              <w:rPr>
                <w:szCs w:val="20"/>
              </w:rPr>
            </w:pPr>
            <w:r w:rsidRPr="00D26CAD">
              <w:rPr>
                <w:szCs w:val="20"/>
              </w:rPr>
              <w:t>400</w:t>
            </w:r>
          </w:p>
        </w:tc>
        <w:tc>
          <w:tcPr>
            <w:tcW w:w="4500" w:type="dxa"/>
          </w:tcPr>
          <w:p w:rsidR="00D26CAD" w:rsidRPr="00D26CAD" w:rsidRDefault="00D26CAD" w:rsidP="00D26CAD">
            <w:pPr>
              <w:rPr>
                <w:szCs w:val="20"/>
              </w:rPr>
            </w:pPr>
            <w:r w:rsidRPr="00D26CAD">
              <w:rPr>
                <w:szCs w:val="20"/>
              </w:rPr>
              <w:t>Professional Fees Revenue</w:t>
            </w:r>
          </w:p>
        </w:tc>
      </w:tr>
      <w:tr w:rsidR="00D26CAD" w:rsidRPr="00D26CAD" w:rsidTr="00B21522">
        <w:tc>
          <w:tcPr>
            <w:tcW w:w="1530" w:type="dxa"/>
          </w:tcPr>
          <w:p w:rsidR="00D26CAD" w:rsidRPr="00D26CAD" w:rsidRDefault="00D26CAD" w:rsidP="00D26CAD">
            <w:pPr>
              <w:jc w:val="center"/>
              <w:rPr>
                <w:szCs w:val="20"/>
              </w:rPr>
            </w:pPr>
            <w:r w:rsidRPr="00D26CAD">
              <w:rPr>
                <w:szCs w:val="20"/>
              </w:rPr>
              <w:t>500</w:t>
            </w:r>
          </w:p>
        </w:tc>
        <w:tc>
          <w:tcPr>
            <w:tcW w:w="4500" w:type="dxa"/>
          </w:tcPr>
          <w:p w:rsidR="00D26CAD" w:rsidRPr="00D26CAD" w:rsidRDefault="00D26CAD" w:rsidP="00D26CAD">
            <w:pPr>
              <w:rPr>
                <w:szCs w:val="20"/>
              </w:rPr>
            </w:pPr>
            <w:r w:rsidRPr="00D26CAD">
              <w:rPr>
                <w:szCs w:val="20"/>
              </w:rPr>
              <w:t>Electricity Expense</w:t>
            </w:r>
          </w:p>
        </w:tc>
      </w:tr>
      <w:tr w:rsidR="00D26CAD" w:rsidRPr="00D26CAD" w:rsidTr="00B21522">
        <w:tc>
          <w:tcPr>
            <w:tcW w:w="1530" w:type="dxa"/>
          </w:tcPr>
          <w:p w:rsidR="00D26CAD" w:rsidRPr="00D26CAD" w:rsidRDefault="00D26CAD" w:rsidP="00D26CAD">
            <w:pPr>
              <w:jc w:val="center"/>
              <w:rPr>
                <w:szCs w:val="20"/>
              </w:rPr>
            </w:pPr>
            <w:r w:rsidRPr="00D26CAD">
              <w:rPr>
                <w:szCs w:val="20"/>
              </w:rPr>
              <w:t>505</w:t>
            </w:r>
          </w:p>
        </w:tc>
        <w:tc>
          <w:tcPr>
            <w:tcW w:w="4500" w:type="dxa"/>
          </w:tcPr>
          <w:p w:rsidR="00D26CAD" w:rsidRPr="00D26CAD" w:rsidRDefault="00D26CAD" w:rsidP="00D26CAD">
            <w:pPr>
              <w:rPr>
                <w:szCs w:val="20"/>
              </w:rPr>
            </w:pPr>
            <w:r w:rsidRPr="00D26CAD">
              <w:rPr>
                <w:szCs w:val="20"/>
              </w:rPr>
              <w:t>Internet Access Expense</w:t>
            </w:r>
          </w:p>
        </w:tc>
      </w:tr>
      <w:tr w:rsidR="00D26CAD" w:rsidRPr="00D26CAD" w:rsidTr="00B21522">
        <w:tc>
          <w:tcPr>
            <w:tcW w:w="1530" w:type="dxa"/>
          </w:tcPr>
          <w:p w:rsidR="00D26CAD" w:rsidRPr="00D26CAD" w:rsidRDefault="00D26CAD" w:rsidP="00D26CAD">
            <w:pPr>
              <w:jc w:val="center"/>
              <w:rPr>
                <w:szCs w:val="20"/>
              </w:rPr>
            </w:pPr>
            <w:r w:rsidRPr="00D26CAD">
              <w:rPr>
                <w:szCs w:val="20"/>
              </w:rPr>
              <w:t>506</w:t>
            </w:r>
          </w:p>
        </w:tc>
        <w:tc>
          <w:tcPr>
            <w:tcW w:w="4500" w:type="dxa"/>
          </w:tcPr>
          <w:p w:rsidR="00D26CAD" w:rsidRPr="00D26CAD" w:rsidRDefault="00D26CAD" w:rsidP="00D26CAD">
            <w:pPr>
              <w:rPr>
                <w:szCs w:val="20"/>
              </w:rPr>
            </w:pPr>
            <w:r w:rsidRPr="00D26CAD">
              <w:rPr>
                <w:szCs w:val="20"/>
              </w:rPr>
              <w:t>Office &amp; Computer Supplies Expense</w:t>
            </w:r>
          </w:p>
        </w:tc>
      </w:tr>
    </w:tbl>
    <w:p w:rsidR="00D26CAD" w:rsidRPr="00D26CAD" w:rsidRDefault="00D26CAD" w:rsidP="00D26CAD">
      <w:pPr>
        <w:rPr>
          <w:szCs w:val="20"/>
        </w:rPr>
      </w:pPr>
      <w:r w:rsidRPr="00D26CAD">
        <w:rPr>
          <w:szCs w:val="20"/>
        </w:rPr>
        <w:t xml:space="preserve"> </w:t>
      </w:r>
    </w:p>
    <w:p w:rsidR="00D26CAD" w:rsidRPr="00D26CAD" w:rsidRDefault="00D26CAD" w:rsidP="00D26CAD">
      <w:pPr>
        <w:jc w:val="both"/>
        <w:rPr>
          <w:b/>
          <w:szCs w:val="20"/>
        </w:rPr>
      </w:pPr>
      <w:r w:rsidRPr="00D26CAD">
        <w:rPr>
          <w:b/>
          <w:szCs w:val="20"/>
        </w:rPr>
        <w:t>Transactions for July:</w:t>
      </w:r>
    </w:p>
    <w:p w:rsidR="00D26CAD" w:rsidRPr="00D26CAD" w:rsidRDefault="00D26CAD" w:rsidP="00D26CAD">
      <w:pPr>
        <w:jc w:val="both"/>
        <w:rPr>
          <w:szCs w:val="20"/>
        </w:rPr>
      </w:pPr>
    </w:p>
    <w:p w:rsidR="00D26CAD" w:rsidRPr="00D26CAD" w:rsidRDefault="00D26CAD" w:rsidP="00D26CAD">
      <w:pPr>
        <w:jc w:val="both"/>
        <w:rPr>
          <w:b/>
          <w:szCs w:val="20"/>
          <w:u w:val="single"/>
        </w:rPr>
      </w:pPr>
      <w:r w:rsidRPr="00D26CAD">
        <w:rPr>
          <w:b/>
          <w:szCs w:val="20"/>
          <w:u w:val="single"/>
        </w:rPr>
        <w:t>Trans. #</w:t>
      </w:r>
      <w:r w:rsidRPr="00D26CAD">
        <w:rPr>
          <w:b/>
          <w:szCs w:val="20"/>
        </w:rPr>
        <w:tab/>
      </w:r>
      <w:r w:rsidRPr="00D26CAD">
        <w:rPr>
          <w:b/>
          <w:szCs w:val="20"/>
          <w:u w:val="single"/>
        </w:rPr>
        <w:t>Transaction</w:t>
      </w:r>
    </w:p>
    <w:p w:rsidR="00D26CAD" w:rsidRPr="00D26CAD" w:rsidRDefault="00D26CAD" w:rsidP="00D26CAD">
      <w:pPr>
        <w:jc w:val="both"/>
        <w:rPr>
          <w:szCs w:val="20"/>
        </w:rPr>
      </w:pPr>
      <w:r w:rsidRPr="00D26CAD">
        <w:rPr>
          <w:szCs w:val="20"/>
        </w:rPr>
        <w:tab/>
        <w:t>1</w:t>
      </w:r>
      <w:r w:rsidRPr="00D26CAD">
        <w:rPr>
          <w:szCs w:val="20"/>
        </w:rPr>
        <w:tab/>
      </w:r>
      <w:r w:rsidRPr="00D26CAD">
        <w:rPr>
          <w:szCs w:val="20"/>
        </w:rPr>
        <w:tab/>
        <w:t>Bruce used his personal savings of $12,000 to invest in the business.</w:t>
      </w:r>
    </w:p>
    <w:p w:rsidR="00D26CAD" w:rsidRPr="00D26CAD" w:rsidRDefault="00D26CAD" w:rsidP="00D26CAD">
      <w:pPr>
        <w:jc w:val="both"/>
        <w:rPr>
          <w:szCs w:val="20"/>
        </w:rPr>
      </w:pPr>
      <w:r w:rsidRPr="00D26CAD">
        <w:rPr>
          <w:szCs w:val="20"/>
        </w:rPr>
        <w:tab/>
        <w:t>2</w:t>
      </w:r>
      <w:r w:rsidRPr="00D26CAD">
        <w:rPr>
          <w:szCs w:val="20"/>
        </w:rPr>
        <w:tab/>
      </w:r>
      <w:r w:rsidRPr="00D26CAD">
        <w:rPr>
          <w:szCs w:val="20"/>
        </w:rPr>
        <w:tab/>
        <w:t>Purchased computer supplies for $675 by writing a check</w:t>
      </w:r>
    </w:p>
    <w:p w:rsidR="00D26CAD" w:rsidRPr="00D26CAD" w:rsidRDefault="00D26CAD" w:rsidP="00D26CAD">
      <w:pPr>
        <w:jc w:val="both"/>
        <w:rPr>
          <w:szCs w:val="20"/>
        </w:rPr>
      </w:pPr>
      <w:r w:rsidRPr="00D26CAD">
        <w:rPr>
          <w:szCs w:val="20"/>
        </w:rPr>
        <w:tab/>
        <w:t>3</w:t>
      </w:r>
      <w:r w:rsidRPr="00D26CAD">
        <w:rPr>
          <w:szCs w:val="20"/>
        </w:rPr>
        <w:tab/>
      </w:r>
      <w:r w:rsidRPr="00D26CAD">
        <w:rPr>
          <w:szCs w:val="20"/>
        </w:rPr>
        <w:tab/>
        <w:t>Invested in the business a personally owned computer and printer, which</w:t>
      </w:r>
    </w:p>
    <w:p w:rsidR="00D26CAD" w:rsidRPr="00D26CAD" w:rsidRDefault="00D26CAD" w:rsidP="00D26CAD">
      <w:pPr>
        <w:jc w:val="both"/>
        <w:rPr>
          <w:szCs w:val="20"/>
        </w:rPr>
      </w:pPr>
      <w:r w:rsidRPr="00D26CAD">
        <w:rPr>
          <w:szCs w:val="20"/>
        </w:rPr>
        <w:tab/>
      </w:r>
      <w:r w:rsidRPr="00D26CAD">
        <w:rPr>
          <w:szCs w:val="20"/>
        </w:rPr>
        <w:tab/>
      </w:r>
      <w:r w:rsidRPr="00D26CAD">
        <w:rPr>
          <w:szCs w:val="20"/>
        </w:rPr>
        <w:tab/>
      </w:r>
      <w:proofErr w:type="gramStart"/>
      <w:r w:rsidRPr="00D26CAD">
        <w:rPr>
          <w:szCs w:val="20"/>
        </w:rPr>
        <w:t>is</w:t>
      </w:r>
      <w:proofErr w:type="gramEnd"/>
      <w:r w:rsidRPr="00D26CAD">
        <w:rPr>
          <w:szCs w:val="20"/>
        </w:rPr>
        <w:t xml:space="preserve"> appraised today with a value of $1,500.</w:t>
      </w:r>
    </w:p>
    <w:p w:rsidR="00D26CAD" w:rsidRPr="00D26CAD" w:rsidRDefault="00D26CAD" w:rsidP="00D26CAD">
      <w:pPr>
        <w:jc w:val="both"/>
        <w:rPr>
          <w:szCs w:val="20"/>
        </w:rPr>
      </w:pPr>
      <w:r w:rsidRPr="00D26CAD">
        <w:rPr>
          <w:szCs w:val="20"/>
        </w:rPr>
        <w:tab/>
        <w:t>4</w:t>
      </w:r>
      <w:r w:rsidRPr="00D26CAD">
        <w:rPr>
          <w:szCs w:val="20"/>
        </w:rPr>
        <w:tab/>
      </w:r>
      <w:r w:rsidRPr="00D26CAD">
        <w:rPr>
          <w:szCs w:val="20"/>
        </w:rPr>
        <w:tab/>
        <w:t>Paid Delta Link a fee of $125 by check for unlimited high-speed internet</w:t>
      </w:r>
    </w:p>
    <w:p w:rsidR="00D26CAD" w:rsidRPr="00D26CAD" w:rsidRDefault="00D26CAD" w:rsidP="00D26CAD">
      <w:pPr>
        <w:jc w:val="both"/>
        <w:rPr>
          <w:szCs w:val="20"/>
        </w:rPr>
      </w:pPr>
      <w:r w:rsidRPr="00D26CAD">
        <w:rPr>
          <w:szCs w:val="20"/>
        </w:rPr>
        <w:tab/>
      </w:r>
      <w:r w:rsidRPr="00D26CAD">
        <w:rPr>
          <w:szCs w:val="20"/>
        </w:rPr>
        <w:tab/>
      </w:r>
      <w:r w:rsidRPr="00D26CAD">
        <w:rPr>
          <w:szCs w:val="20"/>
        </w:rPr>
        <w:tab/>
      </w:r>
      <w:proofErr w:type="gramStart"/>
      <w:r w:rsidRPr="00D26CAD">
        <w:rPr>
          <w:szCs w:val="20"/>
        </w:rPr>
        <w:t>access</w:t>
      </w:r>
      <w:proofErr w:type="gramEnd"/>
      <w:r w:rsidRPr="00D26CAD">
        <w:rPr>
          <w:szCs w:val="20"/>
        </w:rPr>
        <w:t xml:space="preserve"> for the month of July.</w:t>
      </w:r>
    </w:p>
    <w:p w:rsidR="00D26CAD" w:rsidRPr="00D26CAD" w:rsidRDefault="00D26CAD" w:rsidP="00D26CAD">
      <w:pPr>
        <w:jc w:val="both"/>
        <w:rPr>
          <w:szCs w:val="20"/>
        </w:rPr>
      </w:pPr>
      <w:r w:rsidRPr="00D26CAD">
        <w:rPr>
          <w:szCs w:val="20"/>
        </w:rPr>
        <w:tab/>
        <w:t>5</w:t>
      </w:r>
      <w:r w:rsidRPr="00D26CAD">
        <w:rPr>
          <w:szCs w:val="20"/>
        </w:rPr>
        <w:tab/>
      </w:r>
      <w:r w:rsidRPr="00D26CAD">
        <w:rPr>
          <w:szCs w:val="20"/>
        </w:rPr>
        <w:tab/>
        <w:t>Billed a client, Jeff Jones, $200 to set up a 10-page web site.</w:t>
      </w:r>
    </w:p>
    <w:p w:rsidR="00D26CAD" w:rsidRPr="00D26CAD" w:rsidRDefault="00D26CAD" w:rsidP="00D26CAD">
      <w:pPr>
        <w:jc w:val="both"/>
        <w:rPr>
          <w:szCs w:val="20"/>
        </w:rPr>
      </w:pPr>
      <w:r w:rsidRPr="00D26CAD">
        <w:rPr>
          <w:szCs w:val="20"/>
        </w:rPr>
        <w:tab/>
        <w:t>6</w:t>
      </w:r>
      <w:r w:rsidRPr="00D26CAD">
        <w:rPr>
          <w:szCs w:val="20"/>
        </w:rPr>
        <w:tab/>
      </w:r>
      <w:r w:rsidRPr="00D26CAD">
        <w:rPr>
          <w:szCs w:val="20"/>
        </w:rPr>
        <w:tab/>
        <w:t>Bought a used computer desk for $175 by writing a check.</w:t>
      </w:r>
    </w:p>
    <w:p w:rsidR="00D26CAD" w:rsidRPr="00D26CAD" w:rsidRDefault="00D26CAD" w:rsidP="00D26CAD">
      <w:pPr>
        <w:jc w:val="both"/>
        <w:rPr>
          <w:szCs w:val="20"/>
        </w:rPr>
      </w:pPr>
      <w:r w:rsidRPr="00D26CAD">
        <w:rPr>
          <w:szCs w:val="20"/>
        </w:rPr>
        <w:tab/>
        <w:t>7</w:t>
      </w:r>
      <w:r w:rsidRPr="00D26CAD">
        <w:rPr>
          <w:szCs w:val="20"/>
        </w:rPr>
        <w:tab/>
      </w:r>
      <w:r w:rsidRPr="00D26CAD">
        <w:rPr>
          <w:szCs w:val="20"/>
        </w:rPr>
        <w:tab/>
        <w:t>Bought a new printer from Sonic Computers for $1,200 on account.</w:t>
      </w:r>
    </w:p>
    <w:p w:rsidR="00D26CAD" w:rsidRPr="00D26CAD" w:rsidRDefault="00D26CAD" w:rsidP="00D26CAD">
      <w:pPr>
        <w:jc w:val="both"/>
        <w:rPr>
          <w:szCs w:val="20"/>
        </w:rPr>
      </w:pPr>
      <w:r w:rsidRPr="00D26CAD">
        <w:rPr>
          <w:szCs w:val="20"/>
        </w:rPr>
        <w:tab/>
        <w:t>8</w:t>
      </w:r>
      <w:r w:rsidRPr="00D26CAD">
        <w:rPr>
          <w:szCs w:val="20"/>
        </w:rPr>
        <w:tab/>
      </w:r>
      <w:r w:rsidRPr="00D26CAD">
        <w:rPr>
          <w:szCs w:val="20"/>
        </w:rPr>
        <w:tab/>
        <w:t>Completed a multilevel web site today and received $600 from Dale’s</w:t>
      </w:r>
    </w:p>
    <w:p w:rsidR="00D26CAD" w:rsidRPr="00D26CAD" w:rsidRDefault="00D26CAD" w:rsidP="00D26CAD">
      <w:pPr>
        <w:jc w:val="both"/>
        <w:rPr>
          <w:szCs w:val="20"/>
        </w:rPr>
      </w:pPr>
      <w:r w:rsidRPr="00D26CAD">
        <w:rPr>
          <w:szCs w:val="20"/>
        </w:rPr>
        <w:tab/>
      </w:r>
      <w:r w:rsidRPr="00D26CAD">
        <w:rPr>
          <w:szCs w:val="20"/>
        </w:rPr>
        <w:tab/>
      </w:r>
      <w:r w:rsidRPr="00D26CAD">
        <w:rPr>
          <w:szCs w:val="20"/>
        </w:rPr>
        <w:tab/>
      </w:r>
      <w:proofErr w:type="gramStart"/>
      <w:r w:rsidRPr="00D26CAD">
        <w:rPr>
          <w:szCs w:val="20"/>
        </w:rPr>
        <w:t>Service Center.</w:t>
      </w:r>
      <w:proofErr w:type="gramEnd"/>
    </w:p>
    <w:p w:rsidR="00D26CAD" w:rsidRPr="00D26CAD" w:rsidRDefault="00D26CAD" w:rsidP="00D26CAD">
      <w:pPr>
        <w:jc w:val="both"/>
        <w:rPr>
          <w:szCs w:val="20"/>
        </w:rPr>
      </w:pPr>
      <w:r w:rsidRPr="00D26CAD">
        <w:rPr>
          <w:szCs w:val="20"/>
        </w:rPr>
        <w:tab/>
        <w:t>9</w:t>
      </w:r>
      <w:r w:rsidRPr="00D26CAD">
        <w:rPr>
          <w:szCs w:val="20"/>
        </w:rPr>
        <w:tab/>
      </w:r>
      <w:r w:rsidRPr="00D26CAD">
        <w:rPr>
          <w:szCs w:val="20"/>
        </w:rPr>
        <w:tab/>
        <w:t>Paid $100 on account to Sonic Computers.</w:t>
      </w:r>
    </w:p>
    <w:p w:rsidR="00D26CAD" w:rsidRPr="00D26CAD" w:rsidRDefault="00D26CAD" w:rsidP="00D26CAD">
      <w:pPr>
        <w:jc w:val="both"/>
        <w:rPr>
          <w:szCs w:val="20"/>
        </w:rPr>
      </w:pPr>
      <w:r w:rsidRPr="00D26CAD">
        <w:rPr>
          <w:szCs w:val="20"/>
        </w:rPr>
        <w:t xml:space="preserve">     10</w:t>
      </w:r>
      <w:r w:rsidRPr="00D26CAD">
        <w:rPr>
          <w:szCs w:val="20"/>
        </w:rPr>
        <w:tab/>
      </w:r>
      <w:r w:rsidRPr="00D26CAD">
        <w:rPr>
          <w:szCs w:val="20"/>
        </w:rPr>
        <w:tab/>
        <w:t>Withdrew $50 by writing a check for personal use.</w:t>
      </w:r>
    </w:p>
    <w:p w:rsidR="00D26CAD" w:rsidRPr="00D26CAD" w:rsidRDefault="00D26CAD" w:rsidP="00D26CAD">
      <w:pPr>
        <w:jc w:val="both"/>
        <w:rPr>
          <w:szCs w:val="20"/>
        </w:rPr>
      </w:pPr>
      <w:r w:rsidRPr="00D26CAD">
        <w:rPr>
          <w:szCs w:val="20"/>
        </w:rPr>
        <w:t xml:space="preserve">     11</w:t>
      </w:r>
      <w:r w:rsidRPr="00D26CAD">
        <w:rPr>
          <w:szCs w:val="20"/>
        </w:rPr>
        <w:tab/>
      </w:r>
      <w:r w:rsidRPr="00D26CAD">
        <w:rPr>
          <w:szCs w:val="20"/>
        </w:rPr>
        <w:tab/>
        <w:t>Received $100 on account from Jeff Jones.</w:t>
      </w:r>
    </w:p>
    <w:p w:rsidR="00D26CAD" w:rsidRPr="00D26CAD" w:rsidRDefault="00D26CAD" w:rsidP="00D26CAD">
      <w:pPr>
        <w:rPr>
          <w:rFonts w:eastAsiaTheme="minorEastAsia" w:cs="Arial"/>
        </w:rPr>
      </w:pPr>
      <w:r w:rsidRPr="00D26CAD">
        <w:rPr>
          <w:szCs w:val="20"/>
        </w:rPr>
        <w:t xml:space="preserve">     12</w:t>
      </w:r>
      <w:r w:rsidRPr="00D26CAD">
        <w:rPr>
          <w:szCs w:val="20"/>
        </w:rPr>
        <w:tab/>
      </w:r>
      <w:r w:rsidRPr="00D26CAD">
        <w:rPr>
          <w:szCs w:val="20"/>
        </w:rPr>
        <w:tab/>
        <w:t>Paid the electric bill for the current month $115 by writing a check.</w:t>
      </w:r>
    </w:p>
    <w:p w:rsidR="00053FD6" w:rsidRPr="002377FA" w:rsidRDefault="00053FD6" w:rsidP="002377FA">
      <w:pPr>
        <w:pStyle w:val="NoSpacing"/>
        <w:rPr>
          <w:rFonts w:ascii="Arial" w:hAnsi="Arial" w:cs="Arial"/>
          <w:sz w:val="24"/>
          <w:szCs w:val="24"/>
        </w:rPr>
      </w:pPr>
    </w:p>
    <w:sectPr w:rsidR="00053FD6" w:rsidRPr="002377FA" w:rsidSect="0071238C">
      <w:headerReference w:type="default" r:id="rId9"/>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48" w:rsidRDefault="00251148" w:rsidP="0071238C">
      <w:r>
        <w:separator/>
      </w:r>
    </w:p>
  </w:endnote>
  <w:endnote w:type="continuationSeparator" w:id="0">
    <w:p w:rsidR="00251148" w:rsidRDefault="00251148" w:rsidP="0071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48" w:rsidRDefault="00251148" w:rsidP="0071238C">
      <w:r>
        <w:separator/>
      </w:r>
    </w:p>
  </w:footnote>
  <w:footnote w:type="continuationSeparator" w:id="0">
    <w:p w:rsidR="00251148" w:rsidRDefault="00251148" w:rsidP="0071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8C" w:rsidRPr="0071238C" w:rsidRDefault="0071238C">
    <w:pPr>
      <w:pStyle w:val="Header"/>
      <w:jc w:val="right"/>
      <w:rPr>
        <w:rFonts w:asciiTheme="minorHAnsi" w:hAnsiTheme="minorHAnsi"/>
      </w:rPr>
    </w:pPr>
    <w:r w:rsidRPr="0071238C">
      <w:rPr>
        <w:rFonts w:asciiTheme="minorHAnsi" w:hAnsiTheme="minorHAnsi"/>
      </w:rPr>
      <w:t>UIL Accounting Invitational 201</w:t>
    </w:r>
    <w:r w:rsidR="0032529E">
      <w:rPr>
        <w:rFonts w:asciiTheme="minorHAnsi" w:hAnsiTheme="minorHAnsi"/>
      </w:rPr>
      <w:t>7</w:t>
    </w:r>
    <w:r w:rsidRPr="0071238C">
      <w:rPr>
        <w:rFonts w:asciiTheme="minorHAnsi" w:hAnsiTheme="minorHAnsi"/>
      </w:rPr>
      <w:t>-A</w:t>
    </w:r>
    <w:r w:rsidRPr="0071238C">
      <w:rPr>
        <w:rFonts w:asciiTheme="minorHAnsi" w:hAnsiTheme="minorHAnsi"/>
      </w:rPr>
      <w:tab/>
    </w:r>
    <w:r w:rsidRPr="0071238C">
      <w:rPr>
        <w:rFonts w:asciiTheme="minorHAnsi" w:hAnsiTheme="minorHAnsi"/>
      </w:rPr>
      <w:tab/>
      <w:t>-</w:t>
    </w:r>
    <w:sdt>
      <w:sdtPr>
        <w:rPr>
          <w:rFonts w:asciiTheme="minorHAnsi" w:hAnsiTheme="minorHAnsi"/>
        </w:rPr>
        <w:id w:val="-538444118"/>
        <w:docPartObj>
          <w:docPartGallery w:val="Page Numbers (Top of Page)"/>
          <w:docPartUnique/>
        </w:docPartObj>
      </w:sdtPr>
      <w:sdtEndPr>
        <w:rPr>
          <w:noProof/>
        </w:rPr>
      </w:sdtEndPr>
      <w:sdtContent>
        <w:r w:rsidRPr="0071238C">
          <w:rPr>
            <w:rFonts w:asciiTheme="minorHAnsi" w:hAnsiTheme="minorHAnsi"/>
          </w:rPr>
          <w:fldChar w:fldCharType="begin"/>
        </w:r>
        <w:r w:rsidRPr="0071238C">
          <w:rPr>
            <w:rFonts w:asciiTheme="minorHAnsi" w:hAnsiTheme="minorHAnsi"/>
          </w:rPr>
          <w:instrText xml:space="preserve"> PAGE   \* MERGEFORMAT </w:instrText>
        </w:r>
        <w:r w:rsidRPr="0071238C">
          <w:rPr>
            <w:rFonts w:asciiTheme="minorHAnsi" w:hAnsiTheme="minorHAnsi"/>
          </w:rPr>
          <w:fldChar w:fldCharType="separate"/>
        </w:r>
        <w:r w:rsidR="006F4C73">
          <w:rPr>
            <w:rFonts w:asciiTheme="minorHAnsi" w:hAnsiTheme="minorHAnsi"/>
            <w:noProof/>
          </w:rPr>
          <w:t>2</w:t>
        </w:r>
        <w:r w:rsidRPr="0071238C">
          <w:rPr>
            <w:rFonts w:asciiTheme="minorHAnsi" w:hAnsiTheme="minorHAnsi"/>
            <w:noProof/>
          </w:rPr>
          <w:fldChar w:fldCharType="end"/>
        </w:r>
        <w:r w:rsidRPr="0071238C">
          <w:rPr>
            <w:rFonts w:asciiTheme="minorHAnsi" w:hAnsiTheme="minorHAnsi"/>
            <w:noProof/>
          </w:rPr>
          <w:t>-</w:t>
        </w:r>
      </w:sdtContent>
    </w:sdt>
  </w:p>
  <w:p w:rsidR="0071238C" w:rsidRDefault="00712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6CFF"/>
    <w:multiLevelType w:val="hybridMultilevel"/>
    <w:tmpl w:val="F43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FA"/>
    <w:rsid w:val="00053FD6"/>
    <w:rsid w:val="0013136D"/>
    <w:rsid w:val="001C1E53"/>
    <w:rsid w:val="002377FA"/>
    <w:rsid w:val="00251148"/>
    <w:rsid w:val="00293012"/>
    <w:rsid w:val="002A4FAA"/>
    <w:rsid w:val="002C1D8A"/>
    <w:rsid w:val="0032529E"/>
    <w:rsid w:val="00335FC3"/>
    <w:rsid w:val="005A2C5A"/>
    <w:rsid w:val="005B2D71"/>
    <w:rsid w:val="005C57A5"/>
    <w:rsid w:val="005D3146"/>
    <w:rsid w:val="006F4C73"/>
    <w:rsid w:val="0071238C"/>
    <w:rsid w:val="0085016D"/>
    <w:rsid w:val="008A6815"/>
    <w:rsid w:val="00C02F9F"/>
    <w:rsid w:val="00CC7A6A"/>
    <w:rsid w:val="00D26CAD"/>
    <w:rsid w:val="00DA2F33"/>
    <w:rsid w:val="00E43F10"/>
    <w:rsid w:val="00E55D1E"/>
    <w:rsid w:val="00E57E40"/>
    <w:rsid w:val="00F7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71238C"/>
    <w:pPr>
      <w:tabs>
        <w:tab w:val="center" w:pos="4680"/>
        <w:tab w:val="right" w:pos="9360"/>
      </w:tabs>
    </w:pPr>
  </w:style>
  <w:style w:type="character" w:customStyle="1" w:styleId="HeaderChar">
    <w:name w:val="Header Char"/>
    <w:basedOn w:val="DefaultParagraphFont"/>
    <w:link w:val="Header"/>
    <w:uiPriority w:val="99"/>
    <w:rsid w:val="0071238C"/>
    <w:rPr>
      <w:rFonts w:ascii="Arial" w:eastAsia="Times New Roman" w:hAnsi="Arial" w:cs="Times New Roman"/>
      <w:sz w:val="24"/>
      <w:szCs w:val="24"/>
    </w:rPr>
  </w:style>
  <w:style w:type="paragraph" w:styleId="Footer">
    <w:name w:val="footer"/>
    <w:basedOn w:val="Normal"/>
    <w:link w:val="FooterChar"/>
    <w:uiPriority w:val="99"/>
    <w:unhideWhenUsed/>
    <w:rsid w:val="0071238C"/>
    <w:pPr>
      <w:tabs>
        <w:tab w:val="center" w:pos="4680"/>
        <w:tab w:val="right" w:pos="9360"/>
      </w:tabs>
    </w:pPr>
  </w:style>
  <w:style w:type="character" w:customStyle="1" w:styleId="FooterChar">
    <w:name w:val="Footer Char"/>
    <w:basedOn w:val="DefaultParagraphFont"/>
    <w:link w:val="Footer"/>
    <w:uiPriority w:val="99"/>
    <w:rsid w:val="007123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1238C"/>
    <w:rPr>
      <w:rFonts w:ascii="Tahoma" w:hAnsi="Tahoma" w:cs="Tahoma"/>
      <w:sz w:val="16"/>
      <w:szCs w:val="16"/>
    </w:rPr>
  </w:style>
  <w:style w:type="character" w:customStyle="1" w:styleId="BalloonTextChar">
    <w:name w:val="Balloon Text Char"/>
    <w:basedOn w:val="DefaultParagraphFont"/>
    <w:link w:val="BalloonText"/>
    <w:uiPriority w:val="99"/>
    <w:semiHidden/>
    <w:rsid w:val="0071238C"/>
    <w:rPr>
      <w:rFonts w:ascii="Tahoma" w:eastAsia="Times New Roman" w:hAnsi="Tahoma" w:cs="Tahoma"/>
      <w:sz w:val="16"/>
      <w:szCs w:val="16"/>
    </w:rPr>
  </w:style>
  <w:style w:type="table" w:styleId="TableGrid">
    <w:name w:val="Table Grid"/>
    <w:basedOn w:val="TableNormal"/>
    <w:rsid w:val="00850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71238C"/>
    <w:pPr>
      <w:tabs>
        <w:tab w:val="center" w:pos="4680"/>
        <w:tab w:val="right" w:pos="9360"/>
      </w:tabs>
    </w:pPr>
  </w:style>
  <w:style w:type="character" w:customStyle="1" w:styleId="HeaderChar">
    <w:name w:val="Header Char"/>
    <w:basedOn w:val="DefaultParagraphFont"/>
    <w:link w:val="Header"/>
    <w:uiPriority w:val="99"/>
    <w:rsid w:val="0071238C"/>
    <w:rPr>
      <w:rFonts w:ascii="Arial" w:eastAsia="Times New Roman" w:hAnsi="Arial" w:cs="Times New Roman"/>
      <w:sz w:val="24"/>
      <w:szCs w:val="24"/>
    </w:rPr>
  </w:style>
  <w:style w:type="paragraph" w:styleId="Footer">
    <w:name w:val="footer"/>
    <w:basedOn w:val="Normal"/>
    <w:link w:val="FooterChar"/>
    <w:uiPriority w:val="99"/>
    <w:unhideWhenUsed/>
    <w:rsid w:val="0071238C"/>
    <w:pPr>
      <w:tabs>
        <w:tab w:val="center" w:pos="4680"/>
        <w:tab w:val="right" w:pos="9360"/>
      </w:tabs>
    </w:pPr>
  </w:style>
  <w:style w:type="character" w:customStyle="1" w:styleId="FooterChar">
    <w:name w:val="Footer Char"/>
    <w:basedOn w:val="DefaultParagraphFont"/>
    <w:link w:val="Footer"/>
    <w:uiPriority w:val="99"/>
    <w:rsid w:val="007123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1238C"/>
    <w:rPr>
      <w:rFonts w:ascii="Tahoma" w:hAnsi="Tahoma" w:cs="Tahoma"/>
      <w:sz w:val="16"/>
      <w:szCs w:val="16"/>
    </w:rPr>
  </w:style>
  <w:style w:type="character" w:customStyle="1" w:styleId="BalloonTextChar">
    <w:name w:val="Balloon Text Char"/>
    <w:basedOn w:val="DefaultParagraphFont"/>
    <w:link w:val="BalloonText"/>
    <w:uiPriority w:val="99"/>
    <w:semiHidden/>
    <w:rsid w:val="0071238C"/>
    <w:rPr>
      <w:rFonts w:ascii="Tahoma" w:eastAsia="Times New Roman" w:hAnsi="Tahoma" w:cs="Tahoma"/>
      <w:sz w:val="16"/>
      <w:szCs w:val="16"/>
    </w:rPr>
  </w:style>
  <w:style w:type="table" w:styleId="TableGrid">
    <w:name w:val="Table Grid"/>
    <w:basedOn w:val="TableNormal"/>
    <w:rsid w:val="00850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4B1F-7AC9-4414-AD03-905646D7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UIL template.dotx</Template>
  <TotalTime>0</TotalTime>
  <Pages>10</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2016-08-31T18:40:00Z</dcterms:created>
  <dcterms:modified xsi:type="dcterms:W3CDTF">2016-08-31T18:40:00Z</dcterms:modified>
</cp:coreProperties>
</file>