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207A" w14:textId="77777777" w:rsidR="002B5C45" w:rsidRDefault="002B5C45" w:rsidP="002B5C45">
      <w:pPr>
        <w:jc w:val="right"/>
        <w:rPr>
          <w:sz w:val="28"/>
        </w:rPr>
      </w:pPr>
      <w:r>
        <w:rPr>
          <w:sz w:val="28"/>
        </w:rPr>
        <w:t>Contestant #______</w:t>
      </w:r>
    </w:p>
    <w:p w14:paraId="707AD616" w14:textId="570D26AC" w:rsidR="002B5C45" w:rsidRPr="008E1106" w:rsidRDefault="002B5C45" w:rsidP="002B5C45">
      <w:pPr>
        <w:jc w:val="right"/>
        <w:rPr>
          <w:sz w:val="16"/>
          <w:szCs w:val="16"/>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3E6769E7" w:rsidR="002B5C45" w:rsidRDefault="004F2663" w:rsidP="002B5C45">
      <w:pPr>
        <w:jc w:val="center"/>
        <w:rPr>
          <w:sz w:val="28"/>
        </w:rPr>
      </w:pPr>
      <w:r>
        <w:rPr>
          <w:sz w:val="28"/>
        </w:rPr>
        <w:t>State</w:t>
      </w:r>
      <w:r w:rsidR="002B5C45">
        <w:rPr>
          <w:sz w:val="28"/>
        </w:rPr>
        <w:t xml:space="preserve"> 202</w:t>
      </w:r>
      <w:r w:rsidR="00CF39F1">
        <w:rPr>
          <w:sz w:val="28"/>
        </w:rPr>
        <w:t>1</w:t>
      </w:r>
      <w:r w:rsidR="002B5C45">
        <w:rPr>
          <w:sz w:val="28"/>
        </w:rPr>
        <w:t>-</w:t>
      </w:r>
      <w:r w:rsidR="001130E5">
        <w:rPr>
          <w:sz w:val="28"/>
        </w:rPr>
        <w:t>S</w:t>
      </w:r>
    </w:p>
    <w:p w14:paraId="40B75613" w14:textId="77777777" w:rsidR="002B5C45" w:rsidRPr="00124869" w:rsidRDefault="002B5C45" w:rsidP="002B5C45">
      <w:pPr>
        <w:jc w:val="center"/>
        <w:rPr>
          <w:sz w:val="16"/>
          <w:szCs w:val="16"/>
        </w:rPr>
      </w:pPr>
    </w:p>
    <w:p w14:paraId="546DF756" w14:textId="77777777" w:rsidR="002B5C45"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rPr>
          <w:sz w:val="28"/>
        </w:rPr>
      </w:pPr>
    </w:p>
    <w:p w14:paraId="19B66F51" w14:textId="77777777" w:rsidR="002B5C45"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Pr="007F0550"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rPr>
          <w:b/>
          <w:sz w:val="32"/>
          <w:szCs w:val="32"/>
          <w:u w:val="single"/>
        </w:rPr>
      </w:pPr>
    </w:p>
    <w:p w14:paraId="573CF127" w14:textId="77777777" w:rsidR="002B5C45" w:rsidRPr="000A3E2E" w:rsidRDefault="002B5C45" w:rsidP="002B5C45">
      <w:pPr>
        <w:rPr>
          <w:sz w:val="16"/>
          <w:szCs w:val="16"/>
          <w:u w:val="single"/>
        </w:rPr>
      </w:pPr>
    </w:p>
    <w:p w14:paraId="23D1270A" w14:textId="05806CD4" w:rsidR="00F77FAB" w:rsidRDefault="002B5C45" w:rsidP="002B5C45">
      <w:pPr>
        <w:jc w:val="both"/>
        <w:rPr>
          <w:rFonts w:ascii="Arial" w:hAnsi="Arial" w:cs="Arial"/>
          <w:b/>
          <w:bCs/>
          <w:sz w:val="22"/>
          <w:szCs w:val="22"/>
        </w:rPr>
      </w:pPr>
      <w:r w:rsidRPr="00E95EDD">
        <w:rPr>
          <w:rFonts w:ascii="Arial" w:hAnsi="Arial" w:cs="Arial"/>
          <w:b/>
          <w:bCs/>
          <w:sz w:val="22"/>
          <w:szCs w:val="22"/>
          <w:u w:val="single"/>
        </w:rPr>
        <w:t>All answers MUST be written on your answer sheet</w:t>
      </w:r>
      <w:r w:rsidRPr="00E95EDD">
        <w:rPr>
          <w:rFonts w:ascii="Arial" w:hAnsi="Arial" w:cs="Arial"/>
          <w:b/>
          <w:bCs/>
          <w:sz w:val="22"/>
          <w:szCs w:val="22"/>
        </w:rPr>
        <w:t xml:space="preserve">.  Either upper case or </w:t>
      </w:r>
      <w:proofErr w:type="gramStart"/>
      <w:r w:rsidRPr="00E95EDD">
        <w:rPr>
          <w:rFonts w:ascii="Arial" w:hAnsi="Arial" w:cs="Arial"/>
          <w:b/>
          <w:bCs/>
          <w:sz w:val="22"/>
          <w:szCs w:val="22"/>
        </w:rPr>
        <w:t>lower</w:t>
      </w:r>
      <w:r w:rsidR="001E7CC7" w:rsidRPr="00E95EDD">
        <w:rPr>
          <w:rFonts w:ascii="Arial" w:hAnsi="Arial" w:cs="Arial"/>
          <w:b/>
          <w:bCs/>
          <w:sz w:val="22"/>
          <w:szCs w:val="22"/>
        </w:rPr>
        <w:t xml:space="preserve"> </w:t>
      </w:r>
      <w:r w:rsidRPr="00E95EDD">
        <w:rPr>
          <w:rFonts w:ascii="Arial" w:hAnsi="Arial" w:cs="Arial"/>
          <w:b/>
          <w:bCs/>
          <w:sz w:val="22"/>
          <w:szCs w:val="22"/>
        </w:rPr>
        <w:t>case</w:t>
      </w:r>
      <w:proofErr w:type="gramEnd"/>
      <w:r w:rsidRPr="00E95EDD">
        <w:rPr>
          <w:rFonts w:ascii="Arial" w:hAnsi="Arial" w:cs="Arial"/>
          <w:b/>
          <w:bCs/>
          <w:sz w:val="22"/>
          <w:szCs w:val="22"/>
        </w:rPr>
        <w:t xml:space="preserve"> letters are acceptable.  </w:t>
      </w:r>
    </w:p>
    <w:p w14:paraId="27B89B3F" w14:textId="77777777" w:rsidR="00124869" w:rsidRPr="00124869" w:rsidRDefault="00124869" w:rsidP="00124869">
      <w:pPr>
        <w:jc w:val="both"/>
        <w:rPr>
          <w:b/>
          <w:bCs/>
          <w:sz w:val="16"/>
          <w:szCs w:val="16"/>
        </w:rPr>
      </w:pPr>
    </w:p>
    <w:p w14:paraId="702897ED" w14:textId="77777777" w:rsidR="00124869" w:rsidRPr="00C67007" w:rsidRDefault="00124869" w:rsidP="00124869">
      <w:pPr>
        <w:pBdr>
          <w:top w:val="single" w:sz="4" w:space="1" w:color="auto"/>
          <w:left w:val="single" w:sz="4" w:space="4" w:color="auto"/>
          <w:bottom w:val="single" w:sz="4" w:space="1" w:color="auto"/>
          <w:right w:val="single" w:sz="4" w:space="4" w:color="auto"/>
        </w:pBdr>
        <w:shd w:val="pct25" w:color="auto" w:fill="auto"/>
        <w:jc w:val="both"/>
        <w:rPr>
          <w:b/>
          <w:bCs/>
          <w:sz w:val="16"/>
          <w:szCs w:val="16"/>
        </w:rPr>
      </w:pPr>
    </w:p>
    <w:p w14:paraId="60594958" w14:textId="77777777" w:rsidR="00124869" w:rsidRPr="00EE123E" w:rsidRDefault="00124869" w:rsidP="00124869">
      <w:pPr>
        <w:pBdr>
          <w:top w:val="single" w:sz="4" w:space="1" w:color="auto"/>
          <w:left w:val="single" w:sz="4" w:space="4" w:color="auto"/>
          <w:bottom w:val="single" w:sz="4" w:space="1" w:color="auto"/>
          <w:right w:val="single" w:sz="4" w:space="4" w:color="auto"/>
        </w:pBdr>
        <w:shd w:val="pct25" w:color="auto" w:fill="auto"/>
        <w:jc w:val="center"/>
        <w:rPr>
          <w:b/>
          <w:bCs/>
          <w:sz w:val="32"/>
          <w:szCs w:val="32"/>
          <w:lang w:val="it-IT"/>
        </w:rPr>
      </w:pPr>
      <w:r w:rsidRPr="00EE123E">
        <w:rPr>
          <w:b/>
          <w:bCs/>
          <w:sz w:val="32"/>
          <w:szCs w:val="32"/>
          <w:lang w:val="it-IT"/>
        </w:rPr>
        <w:t xml:space="preserve">W R I T E   L E G I B L </w:t>
      </w:r>
      <w:proofErr w:type="gramStart"/>
      <w:r w:rsidRPr="00EE123E">
        <w:rPr>
          <w:b/>
          <w:bCs/>
          <w:sz w:val="32"/>
          <w:szCs w:val="32"/>
          <w:lang w:val="it-IT"/>
        </w:rPr>
        <w:t>Y</w:t>
      </w:r>
      <w:r>
        <w:rPr>
          <w:b/>
          <w:bCs/>
          <w:sz w:val="32"/>
          <w:szCs w:val="32"/>
          <w:lang w:val="it-IT"/>
        </w:rPr>
        <w:t xml:space="preserve">  !</w:t>
      </w:r>
      <w:proofErr w:type="gramEnd"/>
    </w:p>
    <w:p w14:paraId="5C5FA4AF" w14:textId="77777777" w:rsidR="00124869" w:rsidRPr="00EE123E" w:rsidRDefault="00124869" w:rsidP="00124869">
      <w:pPr>
        <w:pBdr>
          <w:top w:val="single" w:sz="4" w:space="1" w:color="auto"/>
          <w:left w:val="single" w:sz="4" w:space="4" w:color="auto"/>
          <w:bottom w:val="single" w:sz="4" w:space="1" w:color="auto"/>
          <w:right w:val="single" w:sz="4" w:space="4" w:color="auto"/>
        </w:pBdr>
        <w:shd w:val="pct25" w:color="auto" w:fill="auto"/>
        <w:jc w:val="both"/>
        <w:rPr>
          <w:b/>
          <w:bCs/>
          <w:sz w:val="16"/>
          <w:szCs w:val="16"/>
          <w:lang w:val="it-IT"/>
        </w:rPr>
      </w:pPr>
    </w:p>
    <w:p w14:paraId="5C3DC71B" w14:textId="77777777" w:rsidR="00124869" w:rsidRPr="004130E5" w:rsidRDefault="00124869" w:rsidP="00124869">
      <w:pPr>
        <w:pBdr>
          <w:top w:val="single" w:sz="4" w:space="1" w:color="auto"/>
          <w:left w:val="single" w:sz="4" w:space="4" w:color="auto"/>
          <w:bottom w:val="single" w:sz="4" w:space="1" w:color="auto"/>
          <w:right w:val="single" w:sz="4" w:space="4" w:color="auto"/>
        </w:pBdr>
        <w:shd w:val="pct25" w:color="auto" w:fill="auto"/>
        <w:jc w:val="both"/>
        <w:rPr>
          <w:b/>
          <w:bCs/>
          <w:sz w:val="22"/>
          <w:szCs w:val="22"/>
        </w:rPr>
      </w:pPr>
      <w:r w:rsidRPr="004130E5">
        <w:rPr>
          <w:b/>
          <w:bCs/>
          <w:sz w:val="22"/>
          <w:szCs w:val="22"/>
        </w:rPr>
        <w:t>Write letters far enough above the line so that (for example) an “E” can be distinguished from an “F”.</w:t>
      </w:r>
      <w:r>
        <w:rPr>
          <w:b/>
          <w:bCs/>
          <w:sz w:val="22"/>
          <w:szCs w:val="22"/>
        </w:rPr>
        <w:t xml:space="preserve">  Graders must be able to read your response before points can be given.</w:t>
      </w:r>
    </w:p>
    <w:p w14:paraId="490C4879" w14:textId="77777777" w:rsidR="00124869" w:rsidRPr="00C67007" w:rsidRDefault="00124869" w:rsidP="00124869">
      <w:pPr>
        <w:pBdr>
          <w:top w:val="single" w:sz="4" w:space="1" w:color="auto"/>
          <w:left w:val="single" w:sz="4" w:space="4" w:color="auto"/>
          <w:bottom w:val="single" w:sz="4" w:space="1" w:color="auto"/>
          <w:right w:val="single" w:sz="4" w:space="4" w:color="auto"/>
        </w:pBdr>
        <w:shd w:val="pct25" w:color="auto" w:fill="auto"/>
        <w:jc w:val="both"/>
        <w:rPr>
          <w:sz w:val="16"/>
          <w:szCs w:val="16"/>
        </w:rPr>
      </w:pPr>
    </w:p>
    <w:p w14:paraId="774538D9" w14:textId="77777777" w:rsidR="00124869" w:rsidRPr="00124869" w:rsidRDefault="00124869" w:rsidP="00124869">
      <w:pPr>
        <w:jc w:val="both"/>
        <w:rPr>
          <w:sz w:val="16"/>
          <w:szCs w:val="16"/>
        </w:rPr>
      </w:pPr>
    </w:p>
    <w:p w14:paraId="1F93B551" w14:textId="64C02EC9" w:rsidR="00A577F1" w:rsidRDefault="00A577F1" w:rsidP="002B5C45">
      <w:pPr>
        <w:jc w:val="both"/>
        <w:rPr>
          <w:rFonts w:ascii="Arial" w:hAnsi="Arial" w:cs="Arial"/>
          <w:b/>
          <w:bCs/>
          <w:sz w:val="22"/>
          <w:szCs w:val="22"/>
        </w:rPr>
      </w:pPr>
      <w:r>
        <w:rPr>
          <w:rFonts w:ascii="Arial" w:hAnsi="Arial" w:cs="Arial"/>
          <w:b/>
          <w:bCs/>
          <w:sz w:val="22"/>
          <w:szCs w:val="22"/>
        </w:rPr>
        <w:t>Carefully read the instructions for each group of questions</w:t>
      </w:r>
      <w:r w:rsidR="00312653">
        <w:rPr>
          <w:rFonts w:ascii="Arial" w:hAnsi="Arial" w:cs="Arial"/>
          <w:b/>
          <w:bCs/>
          <w:sz w:val="22"/>
          <w:szCs w:val="22"/>
        </w:rPr>
        <w:t>.</w:t>
      </w:r>
      <w:r>
        <w:rPr>
          <w:rFonts w:ascii="Arial" w:hAnsi="Arial" w:cs="Arial"/>
          <w:b/>
          <w:bCs/>
          <w:sz w:val="22"/>
          <w:szCs w:val="22"/>
        </w:rPr>
        <w:t xml:space="preserve"> </w:t>
      </w:r>
      <w:r w:rsidR="00312653">
        <w:rPr>
          <w:rFonts w:ascii="Arial" w:hAnsi="Arial" w:cs="Arial"/>
          <w:b/>
          <w:bCs/>
          <w:sz w:val="22"/>
          <w:szCs w:val="22"/>
        </w:rPr>
        <w:t>P</w:t>
      </w:r>
      <w:r>
        <w:rPr>
          <w:rFonts w:ascii="Arial" w:hAnsi="Arial" w:cs="Arial"/>
          <w:b/>
          <w:bCs/>
          <w:sz w:val="22"/>
          <w:szCs w:val="22"/>
        </w:rPr>
        <w:t xml:space="preserve">ay particular attention to instructions regarding </w:t>
      </w:r>
      <w:r w:rsidR="00312653">
        <w:rPr>
          <w:rFonts w:ascii="Arial" w:hAnsi="Arial" w:cs="Arial"/>
          <w:b/>
          <w:bCs/>
          <w:sz w:val="22"/>
          <w:szCs w:val="22"/>
        </w:rPr>
        <w:t xml:space="preserve">1) </w:t>
      </w:r>
      <w:r>
        <w:rPr>
          <w:rFonts w:ascii="Arial" w:hAnsi="Arial" w:cs="Arial"/>
          <w:b/>
          <w:bCs/>
          <w:sz w:val="22"/>
          <w:szCs w:val="22"/>
        </w:rPr>
        <w:t>the required format of answers</w:t>
      </w:r>
      <w:r w:rsidR="00312653">
        <w:rPr>
          <w:rFonts w:ascii="Arial" w:hAnsi="Arial" w:cs="Arial"/>
          <w:b/>
          <w:bCs/>
          <w:sz w:val="22"/>
          <w:szCs w:val="22"/>
        </w:rPr>
        <w:t>; and 2) rounding</w:t>
      </w:r>
      <w:r>
        <w:rPr>
          <w:rFonts w:ascii="Arial" w:hAnsi="Arial" w:cs="Arial"/>
          <w:b/>
          <w:bCs/>
          <w:sz w:val="22"/>
          <w:szCs w:val="22"/>
        </w:rPr>
        <w:t>.</w:t>
      </w:r>
    </w:p>
    <w:p w14:paraId="0F784514" w14:textId="08E4847D" w:rsidR="00B54958" w:rsidRPr="004D37E7" w:rsidRDefault="00B54958" w:rsidP="002B5C45">
      <w:pPr>
        <w:jc w:val="both"/>
        <w:rPr>
          <w:rFonts w:ascii="Arial" w:hAnsi="Arial" w:cs="Arial"/>
          <w:b/>
          <w:bCs/>
          <w:sz w:val="16"/>
          <w:szCs w:val="16"/>
        </w:rPr>
      </w:pPr>
    </w:p>
    <w:p w14:paraId="1BAE656D" w14:textId="77777777" w:rsidR="004D37E7" w:rsidRPr="00E95EDD" w:rsidRDefault="004D37E7" w:rsidP="004D37E7">
      <w:pPr>
        <w:pStyle w:val="BodyText2"/>
        <w:rPr>
          <w:rFonts w:cs="Arial"/>
          <w:b/>
          <w:bCs/>
          <w:sz w:val="22"/>
          <w:szCs w:val="22"/>
        </w:rPr>
      </w:pPr>
      <w:r w:rsidRPr="00E95EDD">
        <w:rPr>
          <w:rFonts w:cs="Arial"/>
          <w:b/>
          <w:bCs/>
          <w:sz w:val="22"/>
          <w:szCs w:val="22"/>
        </w:rPr>
        <w:t>For each multiple-choice question, write only the identifying letter of the correct answer on your answer sheet.</w:t>
      </w:r>
    </w:p>
    <w:p w14:paraId="3FF7C03E" w14:textId="77777777" w:rsidR="004D37E7" w:rsidRPr="004D37E7" w:rsidRDefault="004D37E7" w:rsidP="002B5C45">
      <w:pPr>
        <w:jc w:val="both"/>
        <w:rPr>
          <w:rFonts w:ascii="Arial" w:hAnsi="Arial" w:cs="Arial"/>
          <w:b/>
          <w:bCs/>
          <w:sz w:val="16"/>
          <w:szCs w:val="16"/>
        </w:rPr>
      </w:pPr>
    </w:p>
    <w:p w14:paraId="2D22ABA8" w14:textId="77777777" w:rsidR="00B54958" w:rsidRPr="00E95EDD" w:rsidRDefault="00B54958" w:rsidP="00B54958">
      <w:pPr>
        <w:pStyle w:val="BodyText2"/>
        <w:rPr>
          <w:rFonts w:cs="Arial"/>
          <w:b/>
          <w:bCs/>
          <w:sz w:val="22"/>
          <w:szCs w:val="22"/>
        </w:rPr>
      </w:pPr>
      <w:r w:rsidRPr="00E95EDD">
        <w:rPr>
          <w:rFonts w:cs="Arial"/>
          <w:b/>
          <w:bCs/>
          <w:sz w:val="22"/>
          <w:szCs w:val="22"/>
        </w:rPr>
        <w:t>Acceptable responses (and not case sensitive) for the following are:</w:t>
      </w:r>
    </w:p>
    <w:p w14:paraId="2620201A" w14:textId="77777777" w:rsidR="00B54958" w:rsidRPr="00E95EDD" w:rsidRDefault="00B54958" w:rsidP="00B54958">
      <w:pPr>
        <w:jc w:val="both"/>
        <w:rPr>
          <w:rFonts w:ascii="Arial" w:hAnsi="Arial" w:cs="Arial"/>
          <w:b/>
          <w:bCs/>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25" w:color="auto" w:fill="auto"/>
        <w:tblLayout w:type="fixed"/>
        <w:tblLook w:val="00A0" w:firstRow="1" w:lastRow="0" w:firstColumn="1" w:lastColumn="0" w:noHBand="0" w:noVBand="0"/>
      </w:tblPr>
      <w:tblGrid>
        <w:gridCol w:w="2053"/>
        <w:gridCol w:w="362"/>
        <w:gridCol w:w="2889"/>
      </w:tblGrid>
      <w:tr w:rsidR="00B54958" w:rsidRPr="00E95EDD" w14:paraId="44CF2B6B" w14:textId="77777777" w:rsidTr="00301722">
        <w:trPr>
          <w:jc w:val="center"/>
        </w:trPr>
        <w:tc>
          <w:tcPr>
            <w:tcW w:w="2053" w:type="dxa"/>
            <w:shd w:val="clear" w:color="auto" w:fill="D9D9D9" w:themeFill="background1" w:themeFillShade="D9"/>
          </w:tcPr>
          <w:p w14:paraId="397C57A4" w14:textId="351D0F8B" w:rsidR="00B54958" w:rsidRPr="00E95EDD" w:rsidRDefault="00B54958" w:rsidP="00B54958">
            <w:pPr>
              <w:ind w:left="-120" w:hanging="180"/>
              <w:jc w:val="center"/>
              <w:rPr>
                <w:rFonts w:ascii="Arial" w:hAnsi="Arial" w:cs="Arial"/>
                <w:b/>
                <w:bCs/>
                <w:sz w:val="22"/>
                <w:szCs w:val="22"/>
              </w:rPr>
            </w:pPr>
            <w:r w:rsidRPr="00E95EDD">
              <w:rPr>
                <w:rFonts w:ascii="Arial" w:hAnsi="Arial" w:cs="Arial"/>
                <w:b/>
                <w:bCs/>
                <w:sz w:val="22"/>
                <w:szCs w:val="22"/>
              </w:rPr>
              <w:t xml:space="preserve">  D</w:t>
            </w:r>
            <w:r w:rsidR="004D37E7">
              <w:rPr>
                <w:rFonts w:ascii="Arial" w:hAnsi="Arial" w:cs="Arial"/>
                <w:b/>
                <w:bCs/>
                <w:sz w:val="22"/>
                <w:szCs w:val="22"/>
              </w:rPr>
              <w:t>R</w:t>
            </w:r>
          </w:p>
        </w:tc>
        <w:tc>
          <w:tcPr>
            <w:tcW w:w="362" w:type="dxa"/>
            <w:shd w:val="clear" w:color="auto" w:fill="D9D9D9" w:themeFill="background1" w:themeFillShade="D9"/>
          </w:tcPr>
          <w:p w14:paraId="723B1261"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w:t>
            </w:r>
          </w:p>
        </w:tc>
        <w:tc>
          <w:tcPr>
            <w:tcW w:w="2889" w:type="dxa"/>
            <w:shd w:val="clear" w:color="auto" w:fill="D9D9D9" w:themeFill="background1" w:themeFillShade="D9"/>
          </w:tcPr>
          <w:p w14:paraId="5F3D1157"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DR</w:t>
            </w:r>
          </w:p>
        </w:tc>
      </w:tr>
      <w:tr w:rsidR="00B54958" w:rsidRPr="00E95EDD" w14:paraId="666D769B" w14:textId="77777777" w:rsidTr="00301722">
        <w:trPr>
          <w:jc w:val="center"/>
        </w:trPr>
        <w:tc>
          <w:tcPr>
            <w:tcW w:w="2053" w:type="dxa"/>
            <w:shd w:val="clear" w:color="auto" w:fill="D9D9D9" w:themeFill="background1" w:themeFillShade="D9"/>
          </w:tcPr>
          <w:p w14:paraId="5AC18887" w14:textId="41415AA4" w:rsidR="00B54958" w:rsidRPr="00E95EDD" w:rsidRDefault="00B54958" w:rsidP="00B54958">
            <w:pPr>
              <w:ind w:hanging="180"/>
              <w:jc w:val="center"/>
              <w:rPr>
                <w:rFonts w:ascii="Arial" w:hAnsi="Arial" w:cs="Arial"/>
                <w:b/>
                <w:bCs/>
                <w:sz w:val="22"/>
                <w:szCs w:val="22"/>
              </w:rPr>
            </w:pPr>
            <w:r w:rsidRPr="00E95EDD">
              <w:rPr>
                <w:rFonts w:ascii="Arial" w:hAnsi="Arial" w:cs="Arial"/>
                <w:b/>
                <w:bCs/>
                <w:sz w:val="22"/>
                <w:szCs w:val="22"/>
              </w:rPr>
              <w:t>C</w:t>
            </w:r>
            <w:r w:rsidR="004D37E7">
              <w:rPr>
                <w:rFonts w:ascii="Arial" w:hAnsi="Arial" w:cs="Arial"/>
                <w:b/>
                <w:bCs/>
                <w:sz w:val="22"/>
                <w:szCs w:val="22"/>
              </w:rPr>
              <w:t>R</w:t>
            </w:r>
          </w:p>
        </w:tc>
        <w:tc>
          <w:tcPr>
            <w:tcW w:w="362" w:type="dxa"/>
            <w:shd w:val="clear" w:color="auto" w:fill="D9D9D9" w:themeFill="background1" w:themeFillShade="D9"/>
          </w:tcPr>
          <w:p w14:paraId="4D9F8905"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w:t>
            </w:r>
          </w:p>
        </w:tc>
        <w:tc>
          <w:tcPr>
            <w:tcW w:w="2889" w:type="dxa"/>
            <w:shd w:val="clear" w:color="auto" w:fill="D9D9D9" w:themeFill="background1" w:themeFillShade="D9"/>
          </w:tcPr>
          <w:p w14:paraId="7C5866D2" w14:textId="77777777" w:rsidR="00B54958" w:rsidRPr="00E95EDD" w:rsidRDefault="00B54958" w:rsidP="00B54958">
            <w:pPr>
              <w:jc w:val="center"/>
              <w:rPr>
                <w:rFonts w:ascii="Arial" w:hAnsi="Arial" w:cs="Arial"/>
                <w:b/>
                <w:bCs/>
                <w:sz w:val="22"/>
                <w:szCs w:val="22"/>
              </w:rPr>
            </w:pPr>
            <w:r w:rsidRPr="00E95EDD">
              <w:rPr>
                <w:rFonts w:ascii="Arial" w:hAnsi="Arial" w:cs="Arial"/>
                <w:b/>
                <w:bCs/>
                <w:sz w:val="22"/>
                <w:szCs w:val="22"/>
              </w:rPr>
              <w:t>CR</w:t>
            </w:r>
          </w:p>
        </w:tc>
      </w:tr>
      <w:tr w:rsidR="00B54958" w:rsidRPr="00E95EDD" w14:paraId="0D35BF4F" w14:textId="77777777" w:rsidTr="00301722">
        <w:trPr>
          <w:jc w:val="center"/>
        </w:trPr>
        <w:tc>
          <w:tcPr>
            <w:tcW w:w="2053" w:type="dxa"/>
            <w:shd w:val="clear" w:color="auto" w:fill="D9D9D9" w:themeFill="background1" w:themeFillShade="D9"/>
          </w:tcPr>
          <w:p w14:paraId="64560973" w14:textId="69CC4830" w:rsidR="00B54958" w:rsidRPr="00E95EDD" w:rsidRDefault="004D37E7" w:rsidP="00B54958">
            <w:pPr>
              <w:ind w:hanging="180"/>
              <w:jc w:val="center"/>
              <w:rPr>
                <w:rFonts w:ascii="Arial" w:hAnsi="Arial" w:cs="Arial"/>
                <w:b/>
                <w:bCs/>
                <w:sz w:val="22"/>
                <w:szCs w:val="22"/>
              </w:rPr>
            </w:pPr>
            <w:r>
              <w:rPr>
                <w:rFonts w:ascii="Arial" w:hAnsi="Arial" w:cs="Arial"/>
                <w:b/>
                <w:bCs/>
                <w:sz w:val="22"/>
                <w:szCs w:val="22"/>
              </w:rPr>
              <w:t>NC</w:t>
            </w:r>
          </w:p>
        </w:tc>
        <w:tc>
          <w:tcPr>
            <w:tcW w:w="362" w:type="dxa"/>
            <w:shd w:val="clear" w:color="auto" w:fill="D9D9D9" w:themeFill="background1" w:themeFillShade="D9"/>
          </w:tcPr>
          <w:p w14:paraId="53B56136" w14:textId="5CFA39CB" w:rsidR="00B54958" w:rsidRPr="00E95EDD" w:rsidRDefault="004D37E7" w:rsidP="00B54958">
            <w:pPr>
              <w:jc w:val="center"/>
              <w:rPr>
                <w:rFonts w:ascii="Arial" w:hAnsi="Arial" w:cs="Arial"/>
                <w:b/>
                <w:bCs/>
                <w:sz w:val="22"/>
                <w:szCs w:val="22"/>
              </w:rPr>
            </w:pPr>
            <w:r>
              <w:rPr>
                <w:rFonts w:ascii="Arial" w:hAnsi="Arial" w:cs="Arial"/>
                <w:b/>
                <w:bCs/>
                <w:sz w:val="22"/>
                <w:szCs w:val="22"/>
              </w:rPr>
              <w:t>=</w:t>
            </w:r>
          </w:p>
        </w:tc>
        <w:tc>
          <w:tcPr>
            <w:tcW w:w="2889" w:type="dxa"/>
            <w:shd w:val="clear" w:color="auto" w:fill="D9D9D9" w:themeFill="background1" w:themeFillShade="D9"/>
          </w:tcPr>
          <w:p w14:paraId="705F25B0" w14:textId="2D09371C" w:rsidR="00B54958" w:rsidRPr="00E95EDD" w:rsidRDefault="004D37E7" w:rsidP="00B54958">
            <w:pPr>
              <w:jc w:val="center"/>
              <w:rPr>
                <w:rFonts w:ascii="Arial" w:hAnsi="Arial" w:cs="Arial"/>
                <w:b/>
                <w:bCs/>
                <w:sz w:val="22"/>
                <w:szCs w:val="22"/>
              </w:rPr>
            </w:pPr>
            <w:r>
              <w:rPr>
                <w:rFonts w:ascii="Arial" w:hAnsi="Arial" w:cs="Arial"/>
                <w:b/>
                <w:bCs/>
                <w:sz w:val="22"/>
                <w:szCs w:val="22"/>
              </w:rPr>
              <w:t>NC</w:t>
            </w:r>
          </w:p>
        </w:tc>
      </w:tr>
      <w:tr w:rsidR="00124869" w:rsidRPr="00E95EDD" w14:paraId="5C100FB4" w14:textId="77777777" w:rsidTr="00301722">
        <w:trPr>
          <w:jc w:val="center"/>
        </w:trPr>
        <w:tc>
          <w:tcPr>
            <w:tcW w:w="2053" w:type="dxa"/>
            <w:shd w:val="clear" w:color="auto" w:fill="D9D9D9" w:themeFill="background1" w:themeFillShade="D9"/>
          </w:tcPr>
          <w:p w14:paraId="5ADCC54B" w14:textId="4808A210" w:rsidR="00124869" w:rsidRDefault="00124869" w:rsidP="00B54958">
            <w:pPr>
              <w:ind w:hanging="180"/>
              <w:jc w:val="center"/>
              <w:rPr>
                <w:rFonts w:ascii="Arial" w:hAnsi="Arial" w:cs="Arial"/>
                <w:b/>
                <w:bCs/>
                <w:sz w:val="22"/>
                <w:szCs w:val="22"/>
              </w:rPr>
            </w:pPr>
            <w:r>
              <w:rPr>
                <w:rFonts w:ascii="Arial" w:hAnsi="Arial" w:cs="Arial"/>
                <w:b/>
                <w:bCs/>
                <w:sz w:val="22"/>
                <w:szCs w:val="22"/>
              </w:rPr>
              <w:t>T</w:t>
            </w:r>
            <w:r w:rsidR="009E1865">
              <w:rPr>
                <w:rFonts w:ascii="Arial" w:hAnsi="Arial" w:cs="Arial"/>
                <w:b/>
                <w:bCs/>
                <w:sz w:val="22"/>
                <w:szCs w:val="22"/>
              </w:rPr>
              <w:t>RUE</w:t>
            </w:r>
          </w:p>
        </w:tc>
        <w:tc>
          <w:tcPr>
            <w:tcW w:w="362" w:type="dxa"/>
            <w:shd w:val="clear" w:color="auto" w:fill="D9D9D9" w:themeFill="background1" w:themeFillShade="D9"/>
          </w:tcPr>
          <w:p w14:paraId="6289BFB0" w14:textId="78D9CD9E" w:rsidR="00124869" w:rsidRDefault="00124869" w:rsidP="00B54958">
            <w:pPr>
              <w:jc w:val="center"/>
              <w:rPr>
                <w:rFonts w:ascii="Arial" w:hAnsi="Arial" w:cs="Arial"/>
                <w:b/>
                <w:bCs/>
                <w:sz w:val="22"/>
                <w:szCs w:val="22"/>
              </w:rPr>
            </w:pPr>
            <w:r>
              <w:rPr>
                <w:rFonts w:ascii="Arial" w:hAnsi="Arial" w:cs="Arial"/>
                <w:b/>
                <w:bCs/>
                <w:sz w:val="22"/>
                <w:szCs w:val="22"/>
              </w:rPr>
              <w:t>=</w:t>
            </w:r>
          </w:p>
        </w:tc>
        <w:tc>
          <w:tcPr>
            <w:tcW w:w="2889" w:type="dxa"/>
            <w:shd w:val="clear" w:color="auto" w:fill="D9D9D9" w:themeFill="background1" w:themeFillShade="D9"/>
          </w:tcPr>
          <w:p w14:paraId="598B9CED" w14:textId="458DAC7B" w:rsidR="00124869" w:rsidRDefault="00124869" w:rsidP="00B54958">
            <w:pPr>
              <w:jc w:val="center"/>
              <w:rPr>
                <w:rFonts w:ascii="Arial" w:hAnsi="Arial" w:cs="Arial"/>
                <w:b/>
                <w:bCs/>
                <w:sz w:val="22"/>
                <w:szCs w:val="22"/>
              </w:rPr>
            </w:pPr>
            <w:r>
              <w:rPr>
                <w:rFonts w:ascii="Arial" w:hAnsi="Arial" w:cs="Arial"/>
                <w:b/>
                <w:bCs/>
                <w:sz w:val="22"/>
                <w:szCs w:val="22"/>
              </w:rPr>
              <w:t>T</w:t>
            </w:r>
            <w:r w:rsidR="009E1865">
              <w:rPr>
                <w:rFonts w:ascii="Arial" w:hAnsi="Arial" w:cs="Arial"/>
                <w:b/>
                <w:bCs/>
                <w:sz w:val="22"/>
                <w:szCs w:val="22"/>
              </w:rPr>
              <w:t>RUE</w:t>
            </w:r>
            <w:r>
              <w:rPr>
                <w:rFonts w:ascii="Arial" w:hAnsi="Arial" w:cs="Arial"/>
                <w:b/>
                <w:bCs/>
                <w:sz w:val="22"/>
                <w:szCs w:val="22"/>
              </w:rPr>
              <w:t xml:space="preserve"> or T</w:t>
            </w:r>
          </w:p>
        </w:tc>
      </w:tr>
      <w:tr w:rsidR="00124869" w:rsidRPr="00E95EDD" w14:paraId="634D9FC7" w14:textId="77777777" w:rsidTr="00301722">
        <w:trPr>
          <w:jc w:val="center"/>
        </w:trPr>
        <w:tc>
          <w:tcPr>
            <w:tcW w:w="2053" w:type="dxa"/>
            <w:shd w:val="clear" w:color="auto" w:fill="D9D9D9" w:themeFill="background1" w:themeFillShade="D9"/>
          </w:tcPr>
          <w:p w14:paraId="71D282C9" w14:textId="13FE95A1" w:rsidR="00124869" w:rsidRDefault="00124869" w:rsidP="00B54958">
            <w:pPr>
              <w:ind w:hanging="180"/>
              <w:jc w:val="center"/>
              <w:rPr>
                <w:rFonts w:ascii="Arial" w:hAnsi="Arial" w:cs="Arial"/>
                <w:b/>
                <w:bCs/>
                <w:sz w:val="22"/>
                <w:szCs w:val="22"/>
              </w:rPr>
            </w:pPr>
            <w:r>
              <w:rPr>
                <w:rFonts w:ascii="Arial" w:hAnsi="Arial" w:cs="Arial"/>
                <w:b/>
                <w:bCs/>
                <w:sz w:val="22"/>
                <w:szCs w:val="22"/>
              </w:rPr>
              <w:t>F</w:t>
            </w:r>
            <w:r w:rsidR="009E1865">
              <w:rPr>
                <w:rFonts w:ascii="Arial" w:hAnsi="Arial" w:cs="Arial"/>
                <w:b/>
                <w:bCs/>
                <w:sz w:val="22"/>
                <w:szCs w:val="22"/>
              </w:rPr>
              <w:t>ALSE</w:t>
            </w:r>
          </w:p>
        </w:tc>
        <w:tc>
          <w:tcPr>
            <w:tcW w:w="362" w:type="dxa"/>
            <w:shd w:val="clear" w:color="auto" w:fill="D9D9D9" w:themeFill="background1" w:themeFillShade="D9"/>
          </w:tcPr>
          <w:p w14:paraId="33F05BC5" w14:textId="10DFF8E9" w:rsidR="00124869" w:rsidRDefault="00124869" w:rsidP="00B54958">
            <w:pPr>
              <w:jc w:val="center"/>
              <w:rPr>
                <w:rFonts w:ascii="Arial" w:hAnsi="Arial" w:cs="Arial"/>
                <w:b/>
                <w:bCs/>
                <w:sz w:val="22"/>
                <w:szCs w:val="22"/>
              </w:rPr>
            </w:pPr>
            <w:r>
              <w:rPr>
                <w:rFonts w:ascii="Arial" w:hAnsi="Arial" w:cs="Arial"/>
                <w:b/>
                <w:bCs/>
                <w:sz w:val="22"/>
                <w:szCs w:val="22"/>
              </w:rPr>
              <w:t>=</w:t>
            </w:r>
          </w:p>
        </w:tc>
        <w:tc>
          <w:tcPr>
            <w:tcW w:w="2889" w:type="dxa"/>
            <w:shd w:val="clear" w:color="auto" w:fill="D9D9D9" w:themeFill="background1" w:themeFillShade="D9"/>
          </w:tcPr>
          <w:p w14:paraId="26FD6D0F" w14:textId="4CCED459" w:rsidR="00124869" w:rsidRDefault="00124869" w:rsidP="00B54958">
            <w:pPr>
              <w:jc w:val="center"/>
              <w:rPr>
                <w:rFonts w:ascii="Arial" w:hAnsi="Arial" w:cs="Arial"/>
                <w:b/>
                <w:bCs/>
                <w:sz w:val="22"/>
                <w:szCs w:val="22"/>
              </w:rPr>
            </w:pPr>
            <w:r>
              <w:rPr>
                <w:rFonts w:ascii="Arial" w:hAnsi="Arial" w:cs="Arial"/>
                <w:b/>
                <w:bCs/>
                <w:sz w:val="22"/>
                <w:szCs w:val="22"/>
              </w:rPr>
              <w:t>F</w:t>
            </w:r>
            <w:r w:rsidR="009E1865">
              <w:rPr>
                <w:rFonts w:ascii="Arial" w:hAnsi="Arial" w:cs="Arial"/>
                <w:b/>
                <w:bCs/>
                <w:sz w:val="22"/>
                <w:szCs w:val="22"/>
              </w:rPr>
              <w:t>ALSE</w:t>
            </w:r>
            <w:r>
              <w:rPr>
                <w:rFonts w:ascii="Arial" w:hAnsi="Arial" w:cs="Arial"/>
                <w:b/>
                <w:bCs/>
                <w:sz w:val="22"/>
                <w:szCs w:val="22"/>
              </w:rPr>
              <w:t xml:space="preserve"> or F</w:t>
            </w:r>
          </w:p>
        </w:tc>
      </w:tr>
    </w:tbl>
    <w:p w14:paraId="6E390DCC" w14:textId="77777777" w:rsidR="00124869" w:rsidRPr="004D37E7" w:rsidRDefault="00124869" w:rsidP="00B54958">
      <w:pPr>
        <w:jc w:val="both"/>
        <w:rPr>
          <w:rFonts w:ascii="Arial" w:hAnsi="Arial" w:cs="Arial"/>
          <w:b/>
          <w:bCs/>
          <w:sz w:val="16"/>
          <w:szCs w:val="16"/>
          <w:u w:val="single"/>
        </w:rPr>
      </w:pPr>
    </w:p>
    <w:p w14:paraId="15B5FB4F" w14:textId="37FF5E6B" w:rsidR="002B5C45" w:rsidRPr="00E95EDD" w:rsidRDefault="002B5C45" w:rsidP="002B5C45">
      <w:pPr>
        <w:pStyle w:val="BodyText"/>
        <w:rPr>
          <w:rFonts w:cs="Arial"/>
          <w:b/>
          <w:bCs/>
          <w:sz w:val="22"/>
          <w:szCs w:val="22"/>
        </w:rPr>
      </w:pPr>
      <w:r w:rsidRPr="00E95EDD">
        <w:rPr>
          <w:rFonts w:cs="Arial"/>
          <w:b/>
          <w:bCs/>
          <w:sz w:val="22"/>
          <w:szCs w:val="22"/>
        </w:rPr>
        <w:t>If the answer has zero cents, it is not necessary to write the decimal or the zeroes for cents.</w:t>
      </w:r>
    </w:p>
    <w:p w14:paraId="0176CCBC" w14:textId="77777777" w:rsidR="002B5C45" w:rsidRPr="004D37E7" w:rsidRDefault="002B5C45" w:rsidP="002B5C45">
      <w:pPr>
        <w:pStyle w:val="BodyText"/>
        <w:rPr>
          <w:rFonts w:cs="Arial"/>
          <w:b/>
          <w:bCs/>
          <w:sz w:val="16"/>
          <w:szCs w:val="16"/>
        </w:rPr>
      </w:pPr>
    </w:p>
    <w:p w14:paraId="45990344" w14:textId="77777777" w:rsidR="002B5C45" w:rsidRPr="00E95EDD" w:rsidRDefault="002B5C45" w:rsidP="002B5C45">
      <w:pPr>
        <w:pStyle w:val="BodyText"/>
        <w:rPr>
          <w:rFonts w:cs="Arial"/>
          <w:b/>
          <w:bCs/>
          <w:sz w:val="22"/>
          <w:szCs w:val="22"/>
        </w:rPr>
      </w:pPr>
      <w:r w:rsidRPr="00E95EDD">
        <w:rPr>
          <w:rFonts w:cs="Arial"/>
          <w:b/>
          <w:bCs/>
          <w:sz w:val="22"/>
          <w:szCs w:val="22"/>
        </w:rPr>
        <w:t>A dollar amount with cents must have two decimal places.  A required decimal point must be clearly visible and in the correct position.</w:t>
      </w:r>
    </w:p>
    <w:p w14:paraId="1A1F1FAC" w14:textId="77777777" w:rsidR="002B5C45" w:rsidRPr="004D37E7" w:rsidRDefault="002B5C45" w:rsidP="002B5C45">
      <w:pPr>
        <w:pStyle w:val="BodyText"/>
        <w:rPr>
          <w:rFonts w:cs="Arial"/>
          <w:b/>
          <w:bCs/>
          <w:sz w:val="16"/>
          <w:szCs w:val="16"/>
        </w:rPr>
      </w:pPr>
    </w:p>
    <w:p w14:paraId="370ED1DE" w14:textId="77777777" w:rsidR="002B5C45" w:rsidRPr="00E95EDD" w:rsidRDefault="002B5C45" w:rsidP="002B5C45">
      <w:pPr>
        <w:pStyle w:val="BodyText2"/>
        <w:rPr>
          <w:rFonts w:cs="Arial"/>
          <w:b/>
          <w:bCs/>
          <w:sz w:val="22"/>
          <w:szCs w:val="22"/>
        </w:rPr>
      </w:pPr>
      <w:r w:rsidRPr="00E95EDD">
        <w:rPr>
          <w:rFonts w:cs="Arial"/>
          <w:b/>
          <w:bCs/>
          <w:sz w:val="22"/>
          <w:szCs w:val="22"/>
        </w:rPr>
        <w:t xml:space="preserve">Including commas in an amount where appropriate is encouraged.  </w:t>
      </w:r>
      <w:r w:rsidRPr="00E95EDD">
        <w:rPr>
          <w:rFonts w:cs="Arial"/>
          <w:b/>
          <w:bCs/>
          <w:sz w:val="22"/>
          <w:szCs w:val="22"/>
          <w:u w:val="single"/>
        </w:rPr>
        <w:t>Marking a comma in the wrong position will cause your answer to be marked wrong</w:t>
      </w:r>
      <w:r w:rsidRPr="00E95EDD">
        <w:rPr>
          <w:rFonts w:cs="Arial"/>
          <w:b/>
          <w:bCs/>
          <w:sz w:val="22"/>
          <w:szCs w:val="22"/>
        </w:rPr>
        <w:t>.  Failure to use commas will not make your answer wrong.</w:t>
      </w:r>
    </w:p>
    <w:p w14:paraId="4E95F6F5" w14:textId="77777777" w:rsidR="002B5C45" w:rsidRPr="004D37E7" w:rsidRDefault="002B5C45" w:rsidP="002B5C45">
      <w:pPr>
        <w:jc w:val="both"/>
        <w:rPr>
          <w:rFonts w:ascii="Arial" w:hAnsi="Arial" w:cs="Arial"/>
          <w:b/>
          <w:bCs/>
          <w:sz w:val="16"/>
          <w:szCs w:val="16"/>
        </w:rPr>
      </w:pPr>
    </w:p>
    <w:p w14:paraId="6A2FEF84" w14:textId="3D5833B3" w:rsidR="002B5C45" w:rsidRDefault="002B5C45" w:rsidP="002B5C45">
      <w:pPr>
        <w:jc w:val="both"/>
        <w:rPr>
          <w:rFonts w:ascii="Arial" w:hAnsi="Arial" w:cs="Arial"/>
          <w:b/>
          <w:bCs/>
          <w:sz w:val="22"/>
          <w:szCs w:val="22"/>
        </w:rPr>
      </w:pPr>
      <w:r w:rsidRPr="00E95EDD">
        <w:rPr>
          <w:rFonts w:ascii="Arial" w:hAnsi="Arial" w:cs="Arial"/>
          <w:b/>
          <w:bCs/>
          <w:sz w:val="22"/>
          <w:szCs w:val="22"/>
        </w:rPr>
        <w:t>When there are no choices of answers given (not a multiple choice) and the answer is zero, write the number “0” or the word “zero.”</w:t>
      </w:r>
    </w:p>
    <w:p w14:paraId="7BC42374" w14:textId="2E9119A5" w:rsidR="008E1106" w:rsidRPr="008E1106" w:rsidRDefault="008E1106" w:rsidP="002B5C45">
      <w:pPr>
        <w:jc w:val="both"/>
        <w:rPr>
          <w:rFonts w:ascii="Arial" w:hAnsi="Arial" w:cs="Arial"/>
          <w:b/>
          <w:bCs/>
          <w:sz w:val="16"/>
          <w:szCs w:val="16"/>
        </w:rPr>
      </w:pPr>
    </w:p>
    <w:p w14:paraId="0F919634" w14:textId="642ACD02" w:rsidR="008E1106" w:rsidRDefault="008E1106" w:rsidP="002B5C45">
      <w:pPr>
        <w:jc w:val="both"/>
        <w:rPr>
          <w:rFonts w:ascii="Arial" w:hAnsi="Arial" w:cs="Arial"/>
          <w:b/>
          <w:bCs/>
          <w:sz w:val="22"/>
          <w:szCs w:val="22"/>
        </w:rPr>
      </w:pPr>
      <w:r>
        <w:rPr>
          <w:rFonts w:ascii="Arial" w:hAnsi="Arial" w:cs="Arial"/>
          <w:b/>
          <w:bCs/>
          <w:sz w:val="22"/>
          <w:szCs w:val="22"/>
        </w:rPr>
        <w:t>A loss or net loss must be indicated by brackets or parentheses.  (Minus sign is not acceptable.</w:t>
      </w:r>
      <w:r w:rsidR="009915CF">
        <w:rPr>
          <w:rFonts w:ascii="Arial" w:hAnsi="Arial" w:cs="Arial"/>
          <w:b/>
          <w:bCs/>
          <w:sz w:val="22"/>
          <w:szCs w:val="22"/>
        </w:rPr>
        <w:t>)</w:t>
      </w:r>
    </w:p>
    <w:p w14:paraId="1C7446E4" w14:textId="77777777" w:rsidR="008E1106" w:rsidRPr="007F0550" w:rsidRDefault="008E1106" w:rsidP="002B5C45">
      <w:pPr>
        <w:jc w:val="both"/>
        <w:rPr>
          <w:rFonts w:ascii="Arial" w:hAnsi="Arial" w:cs="Arial"/>
          <w:b/>
          <w:bCs/>
          <w:sz w:val="16"/>
          <w:szCs w:val="16"/>
        </w:rPr>
      </w:pPr>
    </w:p>
    <w:p w14:paraId="53C43E85" w14:textId="33D053F3" w:rsidR="002B5C45" w:rsidRDefault="002B5C45" w:rsidP="008E1106">
      <w:pPr>
        <w:jc w:val="both"/>
        <w:rPr>
          <w:rFonts w:ascii="Arial" w:hAnsi="Arial" w:cs="Arial"/>
          <w:b/>
          <w:bCs/>
          <w:sz w:val="28"/>
          <w:szCs w:val="28"/>
        </w:rPr>
      </w:pPr>
      <w:r w:rsidRPr="00E95EDD">
        <w:rPr>
          <w:rFonts w:ascii="Arial" w:hAnsi="Arial" w:cs="Arial"/>
          <w:b/>
          <w:bCs/>
          <w:sz w:val="22"/>
          <w:szCs w:val="22"/>
          <w:u w:val="single"/>
        </w:rPr>
        <w:t>After the start signal is given</w:t>
      </w:r>
      <w:r w:rsidRPr="00E95EDD">
        <w:rPr>
          <w:rFonts w:ascii="Arial" w:hAnsi="Arial" w:cs="Arial"/>
          <w:b/>
          <w:bCs/>
          <w:sz w:val="22"/>
          <w:szCs w:val="22"/>
        </w:rPr>
        <w:t>, you may remove table pages and any work papers from the staple for convenience.  Work papers and the test itself are never reviewed by graders.</w:t>
      </w:r>
      <w:r>
        <w:rPr>
          <w:rFonts w:ascii="Arial" w:hAnsi="Arial" w:cs="Arial"/>
          <w:b/>
          <w:bCs/>
          <w:sz w:val="28"/>
          <w:szCs w:val="28"/>
        </w:rPr>
        <w:br w:type="page"/>
      </w:r>
    </w:p>
    <w:p w14:paraId="34124E73" w14:textId="29FA9075" w:rsidR="002B5C45" w:rsidRDefault="002B5C45" w:rsidP="00FD7ACB">
      <w:pPr>
        <w:pStyle w:val="NoSpacing"/>
        <w:rPr>
          <w:rFonts w:ascii="Arial" w:hAnsi="Arial" w:cs="Arial"/>
          <w:b/>
          <w:bCs/>
          <w:sz w:val="28"/>
          <w:szCs w:val="28"/>
        </w:rPr>
      </w:pP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t>UIL Accounting</w:t>
      </w:r>
    </w:p>
    <w:p w14:paraId="0420CAB9" w14:textId="3383EA46" w:rsidR="00513BB2" w:rsidRPr="00513BB2" w:rsidRDefault="00CE2F5B" w:rsidP="00513BB2">
      <w:pPr>
        <w:pStyle w:val="NoSpacing"/>
        <w:jc w:val="center"/>
        <w:rPr>
          <w:rFonts w:ascii="Arial" w:hAnsi="Arial" w:cs="Arial"/>
          <w:b/>
          <w:bCs/>
        </w:rPr>
      </w:pPr>
      <w:r>
        <w:rPr>
          <w:rFonts w:ascii="Arial" w:hAnsi="Arial" w:cs="Arial"/>
          <w:b/>
          <w:bCs/>
        </w:rPr>
        <w:t>State</w:t>
      </w:r>
      <w:r w:rsidR="00513BB2" w:rsidRPr="00513BB2">
        <w:rPr>
          <w:rFonts w:ascii="Arial" w:hAnsi="Arial" w:cs="Arial"/>
          <w:b/>
          <w:bCs/>
        </w:rPr>
        <w:t xml:space="preserve"> 202</w:t>
      </w:r>
      <w:r w:rsidR="00CF39F1">
        <w:rPr>
          <w:rFonts w:ascii="Arial" w:hAnsi="Arial" w:cs="Arial"/>
          <w:b/>
          <w:bCs/>
        </w:rPr>
        <w:t>1</w:t>
      </w:r>
      <w:r w:rsidR="00513BB2" w:rsidRPr="00513BB2">
        <w:rPr>
          <w:rFonts w:ascii="Arial" w:hAnsi="Arial" w:cs="Arial"/>
          <w:b/>
          <w:bCs/>
        </w:rPr>
        <w:t>-</w:t>
      </w:r>
      <w:r>
        <w:rPr>
          <w:rFonts w:ascii="Arial" w:hAnsi="Arial" w:cs="Arial"/>
          <w:b/>
          <w:bCs/>
        </w:rPr>
        <w:t>S</w:t>
      </w:r>
    </w:p>
    <w:p w14:paraId="6EBF90B9" w14:textId="77777777" w:rsidR="00367870" w:rsidRDefault="00367870" w:rsidP="00513BB2">
      <w:pPr>
        <w:pStyle w:val="NoSpacing"/>
        <w:rPr>
          <w:rFonts w:ascii="Arial" w:hAnsi="Arial" w:cs="Arial"/>
          <w:b/>
          <w:bCs/>
          <w:u w:val="single"/>
        </w:rPr>
      </w:pPr>
    </w:p>
    <w:p w14:paraId="235CCEA0" w14:textId="262B85FA"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509F4056" w14:textId="34F26ED8" w:rsidR="008E5EE7" w:rsidRDefault="00367870" w:rsidP="00367870">
      <w:pPr>
        <w:tabs>
          <w:tab w:val="left" w:pos="43"/>
        </w:tabs>
        <w:jc w:val="both"/>
        <w:rPr>
          <w:rFonts w:ascii="Arial" w:eastAsia="Times New Roman" w:hAnsi="Arial" w:cs="Arial"/>
          <w:b/>
          <w:bCs/>
        </w:rPr>
      </w:pPr>
      <w:r>
        <w:rPr>
          <w:rFonts w:ascii="Arial" w:eastAsia="Times New Roman" w:hAnsi="Arial" w:cs="Arial"/>
          <w:b/>
          <w:bCs/>
        </w:rPr>
        <w:t>Frazier, Inc. is a retail store that sells sporting goods to the general public.</w:t>
      </w:r>
      <w:r w:rsidR="008E5EE7">
        <w:rPr>
          <w:rFonts w:ascii="Arial" w:eastAsia="Times New Roman" w:hAnsi="Arial" w:cs="Arial"/>
          <w:b/>
          <w:bCs/>
        </w:rPr>
        <w:t xml:space="preserve">  The items listed in questions 1 through 13 appear on financial statements for the fiscal year that ends on December 31, 20</w:t>
      </w:r>
      <w:r w:rsidR="00A81E49">
        <w:rPr>
          <w:rFonts w:ascii="Arial" w:eastAsia="Times New Roman" w:hAnsi="Arial" w:cs="Arial"/>
          <w:b/>
          <w:bCs/>
        </w:rPr>
        <w:t>20</w:t>
      </w:r>
      <w:r w:rsidR="008E5EE7">
        <w:rPr>
          <w:rFonts w:ascii="Arial" w:eastAsia="Times New Roman" w:hAnsi="Arial" w:cs="Arial"/>
          <w:b/>
          <w:bCs/>
        </w:rPr>
        <w:t>.  Frazier prepares adjusting and closing entries and prepares financial statements only at the end of the fiscal year.</w:t>
      </w:r>
    </w:p>
    <w:p w14:paraId="632B9289" w14:textId="77777777" w:rsidR="008E5EE7" w:rsidRDefault="008E5EE7" w:rsidP="00367870">
      <w:pPr>
        <w:tabs>
          <w:tab w:val="left" w:pos="43"/>
        </w:tabs>
        <w:jc w:val="both"/>
        <w:rPr>
          <w:rFonts w:ascii="Arial" w:eastAsia="Times New Roman" w:hAnsi="Arial" w:cs="Arial"/>
          <w:b/>
          <w:bCs/>
        </w:rPr>
      </w:pPr>
    </w:p>
    <w:p w14:paraId="39B4D551" w14:textId="578BD3A3" w:rsidR="00367870" w:rsidRPr="00E70D40" w:rsidRDefault="00367870" w:rsidP="00367870">
      <w:pPr>
        <w:tabs>
          <w:tab w:val="left" w:pos="43"/>
        </w:tabs>
        <w:jc w:val="both"/>
        <w:rPr>
          <w:rFonts w:ascii="Arial" w:eastAsia="Times New Roman" w:hAnsi="Arial" w:cs="Arial"/>
          <w:b/>
          <w:bCs/>
        </w:rPr>
      </w:pPr>
      <w:r w:rsidRPr="00E70D40">
        <w:rPr>
          <w:rFonts w:ascii="Arial" w:eastAsia="Times New Roman" w:hAnsi="Arial" w:cs="Arial"/>
          <w:b/>
          <w:bCs/>
        </w:rPr>
        <w:t xml:space="preserve">Identify the correct classification of items 1 through </w:t>
      </w:r>
      <w:r>
        <w:rPr>
          <w:rFonts w:ascii="Arial" w:eastAsia="Times New Roman" w:hAnsi="Arial" w:cs="Arial"/>
          <w:b/>
          <w:bCs/>
        </w:rPr>
        <w:t>13</w:t>
      </w:r>
      <w:r w:rsidRPr="00E70D40">
        <w:rPr>
          <w:rFonts w:ascii="Arial" w:eastAsia="Times New Roman" w:hAnsi="Arial" w:cs="Arial"/>
          <w:b/>
          <w:bCs/>
        </w:rPr>
        <w:t xml:space="preserve"> by writing the identifying letter of the best choice on your answer sheet.  A choice may be used more than once.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3136"/>
        <w:gridCol w:w="222"/>
        <w:gridCol w:w="432"/>
        <w:gridCol w:w="2550"/>
      </w:tblGrid>
      <w:tr w:rsidR="00367870" w:rsidRPr="00E70D40" w14:paraId="0E62127A" w14:textId="77777777" w:rsidTr="00301722">
        <w:trPr>
          <w:trHeight w:val="272"/>
          <w:jc w:val="center"/>
        </w:trPr>
        <w:tc>
          <w:tcPr>
            <w:tcW w:w="432" w:type="dxa"/>
            <w:shd w:val="clear" w:color="auto" w:fill="D9D9D9" w:themeFill="background1" w:themeFillShade="D9"/>
            <w:vAlign w:val="center"/>
          </w:tcPr>
          <w:p w14:paraId="69686442"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A</w:t>
            </w:r>
          </w:p>
        </w:tc>
        <w:tc>
          <w:tcPr>
            <w:tcW w:w="3136" w:type="dxa"/>
          </w:tcPr>
          <w:p w14:paraId="64DB1E07" w14:textId="77777777" w:rsidR="00367870" w:rsidRPr="009270E2" w:rsidRDefault="00367870" w:rsidP="009270E2">
            <w:pPr>
              <w:tabs>
                <w:tab w:val="left" w:pos="43"/>
              </w:tabs>
              <w:rPr>
                <w:rFonts w:ascii="Arial" w:eastAsia="Times New Roman" w:hAnsi="Arial" w:cs="Arial"/>
                <w:b/>
                <w:bCs/>
              </w:rPr>
            </w:pPr>
            <w:r w:rsidRPr="009270E2">
              <w:rPr>
                <w:rFonts w:ascii="Arial" w:eastAsia="Times New Roman" w:hAnsi="Arial" w:cs="Arial"/>
                <w:b/>
                <w:bCs/>
              </w:rPr>
              <w:t>contra-asset</w:t>
            </w:r>
          </w:p>
        </w:tc>
        <w:tc>
          <w:tcPr>
            <w:tcW w:w="0" w:type="auto"/>
            <w:tcBorders>
              <w:top w:val="nil"/>
              <w:bottom w:val="nil"/>
            </w:tcBorders>
          </w:tcPr>
          <w:p w14:paraId="451BDB84" w14:textId="77777777" w:rsidR="00367870" w:rsidRPr="00E70D40" w:rsidRDefault="00367870" w:rsidP="009270E2">
            <w:pPr>
              <w:tabs>
                <w:tab w:val="left" w:pos="43"/>
              </w:tabs>
              <w:rPr>
                <w:rFonts w:ascii="Arial" w:eastAsia="Times New Roman" w:hAnsi="Arial" w:cs="Times New Roman"/>
              </w:rPr>
            </w:pPr>
          </w:p>
        </w:tc>
        <w:tc>
          <w:tcPr>
            <w:tcW w:w="432" w:type="dxa"/>
            <w:shd w:val="clear" w:color="auto" w:fill="D9D9D9" w:themeFill="background1" w:themeFillShade="D9"/>
            <w:vAlign w:val="center"/>
          </w:tcPr>
          <w:p w14:paraId="58C14326"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G</w:t>
            </w:r>
          </w:p>
        </w:tc>
        <w:tc>
          <w:tcPr>
            <w:tcW w:w="0" w:type="auto"/>
          </w:tcPr>
          <w:p w14:paraId="0939EDBD"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operating expense</w:t>
            </w:r>
          </w:p>
        </w:tc>
      </w:tr>
      <w:tr w:rsidR="00367870" w:rsidRPr="00E70D40" w14:paraId="1D30A890" w14:textId="77777777" w:rsidTr="00301722">
        <w:trPr>
          <w:trHeight w:val="273"/>
          <w:jc w:val="center"/>
        </w:trPr>
        <w:tc>
          <w:tcPr>
            <w:tcW w:w="432" w:type="dxa"/>
            <w:shd w:val="clear" w:color="auto" w:fill="D9D9D9" w:themeFill="background1" w:themeFillShade="D9"/>
            <w:vAlign w:val="center"/>
          </w:tcPr>
          <w:p w14:paraId="636B893E"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B</w:t>
            </w:r>
          </w:p>
        </w:tc>
        <w:tc>
          <w:tcPr>
            <w:tcW w:w="3136" w:type="dxa"/>
          </w:tcPr>
          <w:p w14:paraId="2F7CEED5"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contra-liability</w:t>
            </w:r>
          </w:p>
        </w:tc>
        <w:tc>
          <w:tcPr>
            <w:tcW w:w="0" w:type="auto"/>
            <w:tcBorders>
              <w:top w:val="nil"/>
              <w:bottom w:val="nil"/>
            </w:tcBorders>
          </w:tcPr>
          <w:p w14:paraId="66E33D04" w14:textId="77777777" w:rsidR="00367870" w:rsidRPr="00E70D40" w:rsidRDefault="00367870" w:rsidP="009270E2">
            <w:pPr>
              <w:tabs>
                <w:tab w:val="left" w:pos="43"/>
              </w:tabs>
              <w:rPr>
                <w:rFonts w:ascii="Arial" w:eastAsia="Times New Roman" w:hAnsi="Arial" w:cs="Times New Roman"/>
              </w:rPr>
            </w:pPr>
          </w:p>
        </w:tc>
        <w:tc>
          <w:tcPr>
            <w:tcW w:w="432" w:type="dxa"/>
            <w:shd w:val="clear" w:color="auto" w:fill="D9D9D9" w:themeFill="background1" w:themeFillShade="D9"/>
          </w:tcPr>
          <w:p w14:paraId="36A8A1EA" w14:textId="77777777" w:rsidR="00367870" w:rsidRPr="00E70D40" w:rsidRDefault="00367870" w:rsidP="009270E2">
            <w:pPr>
              <w:ind w:left="-46" w:right="-54"/>
              <w:jc w:val="center"/>
              <w:rPr>
                <w:rFonts w:ascii="Arial" w:eastAsia="Times New Roman" w:hAnsi="Arial" w:cs="Times New Roman"/>
                <w:b/>
              </w:rPr>
            </w:pPr>
            <w:r w:rsidRPr="00E70D40">
              <w:rPr>
                <w:rFonts w:ascii="Arial" w:eastAsia="Times New Roman" w:hAnsi="Arial" w:cs="Times New Roman"/>
                <w:b/>
              </w:rPr>
              <w:t>H</w:t>
            </w:r>
          </w:p>
        </w:tc>
        <w:tc>
          <w:tcPr>
            <w:tcW w:w="0" w:type="auto"/>
          </w:tcPr>
          <w:p w14:paraId="7E585137"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other expenses</w:t>
            </w:r>
          </w:p>
        </w:tc>
      </w:tr>
      <w:tr w:rsidR="00367870" w:rsidRPr="00E70D40" w14:paraId="26D74AD6" w14:textId="77777777" w:rsidTr="00301722">
        <w:trPr>
          <w:trHeight w:val="273"/>
          <w:jc w:val="center"/>
        </w:trPr>
        <w:tc>
          <w:tcPr>
            <w:tcW w:w="432" w:type="dxa"/>
            <w:shd w:val="clear" w:color="auto" w:fill="D9D9D9" w:themeFill="background1" w:themeFillShade="D9"/>
            <w:vAlign w:val="center"/>
          </w:tcPr>
          <w:p w14:paraId="6EBF6045"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C</w:t>
            </w:r>
          </w:p>
        </w:tc>
        <w:tc>
          <w:tcPr>
            <w:tcW w:w="3136" w:type="dxa"/>
          </w:tcPr>
          <w:p w14:paraId="3EDD2D9A"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cost of merchandise sold</w:t>
            </w:r>
          </w:p>
        </w:tc>
        <w:tc>
          <w:tcPr>
            <w:tcW w:w="0" w:type="auto"/>
            <w:tcBorders>
              <w:top w:val="nil"/>
              <w:bottom w:val="nil"/>
            </w:tcBorders>
          </w:tcPr>
          <w:p w14:paraId="462B5492" w14:textId="77777777" w:rsidR="00367870" w:rsidRPr="00E70D40" w:rsidRDefault="00367870" w:rsidP="009270E2">
            <w:pPr>
              <w:tabs>
                <w:tab w:val="left" w:pos="43"/>
              </w:tabs>
              <w:rPr>
                <w:rFonts w:ascii="Arial" w:eastAsia="Times New Roman" w:hAnsi="Arial" w:cs="Times New Roman"/>
              </w:rPr>
            </w:pPr>
          </w:p>
        </w:tc>
        <w:tc>
          <w:tcPr>
            <w:tcW w:w="432" w:type="dxa"/>
            <w:shd w:val="clear" w:color="auto" w:fill="D9D9D9" w:themeFill="background1" w:themeFillShade="D9"/>
          </w:tcPr>
          <w:p w14:paraId="075846E6" w14:textId="77777777" w:rsidR="00367870" w:rsidRPr="00EF136C" w:rsidRDefault="00367870" w:rsidP="009270E2">
            <w:pPr>
              <w:ind w:left="-46" w:right="-54"/>
              <w:jc w:val="center"/>
              <w:rPr>
                <w:rFonts w:ascii="Chalkboard" w:eastAsia="Times New Roman" w:hAnsi="Chalkboard" w:cs="Biome"/>
                <w:b/>
              </w:rPr>
            </w:pPr>
            <w:r w:rsidRPr="00EF136C">
              <w:rPr>
                <w:rFonts w:ascii="Chalkboard" w:eastAsia="Times New Roman" w:hAnsi="Chalkboard" w:cs="Biome"/>
                <w:b/>
              </w:rPr>
              <w:t>I</w:t>
            </w:r>
          </w:p>
        </w:tc>
        <w:tc>
          <w:tcPr>
            <w:tcW w:w="0" w:type="auto"/>
          </w:tcPr>
          <w:p w14:paraId="60A4A192"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other revenue</w:t>
            </w:r>
          </w:p>
        </w:tc>
      </w:tr>
      <w:tr w:rsidR="00367870" w:rsidRPr="00E70D40" w14:paraId="4BA5345F" w14:textId="77777777" w:rsidTr="00301722">
        <w:trPr>
          <w:trHeight w:val="272"/>
          <w:jc w:val="center"/>
        </w:trPr>
        <w:tc>
          <w:tcPr>
            <w:tcW w:w="432" w:type="dxa"/>
            <w:shd w:val="clear" w:color="auto" w:fill="D9D9D9" w:themeFill="background1" w:themeFillShade="D9"/>
            <w:vAlign w:val="center"/>
          </w:tcPr>
          <w:p w14:paraId="2C5EC3B1"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D</w:t>
            </w:r>
          </w:p>
        </w:tc>
        <w:tc>
          <w:tcPr>
            <w:tcW w:w="3136" w:type="dxa"/>
          </w:tcPr>
          <w:p w14:paraId="4A862FDF"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current asset</w:t>
            </w:r>
          </w:p>
        </w:tc>
        <w:tc>
          <w:tcPr>
            <w:tcW w:w="0" w:type="auto"/>
            <w:tcBorders>
              <w:top w:val="nil"/>
              <w:bottom w:val="nil"/>
            </w:tcBorders>
          </w:tcPr>
          <w:p w14:paraId="18E75E4C" w14:textId="77777777" w:rsidR="00367870" w:rsidRPr="00E70D40" w:rsidRDefault="00367870" w:rsidP="009270E2">
            <w:pPr>
              <w:tabs>
                <w:tab w:val="left" w:pos="43"/>
              </w:tabs>
              <w:rPr>
                <w:rFonts w:ascii="Arial" w:eastAsia="Times New Roman" w:hAnsi="Arial" w:cs="Times New Roman"/>
              </w:rPr>
            </w:pPr>
          </w:p>
        </w:tc>
        <w:tc>
          <w:tcPr>
            <w:tcW w:w="432" w:type="dxa"/>
            <w:shd w:val="clear" w:color="auto" w:fill="D9D9D9" w:themeFill="background1" w:themeFillShade="D9"/>
          </w:tcPr>
          <w:p w14:paraId="7F194CBE" w14:textId="77777777" w:rsidR="00367870" w:rsidRPr="00E70D40" w:rsidRDefault="00367870" w:rsidP="009270E2">
            <w:pPr>
              <w:ind w:left="-46" w:right="-54"/>
              <w:jc w:val="center"/>
              <w:rPr>
                <w:rFonts w:ascii="Arial" w:eastAsia="Times New Roman" w:hAnsi="Arial" w:cs="Times New Roman"/>
                <w:b/>
              </w:rPr>
            </w:pPr>
            <w:r w:rsidRPr="00E70D40">
              <w:rPr>
                <w:rFonts w:ascii="Arial" w:eastAsia="Times New Roman" w:hAnsi="Arial" w:cs="Times New Roman"/>
                <w:b/>
              </w:rPr>
              <w:t>J</w:t>
            </w:r>
          </w:p>
        </w:tc>
        <w:tc>
          <w:tcPr>
            <w:tcW w:w="0" w:type="auto"/>
          </w:tcPr>
          <w:p w14:paraId="08A20BA3"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plant asset</w:t>
            </w:r>
          </w:p>
        </w:tc>
      </w:tr>
      <w:tr w:rsidR="00367870" w:rsidRPr="00E70D40" w14:paraId="6E071B29" w14:textId="77777777" w:rsidTr="00301722">
        <w:trPr>
          <w:trHeight w:val="273"/>
          <w:jc w:val="center"/>
        </w:trPr>
        <w:tc>
          <w:tcPr>
            <w:tcW w:w="432" w:type="dxa"/>
            <w:shd w:val="clear" w:color="auto" w:fill="D9D9D9" w:themeFill="background1" w:themeFillShade="D9"/>
            <w:vAlign w:val="center"/>
          </w:tcPr>
          <w:p w14:paraId="1BD6F748"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E</w:t>
            </w:r>
          </w:p>
        </w:tc>
        <w:tc>
          <w:tcPr>
            <w:tcW w:w="3136" w:type="dxa"/>
          </w:tcPr>
          <w:p w14:paraId="20D945AC"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current liability</w:t>
            </w:r>
          </w:p>
        </w:tc>
        <w:tc>
          <w:tcPr>
            <w:tcW w:w="0" w:type="auto"/>
            <w:tcBorders>
              <w:top w:val="nil"/>
              <w:bottom w:val="nil"/>
            </w:tcBorders>
          </w:tcPr>
          <w:p w14:paraId="4A529A05" w14:textId="77777777" w:rsidR="00367870" w:rsidRPr="00E70D40" w:rsidRDefault="00367870" w:rsidP="009270E2">
            <w:pPr>
              <w:tabs>
                <w:tab w:val="left" w:pos="43"/>
              </w:tabs>
              <w:rPr>
                <w:rFonts w:ascii="Arial" w:eastAsia="Times New Roman" w:hAnsi="Arial" w:cs="Times New Roman"/>
              </w:rPr>
            </w:pPr>
          </w:p>
        </w:tc>
        <w:tc>
          <w:tcPr>
            <w:tcW w:w="432" w:type="dxa"/>
            <w:shd w:val="clear" w:color="auto" w:fill="D9D9D9" w:themeFill="background1" w:themeFillShade="D9"/>
          </w:tcPr>
          <w:p w14:paraId="5DEB970B" w14:textId="77777777" w:rsidR="00367870" w:rsidRPr="00E70D40" w:rsidRDefault="00367870" w:rsidP="009270E2">
            <w:pPr>
              <w:ind w:left="-46" w:right="-54"/>
              <w:jc w:val="center"/>
              <w:rPr>
                <w:rFonts w:ascii="Arial" w:eastAsia="Times New Roman" w:hAnsi="Arial" w:cs="Times New Roman"/>
                <w:b/>
              </w:rPr>
            </w:pPr>
            <w:r w:rsidRPr="00E70D40">
              <w:rPr>
                <w:rFonts w:ascii="Arial" w:eastAsia="Times New Roman" w:hAnsi="Arial" w:cs="Times New Roman"/>
                <w:b/>
              </w:rPr>
              <w:t>K</w:t>
            </w:r>
          </w:p>
        </w:tc>
        <w:tc>
          <w:tcPr>
            <w:tcW w:w="0" w:type="auto"/>
          </w:tcPr>
          <w:p w14:paraId="320E6A0C"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revenue</w:t>
            </w:r>
          </w:p>
        </w:tc>
      </w:tr>
      <w:tr w:rsidR="00367870" w:rsidRPr="00E70D40" w14:paraId="1993CA5A" w14:textId="77777777" w:rsidTr="00301722">
        <w:trPr>
          <w:trHeight w:val="273"/>
          <w:jc w:val="center"/>
        </w:trPr>
        <w:tc>
          <w:tcPr>
            <w:tcW w:w="432" w:type="dxa"/>
            <w:shd w:val="clear" w:color="auto" w:fill="D9D9D9" w:themeFill="background1" w:themeFillShade="D9"/>
            <w:vAlign w:val="center"/>
          </w:tcPr>
          <w:p w14:paraId="21A9D4B4" w14:textId="77777777" w:rsidR="00367870" w:rsidRPr="00E70D40" w:rsidRDefault="00367870" w:rsidP="009270E2">
            <w:pPr>
              <w:ind w:left="-46"/>
              <w:jc w:val="right"/>
              <w:rPr>
                <w:rFonts w:ascii="Arial" w:eastAsia="Times New Roman" w:hAnsi="Arial" w:cs="Times New Roman"/>
                <w:b/>
              </w:rPr>
            </w:pPr>
            <w:r w:rsidRPr="00E70D40">
              <w:rPr>
                <w:rFonts w:ascii="Arial" w:eastAsia="Times New Roman" w:hAnsi="Arial" w:cs="Times New Roman"/>
                <w:b/>
              </w:rPr>
              <w:t>F</w:t>
            </w:r>
          </w:p>
        </w:tc>
        <w:tc>
          <w:tcPr>
            <w:tcW w:w="3136" w:type="dxa"/>
          </w:tcPr>
          <w:p w14:paraId="0B51CAF2"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long-term liability</w:t>
            </w:r>
          </w:p>
        </w:tc>
        <w:tc>
          <w:tcPr>
            <w:tcW w:w="0" w:type="auto"/>
            <w:tcBorders>
              <w:top w:val="nil"/>
              <w:bottom w:val="nil"/>
            </w:tcBorders>
          </w:tcPr>
          <w:p w14:paraId="5BE35950" w14:textId="77777777" w:rsidR="00367870" w:rsidRPr="00E70D40" w:rsidRDefault="00367870" w:rsidP="009270E2">
            <w:pPr>
              <w:tabs>
                <w:tab w:val="left" w:pos="43"/>
              </w:tabs>
              <w:rPr>
                <w:rFonts w:ascii="Arial" w:eastAsia="Times New Roman" w:hAnsi="Arial" w:cs="Times New Roman"/>
              </w:rPr>
            </w:pPr>
          </w:p>
        </w:tc>
        <w:tc>
          <w:tcPr>
            <w:tcW w:w="432" w:type="dxa"/>
            <w:tcBorders>
              <w:bottom w:val="single" w:sz="4" w:space="0" w:color="auto"/>
            </w:tcBorders>
            <w:shd w:val="clear" w:color="auto" w:fill="D9D9D9" w:themeFill="background1" w:themeFillShade="D9"/>
          </w:tcPr>
          <w:p w14:paraId="3BE64321" w14:textId="77777777" w:rsidR="00367870" w:rsidRPr="00E70D40" w:rsidRDefault="00367870" w:rsidP="009270E2">
            <w:pPr>
              <w:ind w:left="-46" w:right="-54"/>
              <w:jc w:val="center"/>
              <w:rPr>
                <w:rFonts w:ascii="Arial" w:eastAsia="Times New Roman" w:hAnsi="Arial" w:cs="Times New Roman"/>
                <w:b/>
              </w:rPr>
            </w:pPr>
            <w:r w:rsidRPr="00E70D40">
              <w:rPr>
                <w:rFonts w:ascii="Arial" w:eastAsia="Times New Roman" w:hAnsi="Arial" w:cs="Times New Roman"/>
                <w:b/>
              </w:rPr>
              <w:t>L</w:t>
            </w:r>
          </w:p>
        </w:tc>
        <w:tc>
          <w:tcPr>
            <w:tcW w:w="0" w:type="auto"/>
            <w:tcBorders>
              <w:bottom w:val="single" w:sz="4" w:space="0" w:color="auto"/>
            </w:tcBorders>
          </w:tcPr>
          <w:p w14:paraId="0BAA2681" w14:textId="77777777" w:rsidR="00367870" w:rsidRPr="009270E2" w:rsidRDefault="00367870" w:rsidP="009270E2">
            <w:pPr>
              <w:tabs>
                <w:tab w:val="left" w:pos="43"/>
              </w:tabs>
              <w:rPr>
                <w:rFonts w:ascii="Arial" w:eastAsia="Times New Roman" w:hAnsi="Arial" w:cs="Times New Roman"/>
                <w:b/>
                <w:bCs/>
              </w:rPr>
            </w:pPr>
            <w:r w:rsidRPr="009270E2">
              <w:rPr>
                <w:rFonts w:ascii="Arial" w:eastAsia="Times New Roman" w:hAnsi="Arial" w:cs="Times New Roman"/>
                <w:b/>
                <w:bCs/>
              </w:rPr>
              <w:t>stockholders’ equity</w:t>
            </w:r>
          </w:p>
        </w:tc>
      </w:tr>
    </w:tbl>
    <w:p w14:paraId="55C6ADF8" w14:textId="77777777" w:rsidR="00367870" w:rsidRDefault="00367870" w:rsidP="00367870">
      <w:pPr>
        <w:rPr>
          <w:rFonts w:ascii="Arial" w:eastAsia="Times New Roman" w:hAnsi="Arial" w:cs="Times New Roman"/>
        </w:rPr>
      </w:pPr>
    </w:p>
    <w:p w14:paraId="420CE3AD" w14:textId="7D118218" w:rsidR="00367870" w:rsidRDefault="00367870" w:rsidP="00367870">
      <w:pPr>
        <w:rPr>
          <w:rFonts w:ascii="Arial" w:eastAsia="Times New Roman" w:hAnsi="Arial" w:cs="Times New Roman"/>
        </w:rPr>
      </w:pPr>
      <w:r>
        <w:rPr>
          <w:rFonts w:ascii="Arial" w:eastAsia="Times New Roman" w:hAnsi="Arial" w:cs="Times New Roman"/>
        </w:rPr>
        <w:t xml:space="preserve">  1. Allowance for Uncollectible Accounts</w:t>
      </w:r>
      <w:r>
        <w:rPr>
          <w:rFonts w:ascii="Arial" w:eastAsia="Times New Roman" w:hAnsi="Arial" w:cs="Times New Roman"/>
        </w:rPr>
        <w:tab/>
      </w:r>
      <w:r>
        <w:rPr>
          <w:rFonts w:ascii="Arial" w:eastAsia="Times New Roman" w:hAnsi="Arial" w:cs="Times New Roman"/>
        </w:rPr>
        <w:tab/>
        <w:t xml:space="preserve">    </w:t>
      </w:r>
      <w:r>
        <w:rPr>
          <w:rFonts w:ascii="Arial" w:eastAsia="Times New Roman" w:hAnsi="Arial" w:cs="Times New Roman"/>
        </w:rPr>
        <w:tab/>
      </w:r>
      <w:r>
        <w:rPr>
          <w:rFonts w:ascii="Arial" w:eastAsia="Times New Roman" w:hAnsi="Arial" w:cs="Times New Roman"/>
        </w:rPr>
        <w:tab/>
        <w:t xml:space="preserve">  8. Loss on Plant Assets</w:t>
      </w:r>
    </w:p>
    <w:p w14:paraId="038742DC" w14:textId="7100799A" w:rsidR="00367870" w:rsidRDefault="00367870" w:rsidP="00367870">
      <w:pPr>
        <w:rPr>
          <w:rFonts w:ascii="Arial" w:eastAsia="Times New Roman" w:hAnsi="Arial" w:cs="Times New Roman"/>
        </w:rPr>
      </w:pPr>
      <w:r>
        <w:rPr>
          <w:rFonts w:ascii="Arial" w:eastAsia="Times New Roman" w:hAnsi="Arial" w:cs="Times New Roman"/>
        </w:rPr>
        <w:t xml:space="preserve">  2. Paid-in Capital in Excess of Par</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 xml:space="preserve">  9. Dividends</w:t>
      </w:r>
    </w:p>
    <w:p w14:paraId="771CB1AF" w14:textId="4CD2477F" w:rsidR="00367870" w:rsidRDefault="00367870" w:rsidP="00367870">
      <w:pPr>
        <w:rPr>
          <w:rFonts w:ascii="Arial" w:eastAsia="Times New Roman" w:hAnsi="Arial" w:cs="Times New Roman"/>
        </w:rPr>
      </w:pPr>
      <w:r>
        <w:rPr>
          <w:rFonts w:ascii="Arial" w:eastAsia="Times New Roman" w:hAnsi="Arial" w:cs="Times New Roman"/>
        </w:rPr>
        <w:t xml:space="preserve">  3. Interest Receivable (due April 8, 202</w:t>
      </w:r>
      <w:r w:rsidR="00A81E49">
        <w:rPr>
          <w:rFonts w:ascii="Arial" w:eastAsia="Times New Roman" w:hAnsi="Arial" w:cs="Times New Roman"/>
        </w:rPr>
        <w:t>1</w:t>
      </w:r>
      <w:r>
        <w:rPr>
          <w:rFonts w:ascii="Arial" w:eastAsia="Times New Roman" w:hAnsi="Arial" w:cs="Times New Roman"/>
        </w:rPr>
        <w:t>)</w:t>
      </w:r>
      <w:r>
        <w:rPr>
          <w:rFonts w:ascii="Arial" w:eastAsia="Times New Roman" w:hAnsi="Arial" w:cs="Times New Roman"/>
        </w:rPr>
        <w:tab/>
      </w:r>
      <w:r>
        <w:rPr>
          <w:rFonts w:ascii="Arial" w:eastAsia="Times New Roman" w:hAnsi="Arial" w:cs="Times New Roman"/>
        </w:rPr>
        <w:tab/>
        <w:t xml:space="preserve">  </w:t>
      </w:r>
      <w:r>
        <w:rPr>
          <w:rFonts w:ascii="Arial" w:eastAsia="Times New Roman" w:hAnsi="Arial" w:cs="Times New Roman"/>
        </w:rPr>
        <w:tab/>
      </w:r>
      <w:r>
        <w:rPr>
          <w:rFonts w:ascii="Arial" w:eastAsia="Times New Roman" w:hAnsi="Arial" w:cs="Times New Roman"/>
        </w:rPr>
        <w:tab/>
        <w:t>10. Interest Income</w:t>
      </w:r>
    </w:p>
    <w:p w14:paraId="22D97685" w14:textId="3A8C3AAA" w:rsidR="00367870" w:rsidRDefault="00367870" w:rsidP="00367870">
      <w:pPr>
        <w:rPr>
          <w:rFonts w:ascii="Arial" w:eastAsia="Times New Roman" w:hAnsi="Arial" w:cs="Times New Roman"/>
        </w:rPr>
      </w:pPr>
      <w:r>
        <w:rPr>
          <w:rFonts w:ascii="Arial" w:eastAsia="Times New Roman" w:hAnsi="Arial" w:cs="Times New Roman"/>
        </w:rPr>
        <w:t xml:space="preserve">  4. Note Payable (total payment due in 202</w:t>
      </w:r>
      <w:r w:rsidR="00A81E49">
        <w:rPr>
          <w:rFonts w:ascii="Arial" w:eastAsia="Times New Roman" w:hAnsi="Arial" w:cs="Times New Roman"/>
        </w:rPr>
        <w:t>3</w:t>
      </w:r>
      <w:r>
        <w:rPr>
          <w:rFonts w:ascii="Arial" w:eastAsia="Times New Roman" w:hAnsi="Arial" w:cs="Times New Roman"/>
        </w:rPr>
        <w:t>)</w:t>
      </w:r>
      <w:r>
        <w:rPr>
          <w:rFonts w:ascii="Arial" w:eastAsia="Times New Roman" w:hAnsi="Arial" w:cs="Times New Roman"/>
        </w:rPr>
        <w:tab/>
      </w:r>
      <w:r>
        <w:rPr>
          <w:rFonts w:ascii="Arial" w:eastAsia="Times New Roman" w:hAnsi="Arial" w:cs="Times New Roman"/>
        </w:rPr>
        <w:tab/>
        <w:t xml:space="preserve">  </w:t>
      </w:r>
      <w:r>
        <w:rPr>
          <w:rFonts w:ascii="Arial" w:eastAsia="Times New Roman" w:hAnsi="Arial" w:cs="Times New Roman"/>
        </w:rPr>
        <w:tab/>
        <w:t>11. Depreciation Expense</w:t>
      </w:r>
    </w:p>
    <w:p w14:paraId="0BA48E2F" w14:textId="6C4ABBE4" w:rsidR="00367870" w:rsidRDefault="00367870" w:rsidP="00367870">
      <w:pPr>
        <w:rPr>
          <w:rFonts w:ascii="Arial" w:eastAsia="Times New Roman" w:hAnsi="Arial" w:cs="Times New Roman"/>
        </w:rPr>
      </w:pPr>
      <w:r>
        <w:rPr>
          <w:rFonts w:ascii="Arial" w:eastAsia="Times New Roman" w:hAnsi="Arial" w:cs="Times New Roman"/>
        </w:rPr>
        <w:t xml:space="preserve">  5. Discount on Note Payable (due January 6, 202</w:t>
      </w:r>
      <w:r w:rsidR="00A81E49">
        <w:rPr>
          <w:rFonts w:ascii="Arial" w:eastAsia="Times New Roman" w:hAnsi="Arial" w:cs="Times New Roman"/>
        </w:rPr>
        <w:t>1</w:t>
      </w:r>
      <w:r>
        <w:rPr>
          <w:rFonts w:ascii="Arial" w:eastAsia="Times New Roman" w:hAnsi="Arial" w:cs="Times New Roman"/>
        </w:rPr>
        <w:t>)</w:t>
      </w:r>
      <w:r>
        <w:rPr>
          <w:rFonts w:ascii="Arial" w:eastAsia="Times New Roman" w:hAnsi="Arial" w:cs="Times New Roman"/>
        </w:rPr>
        <w:tab/>
        <w:t xml:space="preserve">  </w:t>
      </w:r>
      <w:r>
        <w:rPr>
          <w:rFonts w:ascii="Arial" w:eastAsia="Times New Roman" w:hAnsi="Arial" w:cs="Times New Roman"/>
        </w:rPr>
        <w:tab/>
        <w:t>12. Retained Earnings</w:t>
      </w:r>
      <w:r>
        <w:rPr>
          <w:rFonts w:ascii="Arial" w:eastAsia="Times New Roman" w:hAnsi="Arial" w:cs="Times New Roman"/>
        </w:rPr>
        <w:tab/>
      </w:r>
    </w:p>
    <w:p w14:paraId="42EF4796" w14:textId="135E43F7" w:rsidR="00367870" w:rsidRDefault="00367870" w:rsidP="00367870">
      <w:pPr>
        <w:rPr>
          <w:rFonts w:ascii="Arial" w:eastAsia="Times New Roman" w:hAnsi="Arial" w:cs="Times New Roman"/>
        </w:rPr>
      </w:pPr>
      <w:r>
        <w:rPr>
          <w:rFonts w:ascii="Arial" w:eastAsia="Times New Roman" w:hAnsi="Arial" w:cs="Times New Roman"/>
        </w:rPr>
        <w:t xml:space="preserve">  6. Merchandise Inventory as of January 1, 20</w:t>
      </w:r>
      <w:r w:rsidR="00A81E49">
        <w:rPr>
          <w:rFonts w:ascii="Arial" w:eastAsia="Times New Roman" w:hAnsi="Arial" w:cs="Times New Roman"/>
        </w:rPr>
        <w:t>20</w:t>
      </w:r>
      <w:r>
        <w:rPr>
          <w:rFonts w:ascii="Arial" w:eastAsia="Times New Roman" w:hAnsi="Arial" w:cs="Times New Roman"/>
        </w:rPr>
        <w:tab/>
        <w:t xml:space="preserve">  </w:t>
      </w:r>
      <w:r>
        <w:rPr>
          <w:rFonts w:ascii="Arial" w:eastAsia="Times New Roman" w:hAnsi="Arial" w:cs="Times New Roman"/>
        </w:rPr>
        <w:tab/>
        <w:t>13. Land</w:t>
      </w:r>
      <w:r>
        <w:rPr>
          <w:rFonts w:ascii="Arial" w:eastAsia="Times New Roman" w:hAnsi="Arial" w:cs="Times New Roman"/>
        </w:rPr>
        <w:tab/>
      </w:r>
    </w:p>
    <w:p w14:paraId="709A2D44" w14:textId="77777777" w:rsidR="00367870" w:rsidRDefault="00367870" w:rsidP="00367870">
      <w:pPr>
        <w:rPr>
          <w:rFonts w:ascii="Arial" w:eastAsia="Times New Roman" w:hAnsi="Arial" w:cs="Times New Roman"/>
        </w:rPr>
      </w:pPr>
      <w:r>
        <w:rPr>
          <w:rFonts w:ascii="Arial" w:eastAsia="Times New Roman" w:hAnsi="Arial" w:cs="Times New Roman"/>
        </w:rPr>
        <w:t xml:space="preserve">  7. Book value of Accounts Receivable</w:t>
      </w:r>
    </w:p>
    <w:p w14:paraId="17D1462D" w14:textId="659DCA9A" w:rsidR="00204B84" w:rsidRDefault="00204B84" w:rsidP="00513BB2">
      <w:pPr>
        <w:pStyle w:val="NoSpacing"/>
        <w:rPr>
          <w:rFonts w:ascii="Arial" w:hAnsi="Arial" w:cs="Arial"/>
          <w:b/>
          <w:bCs/>
          <w:u w:val="single"/>
        </w:rPr>
      </w:pPr>
    </w:p>
    <w:p w14:paraId="7042C941" w14:textId="176FB503" w:rsidR="006C1A1C" w:rsidRPr="00204B84" w:rsidRDefault="002731AD" w:rsidP="006C1A1C">
      <w:pPr>
        <w:rPr>
          <w:rFonts w:ascii="Arial" w:hAnsi="Arial" w:cs="Arial"/>
          <w:b/>
          <w:bCs/>
          <w:u w:val="single"/>
        </w:rPr>
      </w:pPr>
      <w:r w:rsidRPr="00204B84">
        <w:rPr>
          <w:rFonts w:ascii="Arial" w:hAnsi="Arial" w:cs="Arial"/>
          <w:b/>
          <w:bCs/>
          <w:u w:val="single"/>
        </w:rPr>
        <w:t>Group 2</w:t>
      </w:r>
    </w:p>
    <w:p w14:paraId="5BC841B6" w14:textId="4421D9C4" w:rsidR="001733D4" w:rsidRPr="0074058D" w:rsidRDefault="001733D4" w:rsidP="001733D4">
      <w:pPr>
        <w:tabs>
          <w:tab w:val="left" w:pos="43"/>
        </w:tabs>
        <w:jc w:val="both"/>
        <w:rPr>
          <w:rFonts w:ascii="Arial" w:eastAsia="Times New Roman" w:hAnsi="Arial" w:cs="Times New Roman"/>
          <w:b/>
          <w:bCs/>
        </w:rPr>
      </w:pPr>
      <w:r w:rsidRPr="0074058D">
        <w:rPr>
          <w:rFonts w:ascii="Arial" w:eastAsia="Times New Roman" w:hAnsi="Arial" w:cs="Times New Roman"/>
          <w:b/>
          <w:bCs/>
        </w:rPr>
        <w:t xml:space="preserve">On </w:t>
      </w:r>
      <w:r>
        <w:rPr>
          <w:rFonts w:ascii="Arial" w:eastAsia="Times New Roman" w:hAnsi="Arial" w:cs="Times New Roman"/>
          <w:b/>
          <w:bCs/>
        </w:rPr>
        <w:t>October 14</w:t>
      </w:r>
      <w:r w:rsidRPr="0074058D">
        <w:rPr>
          <w:rFonts w:ascii="Arial" w:eastAsia="Times New Roman" w:hAnsi="Arial" w:cs="Times New Roman"/>
          <w:b/>
          <w:bCs/>
        </w:rPr>
        <w:t>, 20</w:t>
      </w:r>
      <w:r w:rsidR="00A81E49">
        <w:rPr>
          <w:rFonts w:ascii="Arial" w:eastAsia="Times New Roman" w:hAnsi="Arial" w:cs="Times New Roman"/>
          <w:b/>
          <w:bCs/>
        </w:rPr>
        <w:t>20</w:t>
      </w:r>
      <w:r>
        <w:rPr>
          <w:rFonts w:ascii="Arial" w:eastAsia="Times New Roman" w:hAnsi="Arial" w:cs="Times New Roman"/>
          <w:b/>
          <w:bCs/>
        </w:rPr>
        <w:t xml:space="preserve"> the Empire Sugar Packaging Co.</w:t>
      </w:r>
      <w:r w:rsidRPr="0074058D">
        <w:rPr>
          <w:rFonts w:ascii="Arial" w:eastAsia="Times New Roman" w:hAnsi="Arial" w:cs="Times New Roman"/>
          <w:b/>
          <w:bCs/>
        </w:rPr>
        <w:t xml:space="preserve"> was completely destroyed </w:t>
      </w:r>
      <w:r>
        <w:rPr>
          <w:rFonts w:ascii="Arial" w:eastAsia="Times New Roman" w:hAnsi="Arial" w:cs="Times New Roman"/>
          <w:b/>
          <w:bCs/>
        </w:rPr>
        <w:t>by an explosion when an army of ants obstructed filters in natural gas-powered equipment</w:t>
      </w:r>
      <w:r w:rsidRPr="0074058D">
        <w:rPr>
          <w:rFonts w:ascii="Arial" w:eastAsia="Times New Roman" w:hAnsi="Arial" w:cs="Times New Roman"/>
          <w:b/>
          <w:bCs/>
        </w:rPr>
        <w:t>.</w:t>
      </w:r>
      <w:r>
        <w:rPr>
          <w:rFonts w:ascii="Arial" w:eastAsia="Times New Roman" w:hAnsi="Arial" w:cs="Times New Roman"/>
          <w:b/>
          <w:bCs/>
        </w:rPr>
        <w:t xml:space="preserve">  </w:t>
      </w:r>
      <w:r w:rsidRPr="0074058D">
        <w:rPr>
          <w:rFonts w:ascii="Arial" w:eastAsia="Times New Roman" w:hAnsi="Arial" w:cs="Times New Roman"/>
          <w:b/>
          <w:bCs/>
        </w:rPr>
        <w:t>The following year-to-date information for 20</w:t>
      </w:r>
      <w:r w:rsidR="00A81E49">
        <w:rPr>
          <w:rFonts w:ascii="Arial" w:eastAsia="Times New Roman" w:hAnsi="Arial" w:cs="Times New Roman"/>
          <w:b/>
          <w:bCs/>
        </w:rPr>
        <w:t>20</w:t>
      </w:r>
      <w:r w:rsidRPr="0074058D">
        <w:rPr>
          <w:rFonts w:ascii="Arial" w:eastAsia="Times New Roman" w:hAnsi="Arial" w:cs="Times New Roman"/>
          <w:b/>
          <w:bCs/>
        </w:rPr>
        <w:t xml:space="preserve"> was the only record that could be salvaged:</w:t>
      </w:r>
    </w:p>
    <w:p w14:paraId="2C8DCB57" w14:textId="77777777" w:rsidR="001733D4" w:rsidRPr="0074058D" w:rsidRDefault="001733D4" w:rsidP="001733D4">
      <w:pPr>
        <w:tabs>
          <w:tab w:val="left" w:pos="432"/>
        </w:tabs>
        <w:rPr>
          <w:rFonts w:ascii="Arial" w:eastAsia="Times New Roman" w:hAnsi="Arial"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951"/>
        <w:gridCol w:w="576"/>
        <w:gridCol w:w="2071"/>
        <w:gridCol w:w="1084"/>
      </w:tblGrid>
      <w:tr w:rsidR="001733D4" w:rsidRPr="0074058D" w14:paraId="7BA83495" w14:textId="77777777" w:rsidTr="00301722">
        <w:trPr>
          <w:jc w:val="center"/>
        </w:trPr>
        <w:tc>
          <w:tcPr>
            <w:tcW w:w="0" w:type="auto"/>
            <w:shd w:val="clear" w:color="auto" w:fill="D9D9D9" w:themeFill="background1" w:themeFillShade="D9"/>
          </w:tcPr>
          <w:p w14:paraId="56BE8260" w14:textId="05AA756A" w:rsidR="001733D4" w:rsidRPr="0074058D" w:rsidRDefault="001733D4" w:rsidP="009270E2">
            <w:pPr>
              <w:keepNext/>
              <w:tabs>
                <w:tab w:val="left" w:pos="432"/>
              </w:tabs>
              <w:outlineLvl w:val="0"/>
              <w:rPr>
                <w:rFonts w:ascii="Arial" w:eastAsia="Times New Roman" w:hAnsi="Arial" w:cs="Arial"/>
                <w:b/>
                <w:bCs/>
              </w:rPr>
            </w:pPr>
            <w:r w:rsidRPr="0074058D">
              <w:rPr>
                <w:rFonts w:ascii="Arial" w:eastAsia="Times New Roman" w:hAnsi="Arial" w:cs="Arial"/>
                <w:b/>
                <w:bCs/>
              </w:rPr>
              <w:t>Inventory, January 1, 20</w:t>
            </w:r>
            <w:r w:rsidR="00A81E49">
              <w:rPr>
                <w:rFonts w:ascii="Arial" w:eastAsia="Times New Roman" w:hAnsi="Arial" w:cs="Arial"/>
                <w:b/>
                <w:bCs/>
              </w:rPr>
              <w:t>20</w:t>
            </w:r>
          </w:p>
        </w:tc>
        <w:tc>
          <w:tcPr>
            <w:tcW w:w="0" w:type="auto"/>
          </w:tcPr>
          <w:p w14:paraId="659C786F" w14:textId="77777777" w:rsidR="001733D4" w:rsidRPr="0074058D" w:rsidRDefault="001733D4" w:rsidP="009270E2">
            <w:pPr>
              <w:tabs>
                <w:tab w:val="left" w:pos="432"/>
              </w:tabs>
              <w:rPr>
                <w:rFonts w:ascii="Arial" w:eastAsia="Times New Roman" w:hAnsi="Arial" w:cs="Times New Roman"/>
                <w:b/>
                <w:bCs/>
              </w:rPr>
            </w:pPr>
            <w:r>
              <w:rPr>
                <w:rFonts w:ascii="Arial" w:eastAsia="Times New Roman" w:hAnsi="Arial" w:cs="Times New Roman"/>
                <w:b/>
                <w:bCs/>
              </w:rPr>
              <w:t>31,620</w:t>
            </w:r>
          </w:p>
        </w:tc>
        <w:tc>
          <w:tcPr>
            <w:tcW w:w="576" w:type="dxa"/>
            <w:tcBorders>
              <w:top w:val="nil"/>
              <w:bottom w:val="nil"/>
            </w:tcBorders>
          </w:tcPr>
          <w:p w14:paraId="3EC5392E" w14:textId="77777777" w:rsidR="001733D4" w:rsidRPr="0074058D" w:rsidRDefault="001733D4" w:rsidP="009270E2">
            <w:pPr>
              <w:tabs>
                <w:tab w:val="left" w:pos="432"/>
              </w:tabs>
              <w:rPr>
                <w:rFonts w:ascii="Arial" w:eastAsia="Times New Roman" w:hAnsi="Arial" w:cs="Times New Roman"/>
                <w:b/>
                <w:bCs/>
              </w:rPr>
            </w:pPr>
          </w:p>
        </w:tc>
        <w:tc>
          <w:tcPr>
            <w:tcW w:w="0" w:type="auto"/>
            <w:shd w:val="clear" w:color="auto" w:fill="D9D9D9" w:themeFill="background1" w:themeFillShade="D9"/>
          </w:tcPr>
          <w:p w14:paraId="2F2F610B" w14:textId="77777777" w:rsidR="001733D4" w:rsidRPr="0074058D" w:rsidRDefault="001733D4" w:rsidP="009270E2">
            <w:pPr>
              <w:tabs>
                <w:tab w:val="left" w:pos="432"/>
              </w:tabs>
              <w:rPr>
                <w:rFonts w:ascii="Arial" w:eastAsia="Times New Roman" w:hAnsi="Arial" w:cs="Times New Roman"/>
                <w:b/>
                <w:bCs/>
              </w:rPr>
            </w:pPr>
            <w:r w:rsidRPr="0074058D">
              <w:rPr>
                <w:rFonts w:ascii="Arial" w:eastAsia="Times New Roman" w:hAnsi="Arial" w:cs="Times New Roman"/>
                <w:b/>
                <w:bCs/>
              </w:rPr>
              <w:t>Sales</w:t>
            </w:r>
          </w:p>
        </w:tc>
        <w:tc>
          <w:tcPr>
            <w:tcW w:w="0" w:type="auto"/>
          </w:tcPr>
          <w:p w14:paraId="47AAB9D6" w14:textId="77777777" w:rsidR="001733D4" w:rsidRPr="0074058D" w:rsidRDefault="001733D4" w:rsidP="009270E2">
            <w:pPr>
              <w:tabs>
                <w:tab w:val="left" w:pos="432"/>
              </w:tabs>
              <w:rPr>
                <w:rFonts w:ascii="Arial" w:eastAsia="Times New Roman" w:hAnsi="Arial" w:cs="Times New Roman"/>
                <w:b/>
                <w:bCs/>
              </w:rPr>
            </w:pPr>
            <w:r>
              <w:rPr>
                <w:rFonts w:ascii="Arial" w:eastAsia="Times New Roman" w:hAnsi="Arial" w:cs="Times New Roman"/>
                <w:b/>
                <w:bCs/>
              </w:rPr>
              <w:t>150,400</w:t>
            </w:r>
          </w:p>
        </w:tc>
      </w:tr>
      <w:tr w:rsidR="001733D4" w:rsidRPr="0074058D" w14:paraId="6BB1D79B" w14:textId="77777777" w:rsidTr="00301722">
        <w:trPr>
          <w:jc w:val="center"/>
        </w:trPr>
        <w:tc>
          <w:tcPr>
            <w:tcW w:w="0" w:type="auto"/>
            <w:shd w:val="clear" w:color="auto" w:fill="D9D9D9" w:themeFill="background1" w:themeFillShade="D9"/>
          </w:tcPr>
          <w:p w14:paraId="7EF64344" w14:textId="77777777" w:rsidR="001733D4" w:rsidRPr="0074058D" w:rsidRDefault="001733D4" w:rsidP="009270E2">
            <w:pPr>
              <w:tabs>
                <w:tab w:val="left" w:pos="432"/>
              </w:tabs>
              <w:rPr>
                <w:rFonts w:ascii="Arial" w:eastAsia="Times New Roman" w:hAnsi="Arial" w:cs="Times New Roman"/>
                <w:b/>
                <w:bCs/>
              </w:rPr>
            </w:pPr>
            <w:r w:rsidRPr="0074058D">
              <w:rPr>
                <w:rFonts w:ascii="Arial" w:eastAsia="Times New Roman" w:hAnsi="Arial" w:cs="Times New Roman"/>
                <w:b/>
                <w:bCs/>
              </w:rPr>
              <w:t>Purchases</w:t>
            </w:r>
          </w:p>
        </w:tc>
        <w:tc>
          <w:tcPr>
            <w:tcW w:w="0" w:type="auto"/>
          </w:tcPr>
          <w:p w14:paraId="487F93BE" w14:textId="77777777" w:rsidR="001733D4" w:rsidRPr="0074058D" w:rsidRDefault="001733D4" w:rsidP="009270E2">
            <w:pPr>
              <w:tabs>
                <w:tab w:val="left" w:pos="432"/>
              </w:tabs>
              <w:jc w:val="right"/>
              <w:rPr>
                <w:rFonts w:ascii="Arial" w:eastAsia="Times New Roman" w:hAnsi="Arial" w:cs="Times New Roman"/>
                <w:b/>
                <w:bCs/>
              </w:rPr>
            </w:pPr>
            <w:r>
              <w:rPr>
                <w:rFonts w:ascii="Arial" w:eastAsia="Times New Roman" w:hAnsi="Arial" w:cs="Times New Roman"/>
                <w:b/>
                <w:bCs/>
              </w:rPr>
              <w:t>86,513</w:t>
            </w:r>
          </w:p>
        </w:tc>
        <w:tc>
          <w:tcPr>
            <w:tcW w:w="576" w:type="dxa"/>
            <w:tcBorders>
              <w:top w:val="nil"/>
              <w:bottom w:val="nil"/>
            </w:tcBorders>
          </w:tcPr>
          <w:p w14:paraId="6153CC98" w14:textId="77777777" w:rsidR="001733D4" w:rsidRPr="0074058D" w:rsidRDefault="001733D4" w:rsidP="009270E2">
            <w:pPr>
              <w:tabs>
                <w:tab w:val="left" w:pos="432"/>
              </w:tabs>
              <w:rPr>
                <w:rFonts w:ascii="Arial" w:eastAsia="Times New Roman" w:hAnsi="Arial" w:cs="Times New Roman"/>
                <w:b/>
                <w:bCs/>
              </w:rPr>
            </w:pPr>
          </w:p>
        </w:tc>
        <w:tc>
          <w:tcPr>
            <w:tcW w:w="0" w:type="auto"/>
            <w:tcBorders>
              <w:bottom w:val="single" w:sz="4" w:space="0" w:color="auto"/>
            </w:tcBorders>
            <w:shd w:val="clear" w:color="auto" w:fill="D9D9D9" w:themeFill="background1" w:themeFillShade="D9"/>
          </w:tcPr>
          <w:p w14:paraId="66DCC4A0" w14:textId="77777777" w:rsidR="001733D4" w:rsidRPr="0074058D" w:rsidRDefault="001733D4" w:rsidP="009270E2">
            <w:pPr>
              <w:tabs>
                <w:tab w:val="left" w:pos="432"/>
              </w:tabs>
              <w:rPr>
                <w:rFonts w:ascii="Arial" w:eastAsia="Times New Roman" w:hAnsi="Arial" w:cs="Times New Roman"/>
                <w:b/>
                <w:bCs/>
              </w:rPr>
            </w:pPr>
            <w:r w:rsidRPr="0074058D">
              <w:rPr>
                <w:rFonts w:ascii="Arial" w:eastAsia="Times New Roman" w:hAnsi="Arial" w:cs="Times New Roman"/>
                <w:b/>
                <w:bCs/>
              </w:rPr>
              <w:t>Sales Returns</w:t>
            </w:r>
          </w:p>
        </w:tc>
        <w:tc>
          <w:tcPr>
            <w:tcW w:w="0" w:type="auto"/>
            <w:tcBorders>
              <w:bottom w:val="single" w:sz="4" w:space="0" w:color="auto"/>
            </w:tcBorders>
          </w:tcPr>
          <w:p w14:paraId="3E700D0F" w14:textId="77777777" w:rsidR="001733D4" w:rsidRPr="0074058D" w:rsidRDefault="001733D4" w:rsidP="009270E2">
            <w:pPr>
              <w:tabs>
                <w:tab w:val="left" w:pos="432"/>
              </w:tabs>
              <w:jc w:val="right"/>
              <w:rPr>
                <w:rFonts w:ascii="Arial" w:eastAsia="Times New Roman" w:hAnsi="Arial" w:cs="Times New Roman"/>
                <w:b/>
                <w:bCs/>
              </w:rPr>
            </w:pPr>
            <w:r>
              <w:rPr>
                <w:rFonts w:ascii="Arial" w:eastAsia="Times New Roman" w:hAnsi="Arial" w:cs="Times New Roman"/>
                <w:b/>
                <w:bCs/>
              </w:rPr>
              <w:t>1,420</w:t>
            </w:r>
          </w:p>
        </w:tc>
      </w:tr>
      <w:tr w:rsidR="001733D4" w:rsidRPr="0074058D" w14:paraId="0CE0D3D0" w14:textId="77777777" w:rsidTr="00301722">
        <w:trPr>
          <w:jc w:val="center"/>
        </w:trPr>
        <w:tc>
          <w:tcPr>
            <w:tcW w:w="0" w:type="auto"/>
            <w:shd w:val="clear" w:color="auto" w:fill="D9D9D9" w:themeFill="background1" w:themeFillShade="D9"/>
          </w:tcPr>
          <w:p w14:paraId="20A94960" w14:textId="77777777" w:rsidR="001733D4" w:rsidRPr="0074058D" w:rsidRDefault="001733D4" w:rsidP="009270E2">
            <w:pPr>
              <w:tabs>
                <w:tab w:val="left" w:pos="432"/>
              </w:tabs>
              <w:rPr>
                <w:rFonts w:ascii="Arial" w:eastAsia="Times New Roman" w:hAnsi="Arial" w:cs="Times New Roman"/>
                <w:b/>
                <w:bCs/>
              </w:rPr>
            </w:pPr>
            <w:r w:rsidRPr="0074058D">
              <w:rPr>
                <w:rFonts w:ascii="Arial" w:eastAsia="Times New Roman" w:hAnsi="Arial" w:cs="Times New Roman"/>
                <w:b/>
                <w:bCs/>
              </w:rPr>
              <w:t>Transportation In</w:t>
            </w:r>
          </w:p>
        </w:tc>
        <w:tc>
          <w:tcPr>
            <w:tcW w:w="0" w:type="auto"/>
          </w:tcPr>
          <w:p w14:paraId="1970A94A" w14:textId="77777777" w:rsidR="001733D4" w:rsidRPr="0074058D" w:rsidRDefault="001733D4" w:rsidP="009270E2">
            <w:pPr>
              <w:tabs>
                <w:tab w:val="left" w:pos="432"/>
              </w:tabs>
              <w:jc w:val="right"/>
              <w:rPr>
                <w:rFonts w:ascii="Arial" w:eastAsia="Times New Roman" w:hAnsi="Arial" w:cs="Times New Roman"/>
                <w:b/>
                <w:bCs/>
              </w:rPr>
            </w:pPr>
            <w:r>
              <w:rPr>
                <w:rFonts w:ascii="Arial" w:eastAsia="Times New Roman" w:hAnsi="Arial" w:cs="Times New Roman"/>
                <w:b/>
                <w:bCs/>
              </w:rPr>
              <w:t>4,965</w:t>
            </w:r>
          </w:p>
        </w:tc>
        <w:tc>
          <w:tcPr>
            <w:tcW w:w="576" w:type="dxa"/>
            <w:tcBorders>
              <w:top w:val="nil"/>
              <w:bottom w:val="nil"/>
              <w:right w:val="single" w:sz="4" w:space="0" w:color="auto"/>
            </w:tcBorders>
          </w:tcPr>
          <w:p w14:paraId="121B4551" w14:textId="77777777" w:rsidR="001733D4" w:rsidRPr="0074058D" w:rsidRDefault="001733D4" w:rsidP="009270E2">
            <w:pPr>
              <w:tabs>
                <w:tab w:val="left" w:pos="432"/>
              </w:tabs>
              <w:rPr>
                <w:rFonts w:ascii="Arial" w:eastAsia="Times New Roman" w:hAnsi="Arial" w:cs="Times New Roman"/>
                <w:b/>
                <w:bCs/>
              </w:rPr>
            </w:pPr>
          </w:p>
        </w:tc>
        <w:tc>
          <w:tcPr>
            <w:tcW w:w="0" w:type="auto"/>
            <w:tcBorders>
              <w:left w:val="single" w:sz="4" w:space="0" w:color="auto"/>
              <w:bottom w:val="single" w:sz="4" w:space="0" w:color="auto"/>
              <w:right w:val="single" w:sz="4" w:space="0" w:color="auto"/>
            </w:tcBorders>
            <w:shd w:val="clear" w:color="auto" w:fill="D9D9D9" w:themeFill="background1" w:themeFillShade="D9"/>
          </w:tcPr>
          <w:p w14:paraId="3B3EE834" w14:textId="77777777" w:rsidR="001733D4" w:rsidRPr="0074058D" w:rsidRDefault="001733D4" w:rsidP="009270E2">
            <w:pPr>
              <w:tabs>
                <w:tab w:val="left" w:pos="432"/>
              </w:tabs>
              <w:rPr>
                <w:rFonts w:ascii="Arial" w:eastAsia="Times New Roman" w:hAnsi="Arial" w:cs="Times New Roman"/>
                <w:b/>
                <w:bCs/>
              </w:rPr>
            </w:pPr>
            <w:r w:rsidRPr="0074058D">
              <w:rPr>
                <w:rFonts w:ascii="Arial" w:eastAsia="Times New Roman" w:hAnsi="Arial" w:cs="Times New Roman"/>
                <w:b/>
                <w:bCs/>
              </w:rPr>
              <w:t>Sales Discounts</w:t>
            </w:r>
          </w:p>
        </w:tc>
        <w:tc>
          <w:tcPr>
            <w:tcW w:w="0" w:type="auto"/>
            <w:tcBorders>
              <w:top w:val="single" w:sz="4" w:space="0" w:color="auto"/>
              <w:left w:val="single" w:sz="4" w:space="0" w:color="auto"/>
              <w:bottom w:val="single" w:sz="4" w:space="0" w:color="auto"/>
              <w:right w:val="single" w:sz="4" w:space="0" w:color="auto"/>
            </w:tcBorders>
          </w:tcPr>
          <w:p w14:paraId="775EDA12" w14:textId="77777777" w:rsidR="001733D4" w:rsidRPr="0074058D" w:rsidRDefault="001733D4" w:rsidP="009270E2">
            <w:pPr>
              <w:tabs>
                <w:tab w:val="left" w:pos="432"/>
              </w:tabs>
              <w:jc w:val="right"/>
              <w:rPr>
                <w:rFonts w:ascii="Arial" w:eastAsia="Times New Roman" w:hAnsi="Arial" w:cs="Times New Roman"/>
                <w:b/>
                <w:bCs/>
              </w:rPr>
            </w:pPr>
            <w:r>
              <w:rPr>
                <w:rFonts w:ascii="Arial" w:eastAsia="Times New Roman" w:hAnsi="Arial" w:cs="Times New Roman"/>
                <w:b/>
                <w:bCs/>
              </w:rPr>
              <w:t>2,780</w:t>
            </w:r>
          </w:p>
        </w:tc>
      </w:tr>
    </w:tbl>
    <w:p w14:paraId="282A7C00" w14:textId="77777777" w:rsidR="001733D4" w:rsidRPr="0074058D" w:rsidRDefault="001733D4" w:rsidP="001733D4">
      <w:pPr>
        <w:tabs>
          <w:tab w:val="left" w:pos="432"/>
        </w:tabs>
        <w:rPr>
          <w:rFonts w:ascii="Arial" w:eastAsia="Times New Roman" w:hAnsi="Arial" w:cs="Times New Roman"/>
        </w:rPr>
      </w:pPr>
      <w:r w:rsidRPr="0074058D">
        <w:rPr>
          <w:rFonts w:ascii="Arial" w:eastAsia="Times New Roman" w:hAnsi="Arial" w:cs="Times New Roman"/>
        </w:rPr>
        <w:tab/>
      </w:r>
      <w:r w:rsidRPr="0074058D">
        <w:rPr>
          <w:rFonts w:ascii="Arial" w:eastAsia="Times New Roman" w:hAnsi="Arial" w:cs="Times New Roman"/>
        </w:rPr>
        <w:tab/>
      </w:r>
      <w:r w:rsidRPr="0074058D">
        <w:rPr>
          <w:rFonts w:ascii="Arial" w:eastAsia="Times New Roman" w:hAnsi="Arial" w:cs="Times New Roman"/>
        </w:rPr>
        <w:tab/>
        <w:t xml:space="preserve"> </w:t>
      </w:r>
    </w:p>
    <w:p w14:paraId="00E3D0A3" w14:textId="576223E3" w:rsidR="001733D4" w:rsidRPr="0074058D" w:rsidRDefault="001733D4" w:rsidP="001733D4">
      <w:pPr>
        <w:tabs>
          <w:tab w:val="left" w:pos="432"/>
        </w:tabs>
        <w:jc w:val="both"/>
        <w:rPr>
          <w:rFonts w:ascii="Arial" w:eastAsia="Times New Roman" w:hAnsi="Arial" w:cs="Arial"/>
          <w:b/>
          <w:bCs/>
        </w:rPr>
      </w:pPr>
      <w:r>
        <w:rPr>
          <w:rFonts w:ascii="Arial" w:eastAsia="Times New Roman" w:hAnsi="Arial" w:cs="Arial"/>
          <w:b/>
          <w:bCs/>
        </w:rPr>
        <w:t>Empire</w:t>
      </w:r>
      <w:r w:rsidRPr="0074058D">
        <w:rPr>
          <w:rFonts w:ascii="Arial" w:eastAsia="Times New Roman" w:hAnsi="Arial" w:cs="Arial"/>
          <w:b/>
          <w:bCs/>
        </w:rPr>
        <w:t xml:space="preserve">’s historical gross profit percentage was </w:t>
      </w:r>
      <w:r>
        <w:rPr>
          <w:rFonts w:ascii="Arial" w:eastAsia="Times New Roman" w:hAnsi="Arial" w:cs="Arial"/>
          <w:b/>
          <w:bCs/>
        </w:rPr>
        <w:t>41</w:t>
      </w:r>
      <w:r w:rsidRPr="0074058D">
        <w:rPr>
          <w:rFonts w:ascii="Arial" w:eastAsia="Times New Roman" w:hAnsi="Arial" w:cs="Arial"/>
          <w:b/>
          <w:bCs/>
        </w:rPr>
        <w:t>% based on net sales per the records salvaged.  The manager estimates they had about $</w:t>
      </w:r>
      <w:r>
        <w:rPr>
          <w:rFonts w:ascii="Arial" w:eastAsia="Times New Roman" w:hAnsi="Arial" w:cs="Arial"/>
          <w:b/>
          <w:bCs/>
        </w:rPr>
        <w:t>35,000</w:t>
      </w:r>
      <w:r w:rsidRPr="0074058D">
        <w:rPr>
          <w:rFonts w:ascii="Arial" w:eastAsia="Times New Roman" w:hAnsi="Arial" w:cs="Arial"/>
          <w:b/>
          <w:bCs/>
        </w:rPr>
        <w:t xml:space="preserve"> worth of merchandise in inventory at the time of the </w:t>
      </w:r>
      <w:r>
        <w:rPr>
          <w:rFonts w:ascii="Arial" w:eastAsia="Times New Roman" w:hAnsi="Arial" w:cs="Arial"/>
          <w:b/>
          <w:bCs/>
        </w:rPr>
        <w:t>ant invasion</w:t>
      </w:r>
      <w:r w:rsidRPr="0074058D">
        <w:rPr>
          <w:rFonts w:ascii="Arial" w:eastAsia="Times New Roman" w:hAnsi="Arial" w:cs="Arial"/>
          <w:b/>
          <w:bCs/>
        </w:rPr>
        <w:t xml:space="preserve">.  The manager </w:t>
      </w:r>
      <w:r>
        <w:rPr>
          <w:rFonts w:ascii="Arial" w:eastAsia="Times New Roman" w:hAnsi="Arial" w:cs="Arial"/>
          <w:b/>
          <w:bCs/>
        </w:rPr>
        <w:t>cannot remember for sure, but he thinks</w:t>
      </w:r>
      <w:r w:rsidRPr="0074058D">
        <w:rPr>
          <w:rFonts w:ascii="Arial" w:eastAsia="Times New Roman" w:hAnsi="Arial" w:cs="Arial"/>
          <w:b/>
          <w:bCs/>
        </w:rPr>
        <w:t xml:space="preserve"> inventory was covered by insurance at a value of $</w:t>
      </w:r>
      <w:r>
        <w:rPr>
          <w:rFonts w:ascii="Arial" w:eastAsia="Times New Roman" w:hAnsi="Arial" w:cs="Arial"/>
          <w:b/>
          <w:bCs/>
        </w:rPr>
        <w:t>40,000.</w:t>
      </w:r>
      <w:r w:rsidRPr="0074058D">
        <w:rPr>
          <w:rFonts w:ascii="Arial" w:eastAsia="Times New Roman" w:hAnsi="Arial" w:cs="Arial"/>
          <w:b/>
          <w:bCs/>
        </w:rPr>
        <w:t xml:space="preserve">  For question #</w:t>
      </w:r>
      <w:r w:rsidR="0090356E">
        <w:rPr>
          <w:rFonts w:ascii="Arial" w:eastAsia="Times New Roman" w:hAnsi="Arial" w:cs="Arial"/>
          <w:b/>
          <w:bCs/>
        </w:rPr>
        <w:t>14</w:t>
      </w:r>
      <w:r w:rsidRPr="0074058D">
        <w:rPr>
          <w:rFonts w:ascii="Arial" w:eastAsia="Times New Roman" w:hAnsi="Arial" w:cs="Arial"/>
          <w:b/>
          <w:bCs/>
        </w:rPr>
        <w:t>, write the correct amount on your answer sheet.</w:t>
      </w:r>
    </w:p>
    <w:p w14:paraId="3EC7BF60" w14:textId="77777777" w:rsidR="001733D4" w:rsidRPr="0074058D" w:rsidRDefault="001733D4" w:rsidP="001733D4">
      <w:pPr>
        <w:tabs>
          <w:tab w:val="left" w:pos="432"/>
        </w:tabs>
        <w:rPr>
          <w:rFonts w:ascii="Arial" w:eastAsia="Times New Roman" w:hAnsi="Arial" w:cs="Times New Roman"/>
        </w:rPr>
      </w:pPr>
    </w:p>
    <w:p w14:paraId="1005AEA1" w14:textId="6829A025" w:rsidR="001733D4" w:rsidRPr="0074058D" w:rsidRDefault="001733D4" w:rsidP="001733D4">
      <w:pPr>
        <w:tabs>
          <w:tab w:val="left" w:pos="432"/>
        </w:tabs>
        <w:ind w:hanging="90"/>
        <w:rPr>
          <w:rFonts w:ascii="Arial" w:eastAsia="Times New Roman" w:hAnsi="Arial" w:cs="Times New Roman"/>
        </w:rPr>
      </w:pPr>
      <w:r>
        <w:rPr>
          <w:rFonts w:ascii="Arial" w:eastAsia="Times New Roman" w:hAnsi="Arial" w:cs="Times New Roman"/>
        </w:rPr>
        <w:t>*</w:t>
      </w:r>
      <w:r w:rsidR="0090356E">
        <w:rPr>
          <w:rFonts w:ascii="Arial" w:eastAsia="Times New Roman" w:hAnsi="Arial" w:cs="Times New Roman"/>
        </w:rPr>
        <w:t>14</w:t>
      </w:r>
      <w:r w:rsidRPr="0074058D">
        <w:rPr>
          <w:rFonts w:ascii="Arial" w:eastAsia="Times New Roman" w:hAnsi="Arial" w:cs="Times New Roman"/>
        </w:rPr>
        <w:t xml:space="preserve">. What was the cost of the merchandise estimated to be in inventory that </w:t>
      </w:r>
      <w:proofErr w:type="gramStart"/>
      <w:r w:rsidRPr="0074058D">
        <w:rPr>
          <w:rFonts w:ascii="Arial" w:eastAsia="Times New Roman" w:hAnsi="Arial" w:cs="Times New Roman"/>
        </w:rPr>
        <w:t>was</w:t>
      </w:r>
      <w:proofErr w:type="gramEnd"/>
    </w:p>
    <w:p w14:paraId="450912E1" w14:textId="480FD3A5" w:rsidR="001733D4" w:rsidRDefault="001733D4" w:rsidP="001733D4">
      <w:pPr>
        <w:tabs>
          <w:tab w:val="left" w:pos="432"/>
        </w:tabs>
        <w:rPr>
          <w:rFonts w:ascii="Arial" w:eastAsia="Times New Roman" w:hAnsi="Arial" w:cs="Times New Roman"/>
        </w:rPr>
      </w:pPr>
      <w:r>
        <w:rPr>
          <w:rFonts w:ascii="Arial" w:eastAsia="Times New Roman" w:hAnsi="Arial" w:cs="Times New Roman"/>
        </w:rPr>
        <w:t xml:space="preserve">      </w:t>
      </w:r>
      <w:r w:rsidRPr="0074058D">
        <w:rPr>
          <w:rFonts w:ascii="Arial" w:eastAsia="Times New Roman" w:hAnsi="Arial" w:cs="Times New Roman"/>
        </w:rPr>
        <w:t xml:space="preserve">destroyed on </w:t>
      </w:r>
      <w:r>
        <w:rPr>
          <w:rFonts w:ascii="Arial" w:eastAsia="Times New Roman" w:hAnsi="Arial" w:cs="Times New Roman"/>
        </w:rPr>
        <w:t>October</w:t>
      </w:r>
      <w:r w:rsidRPr="0074058D">
        <w:rPr>
          <w:rFonts w:ascii="Arial" w:eastAsia="Times New Roman" w:hAnsi="Arial" w:cs="Times New Roman"/>
        </w:rPr>
        <w:t xml:space="preserve"> </w:t>
      </w:r>
      <w:r>
        <w:rPr>
          <w:rFonts w:ascii="Arial" w:eastAsia="Times New Roman" w:hAnsi="Arial" w:cs="Times New Roman"/>
        </w:rPr>
        <w:t>14</w:t>
      </w:r>
      <w:r w:rsidRPr="0074058D">
        <w:rPr>
          <w:rFonts w:ascii="Arial" w:eastAsia="Times New Roman" w:hAnsi="Arial" w:cs="Times New Roman"/>
        </w:rPr>
        <w:t>, 20</w:t>
      </w:r>
      <w:r w:rsidR="00A81E49">
        <w:rPr>
          <w:rFonts w:ascii="Arial" w:eastAsia="Times New Roman" w:hAnsi="Arial" w:cs="Times New Roman"/>
        </w:rPr>
        <w:t>20</w:t>
      </w:r>
      <w:r w:rsidRPr="0074058D">
        <w:rPr>
          <w:rFonts w:ascii="Arial" w:eastAsia="Times New Roman" w:hAnsi="Arial" w:cs="Times New Roman"/>
        </w:rPr>
        <w:t xml:space="preserve"> using the gross profit method of estimating</w:t>
      </w:r>
    </w:p>
    <w:p w14:paraId="08262B04" w14:textId="77777777" w:rsidR="001733D4" w:rsidRPr="0074058D" w:rsidRDefault="001733D4" w:rsidP="001733D4">
      <w:pPr>
        <w:tabs>
          <w:tab w:val="left" w:pos="432"/>
        </w:tabs>
        <w:rPr>
          <w:rFonts w:ascii="Arial" w:eastAsia="Times New Roman" w:hAnsi="Arial" w:cs="Times New Roman"/>
        </w:rPr>
      </w:pPr>
      <w:r>
        <w:rPr>
          <w:rFonts w:ascii="Arial" w:eastAsia="Times New Roman" w:hAnsi="Arial" w:cs="Times New Roman"/>
        </w:rPr>
        <w:tab/>
      </w:r>
      <w:r w:rsidRPr="0074058D">
        <w:rPr>
          <w:rFonts w:ascii="Arial" w:eastAsia="Times New Roman" w:hAnsi="Arial" w:cs="Times New Roman"/>
        </w:rPr>
        <w:t>inventory?</w:t>
      </w:r>
    </w:p>
    <w:p w14:paraId="64518759" w14:textId="022FDBA0" w:rsidR="001733D4" w:rsidRDefault="001733D4" w:rsidP="006C1A1C">
      <w:pPr>
        <w:rPr>
          <w:rFonts w:ascii="Arial" w:hAnsi="Arial" w:cs="Arial"/>
        </w:rPr>
        <w:sectPr w:rsidR="001733D4" w:rsidSect="005C3B3E">
          <w:headerReference w:type="even" r:id="rId8"/>
          <w:headerReference w:type="default" r:id="rId9"/>
          <w:headerReference w:type="first" r:id="rId10"/>
          <w:pgSz w:w="12240" w:h="15840"/>
          <w:pgMar w:top="720" w:right="1440" w:bottom="1008" w:left="1440" w:header="720" w:footer="720" w:gutter="0"/>
          <w:pgNumType w:start="1"/>
          <w:cols w:space="720"/>
          <w:titlePg/>
          <w:docGrid w:linePitch="360"/>
        </w:sectPr>
      </w:pPr>
    </w:p>
    <w:p w14:paraId="35C3366C" w14:textId="6E37872E" w:rsidR="000A6E3D" w:rsidRDefault="000A6E3D" w:rsidP="000A6E3D">
      <w:pPr>
        <w:rPr>
          <w:rFonts w:ascii="Arial" w:hAnsi="Arial" w:cs="Arial"/>
        </w:rPr>
      </w:pPr>
    </w:p>
    <w:p w14:paraId="742A2424" w14:textId="42AB5264" w:rsidR="000D13DD" w:rsidRPr="008056C9" w:rsidRDefault="0043755A" w:rsidP="000D13DD">
      <w:pPr>
        <w:pStyle w:val="NoSpacing"/>
        <w:rPr>
          <w:rFonts w:ascii="Arial" w:hAnsi="Arial" w:cs="Arial"/>
          <w:b/>
          <w:bCs/>
          <w:u w:val="single"/>
        </w:rPr>
      </w:pPr>
      <w:r w:rsidRPr="008056C9">
        <w:rPr>
          <w:rFonts w:ascii="Arial" w:hAnsi="Arial" w:cs="Arial"/>
          <w:b/>
          <w:bCs/>
          <w:u w:val="single"/>
        </w:rPr>
        <w:t>Group 3</w:t>
      </w:r>
    </w:p>
    <w:p w14:paraId="7238DBFC" w14:textId="34444CAD" w:rsidR="0090356E" w:rsidRPr="0090356E" w:rsidRDefault="0090356E" w:rsidP="0090356E">
      <w:pPr>
        <w:jc w:val="both"/>
        <w:rPr>
          <w:rFonts w:ascii="Arial" w:hAnsi="Arial" w:cs="Arial"/>
          <w:b/>
        </w:rPr>
      </w:pPr>
      <w:r w:rsidRPr="0090356E">
        <w:rPr>
          <w:rFonts w:ascii="Arial" w:hAnsi="Arial" w:cs="Arial"/>
          <w:b/>
        </w:rPr>
        <w:t xml:space="preserve">For questions </w:t>
      </w:r>
      <w:r>
        <w:rPr>
          <w:rFonts w:ascii="Arial" w:hAnsi="Arial" w:cs="Arial"/>
          <w:b/>
        </w:rPr>
        <w:t>15</w:t>
      </w:r>
      <w:r w:rsidRPr="0090356E">
        <w:rPr>
          <w:rFonts w:ascii="Arial" w:hAnsi="Arial" w:cs="Arial"/>
          <w:b/>
        </w:rPr>
        <w:t xml:space="preserve"> through </w:t>
      </w:r>
      <w:r>
        <w:rPr>
          <w:rFonts w:ascii="Arial" w:hAnsi="Arial" w:cs="Arial"/>
          <w:b/>
        </w:rPr>
        <w:t>26</w:t>
      </w:r>
      <w:r w:rsidRPr="0090356E">
        <w:rPr>
          <w:rFonts w:ascii="Arial" w:hAnsi="Arial" w:cs="Arial"/>
          <w:b/>
        </w:rPr>
        <w:t xml:space="preserve">, write on your answer sheet how each item is closed (or not closed) at the end of the fiscal year using the following code (do </w:t>
      </w:r>
      <w:r w:rsidRPr="0090356E">
        <w:rPr>
          <w:rFonts w:ascii="Arial" w:hAnsi="Arial" w:cs="Arial"/>
          <w:b/>
          <w:u w:val="single"/>
        </w:rPr>
        <w:t>not</w:t>
      </w:r>
      <w:r w:rsidRPr="0090356E">
        <w:rPr>
          <w:rFonts w:ascii="Arial" w:hAnsi="Arial" w:cs="Arial"/>
          <w:b/>
        </w:rPr>
        <w:t xml:space="preserve"> substitute any letter or word for the codes DR, CR, NC):</w:t>
      </w:r>
      <w:r w:rsidRPr="0090356E">
        <w:rPr>
          <w:rFonts w:ascii="Arial" w:hAnsi="Arial" w:cs="Arial"/>
          <w:b/>
        </w:rPr>
        <w:tab/>
      </w:r>
    </w:p>
    <w:p w14:paraId="0A5C4D5C" w14:textId="77777777" w:rsidR="0090356E" w:rsidRPr="0090356E" w:rsidRDefault="0090356E" w:rsidP="0090356E">
      <w:pPr>
        <w:rPr>
          <w:rFonts w:ascii="Arial" w:hAnsi="Arial" w:cs="Arial"/>
          <w:b/>
        </w:rPr>
      </w:pPr>
    </w:p>
    <w:tbl>
      <w:tblPr>
        <w:tblStyle w:val="TableGrid"/>
        <w:tblW w:w="0" w:type="auto"/>
        <w:tblInd w:w="1008" w:type="dxa"/>
        <w:tblLayout w:type="fixed"/>
        <w:tblLook w:val="04A0" w:firstRow="1" w:lastRow="0" w:firstColumn="1" w:lastColumn="0" w:noHBand="0" w:noVBand="1"/>
      </w:tblPr>
      <w:tblGrid>
        <w:gridCol w:w="563"/>
        <w:gridCol w:w="337"/>
        <w:gridCol w:w="6300"/>
      </w:tblGrid>
      <w:tr w:rsidR="0090356E" w:rsidRPr="0090356E" w14:paraId="190EDB16" w14:textId="77777777" w:rsidTr="009270E2">
        <w:tc>
          <w:tcPr>
            <w:tcW w:w="563" w:type="dxa"/>
            <w:shd w:val="clear" w:color="auto" w:fill="D9D9D9" w:themeFill="background1" w:themeFillShade="D9"/>
          </w:tcPr>
          <w:p w14:paraId="12106AD0" w14:textId="77777777" w:rsidR="0090356E" w:rsidRPr="0090356E" w:rsidRDefault="0090356E" w:rsidP="009270E2">
            <w:pPr>
              <w:rPr>
                <w:rFonts w:ascii="Arial" w:hAnsi="Arial" w:cs="Arial"/>
                <w:b/>
                <w:sz w:val="24"/>
                <w:szCs w:val="24"/>
              </w:rPr>
            </w:pPr>
            <w:r w:rsidRPr="0090356E">
              <w:rPr>
                <w:rFonts w:ascii="Arial" w:hAnsi="Arial" w:cs="Arial"/>
                <w:b/>
                <w:sz w:val="24"/>
                <w:szCs w:val="24"/>
              </w:rPr>
              <w:t>DR</w:t>
            </w:r>
          </w:p>
        </w:tc>
        <w:tc>
          <w:tcPr>
            <w:tcW w:w="337" w:type="dxa"/>
            <w:vAlign w:val="center"/>
          </w:tcPr>
          <w:p w14:paraId="1ADE5D5F" w14:textId="77777777" w:rsidR="0090356E" w:rsidRPr="0090356E" w:rsidRDefault="0090356E" w:rsidP="009270E2">
            <w:pPr>
              <w:rPr>
                <w:rFonts w:ascii="Arial" w:hAnsi="Arial" w:cs="Arial"/>
                <w:sz w:val="24"/>
                <w:szCs w:val="24"/>
              </w:rPr>
            </w:pPr>
            <w:r w:rsidRPr="0090356E">
              <w:rPr>
                <w:rFonts w:ascii="Arial" w:hAnsi="Arial" w:cs="Arial"/>
                <w:sz w:val="24"/>
                <w:szCs w:val="24"/>
              </w:rPr>
              <w:t>=</w:t>
            </w:r>
          </w:p>
        </w:tc>
        <w:tc>
          <w:tcPr>
            <w:tcW w:w="6300" w:type="dxa"/>
          </w:tcPr>
          <w:p w14:paraId="5FB0B4A4" w14:textId="77777777" w:rsidR="0090356E" w:rsidRPr="0090356E" w:rsidRDefault="0090356E" w:rsidP="009270E2">
            <w:pPr>
              <w:rPr>
                <w:rFonts w:ascii="Arial" w:hAnsi="Arial" w:cs="Arial"/>
                <w:b/>
                <w:sz w:val="24"/>
                <w:szCs w:val="24"/>
              </w:rPr>
            </w:pPr>
            <w:r w:rsidRPr="0090356E">
              <w:rPr>
                <w:rFonts w:ascii="Arial" w:hAnsi="Arial" w:cs="Arial"/>
                <w:b/>
                <w:sz w:val="24"/>
                <w:szCs w:val="24"/>
              </w:rPr>
              <w:t>close the account with a debit</w:t>
            </w:r>
          </w:p>
        </w:tc>
      </w:tr>
      <w:tr w:rsidR="0090356E" w:rsidRPr="0090356E" w14:paraId="4D9BDAA7" w14:textId="77777777" w:rsidTr="009270E2">
        <w:tc>
          <w:tcPr>
            <w:tcW w:w="563" w:type="dxa"/>
            <w:shd w:val="clear" w:color="auto" w:fill="D9D9D9" w:themeFill="background1" w:themeFillShade="D9"/>
          </w:tcPr>
          <w:p w14:paraId="69F796DC" w14:textId="77777777" w:rsidR="0090356E" w:rsidRPr="0090356E" w:rsidRDefault="0090356E" w:rsidP="009270E2">
            <w:pPr>
              <w:rPr>
                <w:rFonts w:ascii="Arial" w:hAnsi="Arial" w:cs="Arial"/>
                <w:b/>
                <w:sz w:val="24"/>
                <w:szCs w:val="24"/>
              </w:rPr>
            </w:pPr>
            <w:r w:rsidRPr="0090356E">
              <w:rPr>
                <w:rFonts w:ascii="Arial" w:hAnsi="Arial" w:cs="Arial"/>
                <w:b/>
                <w:sz w:val="24"/>
                <w:szCs w:val="24"/>
              </w:rPr>
              <w:t>CR</w:t>
            </w:r>
          </w:p>
        </w:tc>
        <w:tc>
          <w:tcPr>
            <w:tcW w:w="337" w:type="dxa"/>
            <w:vAlign w:val="center"/>
          </w:tcPr>
          <w:p w14:paraId="5A6354C8" w14:textId="77777777" w:rsidR="0090356E" w:rsidRPr="0090356E" w:rsidRDefault="0090356E" w:rsidP="009270E2">
            <w:pPr>
              <w:rPr>
                <w:rFonts w:ascii="Arial" w:hAnsi="Arial" w:cs="Arial"/>
                <w:sz w:val="24"/>
                <w:szCs w:val="24"/>
              </w:rPr>
            </w:pPr>
            <w:r w:rsidRPr="0090356E">
              <w:rPr>
                <w:rFonts w:ascii="Arial" w:hAnsi="Arial" w:cs="Arial"/>
                <w:sz w:val="24"/>
                <w:szCs w:val="24"/>
              </w:rPr>
              <w:t>=</w:t>
            </w:r>
          </w:p>
        </w:tc>
        <w:tc>
          <w:tcPr>
            <w:tcW w:w="6300" w:type="dxa"/>
          </w:tcPr>
          <w:p w14:paraId="2FB854D9" w14:textId="77777777" w:rsidR="0090356E" w:rsidRPr="0090356E" w:rsidRDefault="0090356E" w:rsidP="009270E2">
            <w:pPr>
              <w:rPr>
                <w:rFonts w:ascii="Arial" w:hAnsi="Arial" w:cs="Arial"/>
                <w:b/>
                <w:sz w:val="24"/>
                <w:szCs w:val="24"/>
              </w:rPr>
            </w:pPr>
            <w:r w:rsidRPr="0090356E">
              <w:rPr>
                <w:rFonts w:ascii="Arial" w:hAnsi="Arial" w:cs="Arial"/>
                <w:b/>
                <w:sz w:val="24"/>
                <w:szCs w:val="24"/>
              </w:rPr>
              <w:t xml:space="preserve">close the account with a credit </w:t>
            </w:r>
          </w:p>
        </w:tc>
      </w:tr>
      <w:tr w:rsidR="0090356E" w:rsidRPr="0090356E" w14:paraId="3B174C61" w14:textId="77777777" w:rsidTr="009270E2">
        <w:tc>
          <w:tcPr>
            <w:tcW w:w="563" w:type="dxa"/>
            <w:shd w:val="clear" w:color="auto" w:fill="D9D9D9" w:themeFill="background1" w:themeFillShade="D9"/>
          </w:tcPr>
          <w:p w14:paraId="6F201FFE" w14:textId="77777777" w:rsidR="0090356E" w:rsidRPr="0090356E" w:rsidRDefault="0090356E" w:rsidP="009270E2">
            <w:pPr>
              <w:rPr>
                <w:rFonts w:ascii="Arial" w:hAnsi="Arial" w:cs="Arial"/>
                <w:b/>
                <w:sz w:val="24"/>
                <w:szCs w:val="24"/>
              </w:rPr>
            </w:pPr>
            <w:r w:rsidRPr="0090356E">
              <w:rPr>
                <w:rFonts w:ascii="Arial" w:hAnsi="Arial" w:cs="Arial"/>
                <w:b/>
                <w:sz w:val="24"/>
                <w:szCs w:val="24"/>
              </w:rPr>
              <w:t>NC</w:t>
            </w:r>
          </w:p>
        </w:tc>
        <w:tc>
          <w:tcPr>
            <w:tcW w:w="337" w:type="dxa"/>
            <w:vAlign w:val="center"/>
          </w:tcPr>
          <w:p w14:paraId="3E783F9F" w14:textId="77777777" w:rsidR="0090356E" w:rsidRPr="0090356E" w:rsidRDefault="0090356E" w:rsidP="009270E2">
            <w:pPr>
              <w:rPr>
                <w:rFonts w:ascii="Arial" w:hAnsi="Arial" w:cs="Arial"/>
                <w:sz w:val="24"/>
                <w:szCs w:val="24"/>
              </w:rPr>
            </w:pPr>
            <w:r w:rsidRPr="0090356E">
              <w:rPr>
                <w:rFonts w:ascii="Arial" w:hAnsi="Arial" w:cs="Arial"/>
                <w:sz w:val="24"/>
                <w:szCs w:val="24"/>
              </w:rPr>
              <w:t>=</w:t>
            </w:r>
          </w:p>
        </w:tc>
        <w:tc>
          <w:tcPr>
            <w:tcW w:w="6300" w:type="dxa"/>
          </w:tcPr>
          <w:p w14:paraId="262D836A" w14:textId="77777777" w:rsidR="0090356E" w:rsidRPr="0090356E" w:rsidRDefault="0090356E" w:rsidP="009270E2">
            <w:pPr>
              <w:rPr>
                <w:rFonts w:ascii="Arial" w:hAnsi="Arial" w:cs="Arial"/>
                <w:b/>
                <w:sz w:val="24"/>
                <w:szCs w:val="24"/>
              </w:rPr>
            </w:pPr>
            <w:r w:rsidRPr="0090356E">
              <w:rPr>
                <w:rFonts w:ascii="Arial" w:hAnsi="Arial" w:cs="Arial"/>
                <w:b/>
                <w:sz w:val="24"/>
                <w:szCs w:val="24"/>
              </w:rPr>
              <w:t>this item is either not closed OR it is not an account</w:t>
            </w:r>
          </w:p>
        </w:tc>
      </w:tr>
    </w:tbl>
    <w:p w14:paraId="07D9FB09" w14:textId="77777777" w:rsidR="0090356E" w:rsidRPr="0090356E" w:rsidRDefault="0090356E" w:rsidP="0090356E">
      <w:pPr>
        <w:rPr>
          <w:rFonts w:ascii="Arial" w:hAnsi="Arial" w:cs="Arial"/>
        </w:rPr>
      </w:pPr>
    </w:p>
    <w:p w14:paraId="50803AEC" w14:textId="482A3743" w:rsidR="0090356E" w:rsidRPr="0090356E" w:rsidRDefault="0090356E" w:rsidP="0090356E">
      <w:pPr>
        <w:rPr>
          <w:rFonts w:ascii="Arial" w:hAnsi="Arial" w:cs="Arial"/>
        </w:rPr>
      </w:pPr>
      <w:r w:rsidRPr="0090356E">
        <w:rPr>
          <w:rFonts w:ascii="Arial" w:hAnsi="Arial" w:cs="Arial"/>
        </w:rPr>
        <w:t>1</w:t>
      </w:r>
      <w:r>
        <w:rPr>
          <w:rFonts w:ascii="Arial" w:hAnsi="Arial" w:cs="Arial"/>
        </w:rPr>
        <w:t>5</w:t>
      </w:r>
      <w:r w:rsidRPr="0090356E">
        <w:rPr>
          <w:rFonts w:ascii="Arial" w:hAnsi="Arial" w:cs="Arial"/>
        </w:rPr>
        <w:t>. Interest Receivable</w:t>
      </w:r>
      <w:r w:rsidRPr="0090356E">
        <w:rPr>
          <w:rFonts w:ascii="Arial" w:hAnsi="Arial" w:cs="Arial"/>
        </w:rPr>
        <w:tab/>
      </w:r>
      <w:r w:rsidRPr="0090356E">
        <w:rPr>
          <w:rFonts w:ascii="Arial" w:hAnsi="Arial" w:cs="Arial"/>
        </w:rPr>
        <w:tab/>
        <w:t xml:space="preserve">  </w:t>
      </w:r>
      <w:r>
        <w:rPr>
          <w:rFonts w:ascii="Arial" w:hAnsi="Arial" w:cs="Arial"/>
        </w:rPr>
        <w:tab/>
      </w:r>
      <w:r>
        <w:rPr>
          <w:rFonts w:ascii="Arial" w:hAnsi="Arial" w:cs="Arial"/>
        </w:rPr>
        <w:tab/>
        <w:t>21</w:t>
      </w:r>
      <w:r w:rsidRPr="0090356E">
        <w:rPr>
          <w:rFonts w:ascii="Arial" w:hAnsi="Arial" w:cs="Arial"/>
        </w:rPr>
        <w:t>. Unearned Revenue</w:t>
      </w:r>
    </w:p>
    <w:p w14:paraId="6261417B" w14:textId="1696DDAF" w:rsidR="0090356E" w:rsidRPr="0090356E" w:rsidRDefault="0090356E" w:rsidP="0090356E">
      <w:pPr>
        <w:rPr>
          <w:rFonts w:ascii="Arial" w:hAnsi="Arial" w:cs="Arial"/>
        </w:rPr>
      </w:pPr>
      <w:r>
        <w:rPr>
          <w:rFonts w:ascii="Arial" w:hAnsi="Arial" w:cs="Arial"/>
        </w:rPr>
        <w:t>16</w:t>
      </w:r>
      <w:r w:rsidRPr="0090356E">
        <w:rPr>
          <w:rFonts w:ascii="Arial" w:hAnsi="Arial" w:cs="Arial"/>
        </w:rPr>
        <w:t xml:space="preserve"> Interest Income</w:t>
      </w:r>
      <w:r w:rsidRPr="0090356E">
        <w:rPr>
          <w:rFonts w:ascii="Arial" w:hAnsi="Arial" w:cs="Arial"/>
        </w:rPr>
        <w:tab/>
      </w:r>
      <w:r w:rsidRPr="0090356E">
        <w:rPr>
          <w:rFonts w:ascii="Arial" w:hAnsi="Arial" w:cs="Arial"/>
        </w:rPr>
        <w:tab/>
      </w:r>
      <w:r w:rsidRPr="0090356E">
        <w:rPr>
          <w:rFonts w:ascii="Arial" w:hAnsi="Arial" w:cs="Arial"/>
        </w:rPr>
        <w:tab/>
        <w:t xml:space="preserve">  </w:t>
      </w:r>
      <w:r>
        <w:rPr>
          <w:rFonts w:ascii="Arial" w:hAnsi="Arial" w:cs="Arial"/>
        </w:rPr>
        <w:tab/>
      </w:r>
      <w:r>
        <w:rPr>
          <w:rFonts w:ascii="Arial" w:hAnsi="Arial" w:cs="Arial"/>
        </w:rPr>
        <w:tab/>
        <w:t>22</w:t>
      </w:r>
      <w:r w:rsidRPr="0090356E">
        <w:rPr>
          <w:rFonts w:ascii="Arial" w:hAnsi="Arial" w:cs="Arial"/>
        </w:rPr>
        <w:t>. Allowance for Uncollectible Accounts</w:t>
      </w:r>
    </w:p>
    <w:p w14:paraId="4819EC0B" w14:textId="34C33BF8" w:rsidR="0090356E" w:rsidRPr="0090356E" w:rsidRDefault="0090356E" w:rsidP="0090356E">
      <w:pPr>
        <w:rPr>
          <w:rFonts w:ascii="Arial" w:hAnsi="Arial" w:cs="Arial"/>
        </w:rPr>
      </w:pPr>
      <w:r>
        <w:rPr>
          <w:rFonts w:ascii="Arial" w:hAnsi="Arial" w:cs="Arial"/>
        </w:rPr>
        <w:t>17</w:t>
      </w:r>
      <w:r w:rsidRPr="0090356E">
        <w:rPr>
          <w:rFonts w:ascii="Arial" w:hAnsi="Arial" w:cs="Arial"/>
        </w:rPr>
        <w:t xml:space="preserve"> Sales Discounts</w:t>
      </w:r>
      <w:r w:rsidRPr="0090356E">
        <w:rPr>
          <w:rFonts w:ascii="Arial" w:hAnsi="Arial" w:cs="Arial"/>
        </w:rPr>
        <w:tab/>
      </w:r>
      <w:r w:rsidRPr="0090356E">
        <w:rPr>
          <w:rFonts w:ascii="Arial" w:hAnsi="Arial" w:cs="Arial"/>
        </w:rPr>
        <w:tab/>
      </w:r>
      <w:r w:rsidRPr="0090356E">
        <w:rPr>
          <w:rFonts w:ascii="Arial" w:hAnsi="Arial" w:cs="Arial"/>
        </w:rPr>
        <w:tab/>
        <w:t xml:space="preserve">  </w:t>
      </w:r>
      <w:r>
        <w:rPr>
          <w:rFonts w:ascii="Arial" w:hAnsi="Arial" w:cs="Arial"/>
        </w:rPr>
        <w:tab/>
      </w:r>
      <w:r>
        <w:rPr>
          <w:rFonts w:ascii="Arial" w:hAnsi="Arial" w:cs="Arial"/>
        </w:rPr>
        <w:tab/>
        <w:t>23</w:t>
      </w:r>
      <w:r w:rsidRPr="0090356E">
        <w:rPr>
          <w:rFonts w:ascii="Arial" w:hAnsi="Arial" w:cs="Arial"/>
        </w:rPr>
        <w:t xml:space="preserve">. Dividends—Common </w:t>
      </w:r>
    </w:p>
    <w:p w14:paraId="25812C1A" w14:textId="40E0782E" w:rsidR="0090356E" w:rsidRPr="0090356E" w:rsidRDefault="0090356E" w:rsidP="0090356E">
      <w:pPr>
        <w:rPr>
          <w:rFonts w:ascii="Arial" w:hAnsi="Arial" w:cs="Arial"/>
        </w:rPr>
      </w:pPr>
      <w:r>
        <w:rPr>
          <w:rFonts w:ascii="Arial" w:hAnsi="Arial" w:cs="Arial"/>
        </w:rPr>
        <w:t>18</w:t>
      </w:r>
      <w:r w:rsidRPr="0090356E">
        <w:rPr>
          <w:rFonts w:ascii="Arial" w:hAnsi="Arial" w:cs="Arial"/>
        </w:rPr>
        <w:t>. Preferred Stock</w:t>
      </w:r>
      <w:r w:rsidRPr="0090356E">
        <w:rPr>
          <w:rFonts w:ascii="Arial" w:hAnsi="Arial" w:cs="Arial"/>
        </w:rPr>
        <w:tab/>
      </w:r>
      <w:r w:rsidRPr="0090356E">
        <w:rPr>
          <w:rFonts w:ascii="Arial" w:hAnsi="Arial" w:cs="Arial"/>
        </w:rPr>
        <w:tab/>
      </w:r>
      <w:r w:rsidRPr="0090356E">
        <w:rPr>
          <w:rFonts w:ascii="Arial" w:hAnsi="Arial" w:cs="Arial"/>
        </w:rPr>
        <w:tab/>
      </w:r>
      <w:r>
        <w:rPr>
          <w:rFonts w:ascii="Arial" w:hAnsi="Arial" w:cs="Arial"/>
        </w:rPr>
        <w:tab/>
      </w:r>
      <w:r>
        <w:rPr>
          <w:rFonts w:ascii="Arial" w:hAnsi="Arial" w:cs="Arial"/>
        </w:rPr>
        <w:tab/>
        <w:t>24</w:t>
      </w:r>
      <w:r w:rsidRPr="0090356E">
        <w:rPr>
          <w:rFonts w:ascii="Arial" w:hAnsi="Arial" w:cs="Arial"/>
        </w:rPr>
        <w:t>. Transportation In</w:t>
      </w:r>
    </w:p>
    <w:p w14:paraId="6785AD92" w14:textId="50A4D161" w:rsidR="0090356E" w:rsidRPr="0090356E" w:rsidRDefault="0090356E" w:rsidP="0090356E">
      <w:pPr>
        <w:rPr>
          <w:rFonts w:ascii="Arial" w:hAnsi="Arial" w:cs="Arial"/>
        </w:rPr>
      </w:pPr>
      <w:r>
        <w:rPr>
          <w:rFonts w:ascii="Arial" w:hAnsi="Arial" w:cs="Arial"/>
        </w:rPr>
        <w:t>19</w:t>
      </w:r>
      <w:r w:rsidRPr="0090356E">
        <w:rPr>
          <w:rFonts w:ascii="Arial" w:hAnsi="Arial" w:cs="Arial"/>
        </w:rPr>
        <w:t>. Bad Debt</w:t>
      </w:r>
      <w:r w:rsidR="0068589A">
        <w:rPr>
          <w:rFonts w:ascii="Arial" w:hAnsi="Arial" w:cs="Arial"/>
        </w:rPr>
        <w:t>s</w:t>
      </w:r>
      <w:r w:rsidRPr="0090356E">
        <w:rPr>
          <w:rFonts w:ascii="Arial" w:hAnsi="Arial" w:cs="Arial"/>
        </w:rPr>
        <w:t xml:space="preserve"> Expense</w:t>
      </w:r>
      <w:r w:rsidRPr="0090356E">
        <w:rPr>
          <w:rFonts w:ascii="Arial" w:hAnsi="Arial" w:cs="Arial"/>
        </w:rPr>
        <w:tab/>
      </w:r>
      <w:r w:rsidRPr="0090356E">
        <w:rPr>
          <w:rFonts w:ascii="Arial" w:hAnsi="Arial" w:cs="Arial"/>
        </w:rPr>
        <w:tab/>
      </w:r>
      <w:r>
        <w:rPr>
          <w:rFonts w:ascii="Arial" w:hAnsi="Arial" w:cs="Arial"/>
        </w:rPr>
        <w:tab/>
      </w:r>
      <w:r>
        <w:rPr>
          <w:rFonts w:ascii="Arial" w:hAnsi="Arial" w:cs="Arial"/>
        </w:rPr>
        <w:tab/>
        <w:t>25</w:t>
      </w:r>
      <w:r w:rsidRPr="0090356E">
        <w:rPr>
          <w:rFonts w:ascii="Arial" w:hAnsi="Arial" w:cs="Arial"/>
        </w:rPr>
        <w:t>. Gain on Plant Assets</w:t>
      </w:r>
    </w:p>
    <w:p w14:paraId="0E60A8DD" w14:textId="0D7B31E0" w:rsidR="0090356E" w:rsidRPr="0090356E" w:rsidRDefault="0090356E" w:rsidP="0090356E">
      <w:pPr>
        <w:rPr>
          <w:rFonts w:ascii="Arial" w:hAnsi="Arial" w:cs="Arial"/>
        </w:rPr>
      </w:pPr>
      <w:r>
        <w:rPr>
          <w:rFonts w:ascii="Arial" w:hAnsi="Arial" w:cs="Arial"/>
        </w:rPr>
        <w:t>20</w:t>
      </w:r>
      <w:r w:rsidRPr="0090356E">
        <w:rPr>
          <w:rFonts w:ascii="Arial" w:hAnsi="Arial" w:cs="Arial"/>
        </w:rPr>
        <w:t>. Retained Earnings</w:t>
      </w:r>
      <w:r w:rsidRPr="0090356E">
        <w:rPr>
          <w:rFonts w:ascii="Arial" w:hAnsi="Arial" w:cs="Arial"/>
        </w:rPr>
        <w:tab/>
      </w:r>
      <w:r w:rsidRPr="0090356E">
        <w:rPr>
          <w:rFonts w:ascii="Arial" w:hAnsi="Arial" w:cs="Arial"/>
        </w:rPr>
        <w:tab/>
      </w:r>
      <w:r>
        <w:rPr>
          <w:rFonts w:ascii="Arial" w:hAnsi="Arial" w:cs="Arial"/>
        </w:rPr>
        <w:tab/>
      </w:r>
      <w:r>
        <w:rPr>
          <w:rFonts w:ascii="Arial" w:hAnsi="Arial" w:cs="Arial"/>
        </w:rPr>
        <w:tab/>
        <w:t>26</w:t>
      </w:r>
      <w:r w:rsidRPr="0090356E">
        <w:rPr>
          <w:rFonts w:ascii="Arial" w:hAnsi="Arial" w:cs="Arial"/>
        </w:rPr>
        <w:t>. Paid-in Capital in Excess of Par--Common</w:t>
      </w:r>
    </w:p>
    <w:p w14:paraId="2D3ACC33" w14:textId="77777777" w:rsidR="0090356E" w:rsidRDefault="0090356E" w:rsidP="0090356E"/>
    <w:p w14:paraId="79A6835D" w14:textId="409034CB" w:rsidR="000D13DD" w:rsidRPr="008056C9" w:rsidRDefault="008056C9" w:rsidP="00D8633F">
      <w:pPr>
        <w:pStyle w:val="NoSpacing"/>
        <w:rPr>
          <w:rFonts w:ascii="Arial" w:hAnsi="Arial" w:cs="Arial"/>
          <w:b/>
          <w:bCs/>
          <w:u w:val="single"/>
        </w:rPr>
      </w:pPr>
      <w:r w:rsidRPr="008056C9">
        <w:rPr>
          <w:rFonts w:ascii="Arial" w:hAnsi="Arial" w:cs="Arial"/>
          <w:b/>
          <w:bCs/>
          <w:u w:val="single"/>
        </w:rPr>
        <w:t>Group 4</w:t>
      </w:r>
    </w:p>
    <w:p w14:paraId="3C7C0691" w14:textId="43005232" w:rsidR="00066B2A" w:rsidRPr="00066B2A" w:rsidRDefault="00066B2A" w:rsidP="00066B2A">
      <w:pPr>
        <w:tabs>
          <w:tab w:val="left" w:pos="432"/>
        </w:tabs>
        <w:jc w:val="both"/>
        <w:rPr>
          <w:rFonts w:ascii="Arial" w:hAnsi="Arial" w:cs="Arial"/>
          <w:b/>
        </w:rPr>
      </w:pPr>
      <w:r w:rsidRPr="00066B2A">
        <w:rPr>
          <w:rFonts w:ascii="Arial" w:hAnsi="Arial" w:cs="Arial"/>
          <w:b/>
        </w:rPr>
        <w:t xml:space="preserve">The following information comes from the accounting records of </w:t>
      </w:r>
      <w:r w:rsidRPr="00066B2A">
        <w:rPr>
          <w:rFonts w:ascii="Arial" w:hAnsi="Arial" w:cs="Arial"/>
          <w:b/>
          <w:u w:val="single"/>
        </w:rPr>
        <w:t>two</w:t>
      </w:r>
      <w:r w:rsidRPr="00066B2A">
        <w:rPr>
          <w:rFonts w:ascii="Arial" w:hAnsi="Arial" w:cs="Arial"/>
          <w:b/>
        </w:rPr>
        <w:t xml:space="preserve"> </w:t>
      </w:r>
      <w:r w:rsidRPr="00066B2A">
        <w:rPr>
          <w:rFonts w:ascii="Arial" w:hAnsi="Arial" w:cs="Arial"/>
          <w:b/>
          <w:u w:val="single"/>
        </w:rPr>
        <w:t>separate</w:t>
      </w:r>
      <w:r w:rsidRPr="00066B2A">
        <w:rPr>
          <w:rFonts w:ascii="Arial" w:hAnsi="Arial" w:cs="Arial"/>
          <w:b/>
        </w:rPr>
        <w:t xml:space="preserve"> businesses.  Both corporations only issue common stock, and both companies allow dividends to be declared from current earnings.   The 20</w:t>
      </w:r>
      <w:r w:rsidR="00A81E49">
        <w:rPr>
          <w:rFonts w:ascii="Arial" w:hAnsi="Arial" w:cs="Arial"/>
          <w:b/>
        </w:rPr>
        <w:t>20</w:t>
      </w:r>
      <w:r w:rsidRPr="00066B2A">
        <w:rPr>
          <w:rFonts w:ascii="Arial" w:hAnsi="Arial" w:cs="Arial"/>
          <w:b/>
        </w:rPr>
        <w:t xml:space="preserve"> net income of Choo, Inc. was $58,690.</w:t>
      </w:r>
    </w:p>
    <w:p w14:paraId="7D14C9EE" w14:textId="77777777" w:rsidR="00066B2A" w:rsidRPr="00066B2A" w:rsidRDefault="00066B2A" w:rsidP="00066B2A">
      <w:pPr>
        <w:tabs>
          <w:tab w:val="left" w:pos="432"/>
        </w:tabs>
        <w:rPr>
          <w:rFonts w:ascii="Arial" w:hAnsi="Arial" w:cs="Arial"/>
        </w:rPr>
      </w:pPr>
    </w:p>
    <w:tbl>
      <w:tblPr>
        <w:tblStyle w:val="TableGrid2"/>
        <w:tblW w:w="0" w:type="auto"/>
        <w:jc w:val="center"/>
        <w:tblCellMar>
          <w:left w:w="115" w:type="dxa"/>
          <w:right w:w="115" w:type="dxa"/>
        </w:tblCellMar>
        <w:tblLook w:val="04A0" w:firstRow="1" w:lastRow="0" w:firstColumn="1" w:lastColumn="0" w:noHBand="0" w:noVBand="1"/>
      </w:tblPr>
      <w:tblGrid>
        <w:gridCol w:w="4225"/>
        <w:gridCol w:w="1504"/>
        <w:gridCol w:w="460"/>
        <w:gridCol w:w="1508"/>
      </w:tblGrid>
      <w:tr w:rsidR="00066B2A" w:rsidRPr="00066B2A" w14:paraId="24FD2926" w14:textId="77777777" w:rsidTr="00301722">
        <w:trPr>
          <w:jc w:val="center"/>
        </w:trPr>
        <w:tc>
          <w:tcPr>
            <w:tcW w:w="4225" w:type="dxa"/>
          </w:tcPr>
          <w:p w14:paraId="2193A6D3" w14:textId="77777777" w:rsidR="00066B2A" w:rsidRPr="00066B2A" w:rsidRDefault="00066B2A" w:rsidP="009270E2">
            <w:pPr>
              <w:rPr>
                <w:rFonts w:ascii="Arial" w:eastAsiaTheme="minorHAnsi" w:hAnsi="Arial" w:cs="Arial"/>
                <w:sz w:val="24"/>
                <w:szCs w:val="24"/>
              </w:rPr>
            </w:pPr>
          </w:p>
        </w:tc>
        <w:tc>
          <w:tcPr>
            <w:tcW w:w="1504" w:type="dxa"/>
            <w:shd w:val="clear" w:color="auto" w:fill="D9D9D9" w:themeFill="background1" w:themeFillShade="D9"/>
            <w:vAlign w:val="center"/>
          </w:tcPr>
          <w:p w14:paraId="3873ADC4" w14:textId="77777777" w:rsidR="00066B2A" w:rsidRPr="00066B2A" w:rsidRDefault="00066B2A" w:rsidP="009270E2">
            <w:pPr>
              <w:jc w:val="center"/>
              <w:rPr>
                <w:rFonts w:ascii="Arial" w:eastAsiaTheme="minorHAnsi" w:hAnsi="Arial" w:cs="Arial"/>
                <w:b/>
                <w:sz w:val="24"/>
                <w:szCs w:val="24"/>
              </w:rPr>
            </w:pPr>
            <w:r w:rsidRPr="00066B2A">
              <w:rPr>
                <w:rFonts w:ascii="Arial" w:eastAsiaTheme="minorHAnsi" w:hAnsi="Arial" w:cs="Arial"/>
                <w:b/>
                <w:sz w:val="24"/>
                <w:szCs w:val="24"/>
              </w:rPr>
              <w:t>Odor, Inc.</w:t>
            </w:r>
          </w:p>
        </w:tc>
        <w:tc>
          <w:tcPr>
            <w:tcW w:w="460" w:type="dxa"/>
            <w:shd w:val="clear" w:color="auto" w:fill="D9D9D9" w:themeFill="background1" w:themeFillShade="D9"/>
          </w:tcPr>
          <w:p w14:paraId="48DE0C1F" w14:textId="77777777" w:rsidR="00066B2A" w:rsidRPr="00066B2A" w:rsidRDefault="00066B2A" w:rsidP="009270E2">
            <w:pPr>
              <w:rPr>
                <w:rFonts w:ascii="Arial" w:eastAsiaTheme="minorHAnsi" w:hAnsi="Arial" w:cs="Arial"/>
                <w:sz w:val="24"/>
                <w:szCs w:val="24"/>
              </w:rPr>
            </w:pPr>
          </w:p>
        </w:tc>
        <w:tc>
          <w:tcPr>
            <w:tcW w:w="1508" w:type="dxa"/>
            <w:shd w:val="clear" w:color="auto" w:fill="D9D9D9" w:themeFill="background1" w:themeFillShade="D9"/>
          </w:tcPr>
          <w:p w14:paraId="0983EBE3" w14:textId="77777777" w:rsidR="00066B2A" w:rsidRPr="00066B2A" w:rsidRDefault="00066B2A" w:rsidP="009270E2">
            <w:pPr>
              <w:jc w:val="center"/>
              <w:rPr>
                <w:rFonts w:ascii="Arial" w:eastAsiaTheme="minorHAnsi" w:hAnsi="Arial" w:cs="Arial"/>
                <w:b/>
                <w:sz w:val="24"/>
                <w:szCs w:val="24"/>
              </w:rPr>
            </w:pPr>
            <w:r w:rsidRPr="00066B2A">
              <w:rPr>
                <w:rFonts w:ascii="Arial" w:eastAsiaTheme="minorHAnsi" w:hAnsi="Arial" w:cs="Arial"/>
                <w:b/>
                <w:sz w:val="24"/>
                <w:szCs w:val="24"/>
              </w:rPr>
              <w:t xml:space="preserve"> Choo, Inc.</w:t>
            </w:r>
          </w:p>
        </w:tc>
      </w:tr>
      <w:tr w:rsidR="00066B2A" w:rsidRPr="00066B2A" w14:paraId="7A62B061" w14:textId="77777777" w:rsidTr="00301722">
        <w:trPr>
          <w:jc w:val="center"/>
        </w:trPr>
        <w:tc>
          <w:tcPr>
            <w:tcW w:w="4225" w:type="dxa"/>
          </w:tcPr>
          <w:p w14:paraId="1F206DCC" w14:textId="79969133" w:rsidR="00066B2A" w:rsidRPr="00066B2A" w:rsidRDefault="00066B2A" w:rsidP="009270E2">
            <w:pPr>
              <w:rPr>
                <w:rFonts w:ascii="Arial" w:eastAsiaTheme="minorHAnsi" w:hAnsi="Arial" w:cs="Arial"/>
                <w:b/>
                <w:sz w:val="24"/>
                <w:szCs w:val="24"/>
              </w:rPr>
            </w:pPr>
            <w:r w:rsidRPr="00066B2A">
              <w:rPr>
                <w:rFonts w:ascii="Arial" w:eastAsiaTheme="minorHAnsi" w:hAnsi="Arial" w:cs="Arial"/>
                <w:b/>
                <w:sz w:val="24"/>
                <w:szCs w:val="24"/>
              </w:rPr>
              <w:t>December 31, 201</w:t>
            </w:r>
            <w:r w:rsidR="00A81E49">
              <w:rPr>
                <w:rFonts w:ascii="Arial" w:eastAsiaTheme="minorHAnsi" w:hAnsi="Arial" w:cs="Arial"/>
                <w:b/>
                <w:sz w:val="24"/>
                <w:szCs w:val="24"/>
              </w:rPr>
              <w:t>9</w:t>
            </w:r>
            <w:r w:rsidRPr="00066B2A">
              <w:rPr>
                <w:rFonts w:ascii="Arial" w:eastAsiaTheme="minorHAnsi" w:hAnsi="Arial" w:cs="Arial"/>
                <w:b/>
                <w:sz w:val="24"/>
                <w:szCs w:val="24"/>
              </w:rPr>
              <w:t>:</w:t>
            </w:r>
          </w:p>
        </w:tc>
        <w:tc>
          <w:tcPr>
            <w:tcW w:w="1504" w:type="dxa"/>
          </w:tcPr>
          <w:p w14:paraId="3A210087" w14:textId="77777777" w:rsidR="00066B2A" w:rsidRPr="00066B2A" w:rsidRDefault="00066B2A" w:rsidP="009270E2">
            <w:pPr>
              <w:jc w:val="center"/>
              <w:rPr>
                <w:rFonts w:ascii="Arial" w:eastAsiaTheme="minorHAnsi" w:hAnsi="Arial" w:cs="Arial"/>
                <w:sz w:val="24"/>
                <w:szCs w:val="24"/>
              </w:rPr>
            </w:pPr>
          </w:p>
        </w:tc>
        <w:tc>
          <w:tcPr>
            <w:tcW w:w="460" w:type="dxa"/>
            <w:shd w:val="clear" w:color="auto" w:fill="D9D9D9" w:themeFill="background1" w:themeFillShade="D9"/>
          </w:tcPr>
          <w:p w14:paraId="1F1E1795" w14:textId="77777777" w:rsidR="00066B2A" w:rsidRPr="00066B2A" w:rsidRDefault="00066B2A" w:rsidP="009270E2">
            <w:pPr>
              <w:rPr>
                <w:rFonts w:ascii="Arial" w:eastAsiaTheme="minorHAnsi" w:hAnsi="Arial" w:cs="Arial"/>
                <w:sz w:val="24"/>
                <w:szCs w:val="24"/>
              </w:rPr>
            </w:pPr>
          </w:p>
        </w:tc>
        <w:tc>
          <w:tcPr>
            <w:tcW w:w="1508" w:type="dxa"/>
          </w:tcPr>
          <w:p w14:paraId="607B6F1E" w14:textId="77777777" w:rsidR="00066B2A" w:rsidRPr="00066B2A" w:rsidRDefault="00066B2A" w:rsidP="009270E2">
            <w:pPr>
              <w:jc w:val="right"/>
              <w:rPr>
                <w:rFonts w:ascii="Arial" w:eastAsiaTheme="minorHAnsi" w:hAnsi="Arial" w:cs="Arial"/>
                <w:sz w:val="24"/>
                <w:szCs w:val="24"/>
              </w:rPr>
            </w:pPr>
          </w:p>
        </w:tc>
      </w:tr>
      <w:tr w:rsidR="00066B2A" w:rsidRPr="00066B2A" w14:paraId="610DF32D" w14:textId="77777777" w:rsidTr="00301722">
        <w:trPr>
          <w:jc w:val="center"/>
        </w:trPr>
        <w:tc>
          <w:tcPr>
            <w:tcW w:w="4225" w:type="dxa"/>
          </w:tcPr>
          <w:p w14:paraId="37157B51"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Assets</w:t>
            </w:r>
          </w:p>
        </w:tc>
        <w:tc>
          <w:tcPr>
            <w:tcW w:w="1504" w:type="dxa"/>
          </w:tcPr>
          <w:p w14:paraId="4E28927D"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89,460</w:t>
            </w:r>
          </w:p>
        </w:tc>
        <w:tc>
          <w:tcPr>
            <w:tcW w:w="460" w:type="dxa"/>
            <w:shd w:val="clear" w:color="auto" w:fill="D9D9D9" w:themeFill="background1" w:themeFillShade="D9"/>
          </w:tcPr>
          <w:p w14:paraId="0588AADE" w14:textId="77777777" w:rsidR="00066B2A" w:rsidRPr="00066B2A" w:rsidRDefault="00066B2A" w:rsidP="009270E2">
            <w:pPr>
              <w:jc w:val="right"/>
              <w:rPr>
                <w:rFonts w:ascii="Arial" w:eastAsiaTheme="minorHAnsi" w:hAnsi="Arial" w:cs="Arial"/>
                <w:sz w:val="24"/>
                <w:szCs w:val="24"/>
              </w:rPr>
            </w:pPr>
          </w:p>
        </w:tc>
        <w:tc>
          <w:tcPr>
            <w:tcW w:w="1508" w:type="dxa"/>
          </w:tcPr>
          <w:p w14:paraId="670FB7E0"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44,820</w:t>
            </w:r>
          </w:p>
        </w:tc>
      </w:tr>
      <w:tr w:rsidR="00066B2A" w:rsidRPr="00066B2A" w14:paraId="26548485" w14:textId="77777777" w:rsidTr="00301722">
        <w:trPr>
          <w:jc w:val="center"/>
        </w:trPr>
        <w:tc>
          <w:tcPr>
            <w:tcW w:w="4225" w:type="dxa"/>
          </w:tcPr>
          <w:p w14:paraId="6F36E747"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Liabilities</w:t>
            </w:r>
          </w:p>
        </w:tc>
        <w:tc>
          <w:tcPr>
            <w:tcW w:w="1504" w:type="dxa"/>
          </w:tcPr>
          <w:p w14:paraId="28537825"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12,410</w:t>
            </w:r>
          </w:p>
        </w:tc>
        <w:tc>
          <w:tcPr>
            <w:tcW w:w="460" w:type="dxa"/>
            <w:shd w:val="clear" w:color="auto" w:fill="D9D9D9" w:themeFill="background1" w:themeFillShade="D9"/>
          </w:tcPr>
          <w:p w14:paraId="2534E5E8" w14:textId="77777777" w:rsidR="00066B2A" w:rsidRPr="00066B2A" w:rsidRDefault="00066B2A" w:rsidP="009270E2">
            <w:pPr>
              <w:jc w:val="right"/>
              <w:rPr>
                <w:rFonts w:ascii="Arial" w:eastAsiaTheme="minorHAnsi" w:hAnsi="Arial" w:cs="Arial"/>
                <w:sz w:val="24"/>
                <w:szCs w:val="24"/>
              </w:rPr>
            </w:pPr>
          </w:p>
        </w:tc>
        <w:tc>
          <w:tcPr>
            <w:tcW w:w="1508" w:type="dxa"/>
          </w:tcPr>
          <w:p w14:paraId="7964AD2D"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18,870</w:t>
            </w:r>
          </w:p>
        </w:tc>
      </w:tr>
      <w:tr w:rsidR="00066B2A" w:rsidRPr="00066B2A" w14:paraId="78F843AB" w14:textId="77777777" w:rsidTr="00301722">
        <w:trPr>
          <w:jc w:val="center"/>
        </w:trPr>
        <w:tc>
          <w:tcPr>
            <w:tcW w:w="4225" w:type="dxa"/>
          </w:tcPr>
          <w:p w14:paraId="136CAED2"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b/>
                <w:sz w:val="24"/>
                <w:szCs w:val="24"/>
              </w:rPr>
              <w:t xml:space="preserve">     </w:t>
            </w:r>
            <w:r w:rsidRPr="00066B2A">
              <w:rPr>
                <w:rFonts w:ascii="Arial" w:eastAsiaTheme="minorHAnsi" w:hAnsi="Arial" w:cs="Arial"/>
                <w:sz w:val="24"/>
                <w:szCs w:val="24"/>
              </w:rPr>
              <w:t>Common Stock</w:t>
            </w:r>
          </w:p>
        </w:tc>
        <w:tc>
          <w:tcPr>
            <w:tcW w:w="1504" w:type="dxa"/>
          </w:tcPr>
          <w:p w14:paraId="4B7B7339"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50,000</w:t>
            </w:r>
          </w:p>
        </w:tc>
        <w:tc>
          <w:tcPr>
            <w:tcW w:w="460" w:type="dxa"/>
            <w:shd w:val="clear" w:color="auto" w:fill="D9D9D9" w:themeFill="background1" w:themeFillShade="D9"/>
          </w:tcPr>
          <w:p w14:paraId="5A002FBE" w14:textId="77777777" w:rsidR="00066B2A" w:rsidRPr="00066B2A" w:rsidRDefault="00066B2A" w:rsidP="009270E2">
            <w:pPr>
              <w:jc w:val="right"/>
              <w:rPr>
                <w:rFonts w:ascii="Arial" w:eastAsiaTheme="minorHAnsi" w:hAnsi="Arial" w:cs="Arial"/>
                <w:sz w:val="24"/>
                <w:szCs w:val="24"/>
              </w:rPr>
            </w:pPr>
          </w:p>
        </w:tc>
        <w:tc>
          <w:tcPr>
            <w:tcW w:w="1508" w:type="dxa"/>
          </w:tcPr>
          <w:p w14:paraId="5434644A"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10,000</w:t>
            </w:r>
          </w:p>
        </w:tc>
      </w:tr>
      <w:tr w:rsidR="00066B2A" w:rsidRPr="00066B2A" w14:paraId="66D78753" w14:textId="77777777" w:rsidTr="00301722">
        <w:trPr>
          <w:jc w:val="center"/>
        </w:trPr>
        <w:tc>
          <w:tcPr>
            <w:tcW w:w="4225" w:type="dxa"/>
          </w:tcPr>
          <w:p w14:paraId="674900B0"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b/>
                <w:sz w:val="24"/>
                <w:szCs w:val="24"/>
              </w:rPr>
              <w:t xml:space="preserve">     </w:t>
            </w:r>
            <w:r w:rsidRPr="00066B2A">
              <w:rPr>
                <w:rFonts w:ascii="Arial" w:eastAsiaTheme="minorHAnsi" w:hAnsi="Arial" w:cs="Arial"/>
                <w:sz w:val="24"/>
                <w:szCs w:val="24"/>
              </w:rPr>
              <w:t>Retained Earnings</w:t>
            </w:r>
          </w:p>
        </w:tc>
        <w:tc>
          <w:tcPr>
            <w:tcW w:w="1504" w:type="dxa"/>
          </w:tcPr>
          <w:p w14:paraId="76AC4CA8"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c>
          <w:tcPr>
            <w:tcW w:w="460" w:type="dxa"/>
            <w:shd w:val="clear" w:color="auto" w:fill="D9D9D9" w:themeFill="background1" w:themeFillShade="D9"/>
          </w:tcPr>
          <w:p w14:paraId="4B05B860" w14:textId="77777777" w:rsidR="00066B2A" w:rsidRPr="00066B2A" w:rsidRDefault="00066B2A" w:rsidP="009270E2">
            <w:pPr>
              <w:jc w:val="center"/>
              <w:rPr>
                <w:rFonts w:ascii="Arial" w:eastAsiaTheme="minorHAnsi" w:hAnsi="Arial" w:cs="Arial"/>
                <w:sz w:val="24"/>
                <w:szCs w:val="24"/>
              </w:rPr>
            </w:pPr>
          </w:p>
        </w:tc>
        <w:tc>
          <w:tcPr>
            <w:tcW w:w="1508" w:type="dxa"/>
          </w:tcPr>
          <w:p w14:paraId="357F11B8"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01E5B818" w14:textId="77777777" w:rsidTr="00301722">
        <w:trPr>
          <w:jc w:val="center"/>
        </w:trPr>
        <w:tc>
          <w:tcPr>
            <w:tcW w:w="4225" w:type="dxa"/>
          </w:tcPr>
          <w:p w14:paraId="756F5FEE" w14:textId="2275E993" w:rsidR="00066B2A" w:rsidRPr="00066B2A" w:rsidRDefault="00066B2A" w:rsidP="009270E2">
            <w:pPr>
              <w:rPr>
                <w:rFonts w:ascii="Arial" w:eastAsiaTheme="minorHAnsi" w:hAnsi="Arial" w:cs="Arial"/>
                <w:b/>
                <w:sz w:val="24"/>
                <w:szCs w:val="24"/>
              </w:rPr>
            </w:pPr>
            <w:r w:rsidRPr="00066B2A">
              <w:rPr>
                <w:rFonts w:ascii="Arial" w:eastAsiaTheme="minorHAnsi" w:hAnsi="Arial" w:cs="Arial"/>
                <w:b/>
                <w:sz w:val="24"/>
                <w:szCs w:val="24"/>
              </w:rPr>
              <w:t>December 31, 20</w:t>
            </w:r>
            <w:r w:rsidR="00A81E49">
              <w:rPr>
                <w:rFonts w:ascii="Arial" w:eastAsiaTheme="minorHAnsi" w:hAnsi="Arial" w:cs="Arial"/>
                <w:b/>
                <w:sz w:val="24"/>
                <w:szCs w:val="24"/>
              </w:rPr>
              <w:t>20</w:t>
            </w:r>
            <w:r w:rsidRPr="00066B2A">
              <w:rPr>
                <w:rFonts w:ascii="Arial" w:eastAsiaTheme="minorHAnsi" w:hAnsi="Arial" w:cs="Arial"/>
                <w:b/>
                <w:sz w:val="24"/>
                <w:szCs w:val="24"/>
              </w:rPr>
              <w:t>:</w:t>
            </w:r>
          </w:p>
        </w:tc>
        <w:tc>
          <w:tcPr>
            <w:tcW w:w="1504" w:type="dxa"/>
          </w:tcPr>
          <w:p w14:paraId="4CC01310" w14:textId="77777777" w:rsidR="00066B2A" w:rsidRPr="00066B2A" w:rsidRDefault="00066B2A" w:rsidP="009270E2">
            <w:pPr>
              <w:jc w:val="right"/>
              <w:rPr>
                <w:rFonts w:ascii="Arial" w:eastAsiaTheme="minorHAnsi" w:hAnsi="Arial" w:cs="Arial"/>
                <w:sz w:val="24"/>
                <w:szCs w:val="24"/>
              </w:rPr>
            </w:pPr>
          </w:p>
        </w:tc>
        <w:tc>
          <w:tcPr>
            <w:tcW w:w="460" w:type="dxa"/>
            <w:shd w:val="clear" w:color="auto" w:fill="D9D9D9" w:themeFill="background1" w:themeFillShade="D9"/>
          </w:tcPr>
          <w:p w14:paraId="7FA83256" w14:textId="77777777" w:rsidR="00066B2A" w:rsidRPr="00066B2A" w:rsidRDefault="00066B2A" w:rsidP="009270E2">
            <w:pPr>
              <w:jc w:val="right"/>
              <w:rPr>
                <w:rFonts w:ascii="Arial" w:eastAsiaTheme="minorHAnsi" w:hAnsi="Arial" w:cs="Arial"/>
                <w:sz w:val="24"/>
                <w:szCs w:val="24"/>
              </w:rPr>
            </w:pPr>
          </w:p>
        </w:tc>
        <w:tc>
          <w:tcPr>
            <w:tcW w:w="1508" w:type="dxa"/>
          </w:tcPr>
          <w:p w14:paraId="72A0122A" w14:textId="77777777" w:rsidR="00066B2A" w:rsidRPr="00066B2A" w:rsidRDefault="00066B2A" w:rsidP="009270E2">
            <w:pPr>
              <w:jc w:val="right"/>
              <w:rPr>
                <w:rFonts w:ascii="Arial" w:eastAsiaTheme="minorHAnsi" w:hAnsi="Arial" w:cs="Arial"/>
                <w:sz w:val="24"/>
                <w:szCs w:val="24"/>
              </w:rPr>
            </w:pPr>
          </w:p>
        </w:tc>
      </w:tr>
      <w:tr w:rsidR="00066B2A" w:rsidRPr="00066B2A" w14:paraId="5C949BB9" w14:textId="77777777" w:rsidTr="00301722">
        <w:trPr>
          <w:jc w:val="center"/>
        </w:trPr>
        <w:tc>
          <w:tcPr>
            <w:tcW w:w="4225" w:type="dxa"/>
          </w:tcPr>
          <w:p w14:paraId="64D4144F"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Assets</w:t>
            </w:r>
          </w:p>
        </w:tc>
        <w:tc>
          <w:tcPr>
            <w:tcW w:w="1504" w:type="dxa"/>
          </w:tcPr>
          <w:p w14:paraId="371BFF42"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96,190</w:t>
            </w:r>
          </w:p>
        </w:tc>
        <w:tc>
          <w:tcPr>
            <w:tcW w:w="460" w:type="dxa"/>
            <w:shd w:val="clear" w:color="auto" w:fill="D9D9D9" w:themeFill="background1" w:themeFillShade="D9"/>
          </w:tcPr>
          <w:p w14:paraId="481C4850" w14:textId="77777777" w:rsidR="00066B2A" w:rsidRPr="00066B2A" w:rsidRDefault="00066B2A" w:rsidP="009270E2">
            <w:pPr>
              <w:jc w:val="right"/>
              <w:rPr>
                <w:rFonts w:ascii="Arial" w:eastAsiaTheme="minorHAnsi" w:hAnsi="Arial" w:cs="Arial"/>
                <w:sz w:val="24"/>
                <w:szCs w:val="24"/>
              </w:rPr>
            </w:pPr>
          </w:p>
        </w:tc>
        <w:tc>
          <w:tcPr>
            <w:tcW w:w="1508" w:type="dxa"/>
          </w:tcPr>
          <w:p w14:paraId="000F0DE4"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5EDFC099" w14:textId="77777777" w:rsidTr="00301722">
        <w:trPr>
          <w:jc w:val="center"/>
        </w:trPr>
        <w:tc>
          <w:tcPr>
            <w:tcW w:w="4225" w:type="dxa"/>
          </w:tcPr>
          <w:p w14:paraId="4C26F561"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Liabilities</w:t>
            </w:r>
          </w:p>
        </w:tc>
        <w:tc>
          <w:tcPr>
            <w:tcW w:w="1504" w:type="dxa"/>
          </w:tcPr>
          <w:p w14:paraId="0DA0644E"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14,750</w:t>
            </w:r>
          </w:p>
        </w:tc>
        <w:tc>
          <w:tcPr>
            <w:tcW w:w="460" w:type="dxa"/>
            <w:shd w:val="clear" w:color="auto" w:fill="D9D9D9" w:themeFill="background1" w:themeFillShade="D9"/>
          </w:tcPr>
          <w:p w14:paraId="5D34C48C" w14:textId="77777777" w:rsidR="00066B2A" w:rsidRPr="00066B2A" w:rsidRDefault="00066B2A" w:rsidP="009270E2">
            <w:pPr>
              <w:jc w:val="right"/>
              <w:rPr>
                <w:rFonts w:ascii="Arial" w:eastAsiaTheme="minorHAnsi" w:hAnsi="Arial" w:cs="Arial"/>
                <w:sz w:val="24"/>
                <w:szCs w:val="24"/>
              </w:rPr>
            </w:pPr>
          </w:p>
        </w:tc>
        <w:tc>
          <w:tcPr>
            <w:tcW w:w="1508" w:type="dxa"/>
          </w:tcPr>
          <w:p w14:paraId="4C652240"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17,960</w:t>
            </w:r>
          </w:p>
        </w:tc>
      </w:tr>
      <w:tr w:rsidR="00066B2A" w:rsidRPr="00066B2A" w14:paraId="54654665" w14:textId="77777777" w:rsidTr="00301722">
        <w:trPr>
          <w:jc w:val="center"/>
        </w:trPr>
        <w:tc>
          <w:tcPr>
            <w:tcW w:w="4225" w:type="dxa"/>
          </w:tcPr>
          <w:p w14:paraId="48EC9522"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Common Stock</w:t>
            </w:r>
          </w:p>
        </w:tc>
        <w:tc>
          <w:tcPr>
            <w:tcW w:w="1504" w:type="dxa"/>
          </w:tcPr>
          <w:p w14:paraId="3722143E"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50,000</w:t>
            </w:r>
          </w:p>
        </w:tc>
        <w:tc>
          <w:tcPr>
            <w:tcW w:w="460" w:type="dxa"/>
            <w:shd w:val="clear" w:color="auto" w:fill="D9D9D9" w:themeFill="background1" w:themeFillShade="D9"/>
          </w:tcPr>
          <w:p w14:paraId="316F4EAA" w14:textId="77777777" w:rsidR="00066B2A" w:rsidRPr="00066B2A" w:rsidRDefault="00066B2A" w:rsidP="009270E2">
            <w:pPr>
              <w:jc w:val="right"/>
              <w:rPr>
                <w:rFonts w:ascii="Arial" w:eastAsiaTheme="minorHAnsi" w:hAnsi="Arial" w:cs="Arial"/>
                <w:sz w:val="24"/>
                <w:szCs w:val="24"/>
              </w:rPr>
            </w:pPr>
          </w:p>
        </w:tc>
        <w:tc>
          <w:tcPr>
            <w:tcW w:w="1508" w:type="dxa"/>
          </w:tcPr>
          <w:p w14:paraId="162995D2"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4AC7BF8F" w14:textId="77777777" w:rsidTr="00301722">
        <w:trPr>
          <w:jc w:val="center"/>
        </w:trPr>
        <w:tc>
          <w:tcPr>
            <w:tcW w:w="4225" w:type="dxa"/>
          </w:tcPr>
          <w:p w14:paraId="4C4A77DE"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Retained Earnings</w:t>
            </w:r>
          </w:p>
        </w:tc>
        <w:tc>
          <w:tcPr>
            <w:tcW w:w="1504" w:type="dxa"/>
          </w:tcPr>
          <w:p w14:paraId="5FE55E0E"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c>
          <w:tcPr>
            <w:tcW w:w="460" w:type="dxa"/>
            <w:shd w:val="clear" w:color="auto" w:fill="D9D9D9" w:themeFill="background1" w:themeFillShade="D9"/>
          </w:tcPr>
          <w:p w14:paraId="7D563A31" w14:textId="77777777" w:rsidR="00066B2A" w:rsidRPr="00066B2A" w:rsidRDefault="00066B2A" w:rsidP="009270E2">
            <w:pPr>
              <w:jc w:val="right"/>
              <w:rPr>
                <w:rFonts w:ascii="Arial" w:eastAsiaTheme="minorHAnsi" w:hAnsi="Arial" w:cs="Arial"/>
                <w:sz w:val="24"/>
                <w:szCs w:val="24"/>
              </w:rPr>
            </w:pPr>
          </w:p>
        </w:tc>
        <w:tc>
          <w:tcPr>
            <w:tcW w:w="1508" w:type="dxa"/>
          </w:tcPr>
          <w:p w14:paraId="70035459"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425B76AB" w14:textId="77777777" w:rsidTr="00301722">
        <w:trPr>
          <w:jc w:val="center"/>
        </w:trPr>
        <w:tc>
          <w:tcPr>
            <w:tcW w:w="4225" w:type="dxa"/>
          </w:tcPr>
          <w:p w14:paraId="6C0CBA12" w14:textId="7A4975AA" w:rsidR="00066B2A" w:rsidRPr="00066B2A" w:rsidRDefault="00066B2A" w:rsidP="009270E2">
            <w:pPr>
              <w:rPr>
                <w:rFonts w:ascii="Arial" w:eastAsiaTheme="minorHAnsi" w:hAnsi="Arial" w:cs="Arial"/>
                <w:b/>
                <w:sz w:val="24"/>
                <w:szCs w:val="24"/>
              </w:rPr>
            </w:pPr>
            <w:r w:rsidRPr="00066B2A">
              <w:rPr>
                <w:rFonts w:ascii="Arial" w:eastAsiaTheme="minorHAnsi" w:hAnsi="Arial" w:cs="Arial"/>
                <w:b/>
                <w:sz w:val="24"/>
                <w:szCs w:val="24"/>
              </w:rPr>
              <w:t>During 20</w:t>
            </w:r>
            <w:r w:rsidR="00A81E49">
              <w:rPr>
                <w:rFonts w:ascii="Arial" w:eastAsiaTheme="minorHAnsi" w:hAnsi="Arial" w:cs="Arial"/>
                <w:b/>
                <w:sz w:val="24"/>
                <w:szCs w:val="24"/>
              </w:rPr>
              <w:t>20</w:t>
            </w:r>
            <w:r w:rsidRPr="00066B2A">
              <w:rPr>
                <w:rFonts w:ascii="Arial" w:eastAsiaTheme="minorHAnsi" w:hAnsi="Arial" w:cs="Arial"/>
                <w:b/>
                <w:sz w:val="24"/>
                <w:szCs w:val="24"/>
              </w:rPr>
              <w:t>:</w:t>
            </w:r>
          </w:p>
        </w:tc>
        <w:tc>
          <w:tcPr>
            <w:tcW w:w="1504" w:type="dxa"/>
          </w:tcPr>
          <w:p w14:paraId="3F4B3EAC" w14:textId="77777777" w:rsidR="00066B2A" w:rsidRPr="00066B2A" w:rsidRDefault="00066B2A" w:rsidP="009270E2">
            <w:pPr>
              <w:jc w:val="right"/>
              <w:rPr>
                <w:rFonts w:ascii="Arial" w:eastAsiaTheme="minorHAnsi" w:hAnsi="Arial" w:cs="Arial"/>
                <w:sz w:val="24"/>
                <w:szCs w:val="24"/>
              </w:rPr>
            </w:pPr>
          </w:p>
        </w:tc>
        <w:tc>
          <w:tcPr>
            <w:tcW w:w="460" w:type="dxa"/>
            <w:shd w:val="clear" w:color="auto" w:fill="D9D9D9" w:themeFill="background1" w:themeFillShade="D9"/>
          </w:tcPr>
          <w:p w14:paraId="44B02952" w14:textId="77777777" w:rsidR="00066B2A" w:rsidRPr="00066B2A" w:rsidRDefault="00066B2A" w:rsidP="009270E2">
            <w:pPr>
              <w:jc w:val="right"/>
              <w:rPr>
                <w:rFonts w:ascii="Arial" w:eastAsiaTheme="minorHAnsi" w:hAnsi="Arial" w:cs="Arial"/>
                <w:sz w:val="24"/>
                <w:szCs w:val="24"/>
              </w:rPr>
            </w:pPr>
          </w:p>
        </w:tc>
        <w:tc>
          <w:tcPr>
            <w:tcW w:w="1508" w:type="dxa"/>
          </w:tcPr>
          <w:p w14:paraId="352E0AA7" w14:textId="77777777" w:rsidR="00066B2A" w:rsidRPr="00066B2A" w:rsidRDefault="00066B2A" w:rsidP="009270E2">
            <w:pPr>
              <w:jc w:val="right"/>
              <w:rPr>
                <w:rFonts w:ascii="Arial" w:eastAsiaTheme="minorHAnsi" w:hAnsi="Arial" w:cs="Arial"/>
                <w:sz w:val="24"/>
                <w:szCs w:val="24"/>
              </w:rPr>
            </w:pPr>
          </w:p>
        </w:tc>
      </w:tr>
      <w:tr w:rsidR="00066B2A" w:rsidRPr="00066B2A" w14:paraId="0729F424" w14:textId="77777777" w:rsidTr="00301722">
        <w:trPr>
          <w:jc w:val="center"/>
        </w:trPr>
        <w:tc>
          <w:tcPr>
            <w:tcW w:w="4225" w:type="dxa"/>
          </w:tcPr>
          <w:p w14:paraId="49E45B55"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New shares issued (in dollars)</w:t>
            </w:r>
          </w:p>
        </w:tc>
        <w:tc>
          <w:tcPr>
            <w:tcW w:w="1504" w:type="dxa"/>
          </w:tcPr>
          <w:p w14:paraId="5890A438"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c>
          <w:tcPr>
            <w:tcW w:w="460" w:type="dxa"/>
            <w:shd w:val="clear" w:color="auto" w:fill="D9D9D9" w:themeFill="background1" w:themeFillShade="D9"/>
          </w:tcPr>
          <w:p w14:paraId="3FF8D81A" w14:textId="77777777" w:rsidR="00066B2A" w:rsidRPr="00066B2A" w:rsidRDefault="00066B2A" w:rsidP="009270E2">
            <w:pPr>
              <w:jc w:val="right"/>
              <w:rPr>
                <w:rFonts w:ascii="Arial" w:eastAsiaTheme="minorHAnsi" w:hAnsi="Arial" w:cs="Arial"/>
                <w:sz w:val="24"/>
                <w:szCs w:val="24"/>
              </w:rPr>
            </w:pPr>
          </w:p>
        </w:tc>
        <w:tc>
          <w:tcPr>
            <w:tcW w:w="1508" w:type="dxa"/>
          </w:tcPr>
          <w:p w14:paraId="48873C87"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20,000</w:t>
            </w:r>
          </w:p>
        </w:tc>
      </w:tr>
      <w:tr w:rsidR="00066B2A" w:rsidRPr="00066B2A" w14:paraId="07191D1F" w14:textId="77777777" w:rsidTr="00301722">
        <w:trPr>
          <w:jc w:val="center"/>
        </w:trPr>
        <w:tc>
          <w:tcPr>
            <w:tcW w:w="4225" w:type="dxa"/>
          </w:tcPr>
          <w:p w14:paraId="6F87CE89"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Revenue </w:t>
            </w:r>
          </w:p>
        </w:tc>
        <w:tc>
          <w:tcPr>
            <w:tcW w:w="1504" w:type="dxa"/>
          </w:tcPr>
          <w:p w14:paraId="480B4638"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c>
          <w:tcPr>
            <w:tcW w:w="460" w:type="dxa"/>
            <w:shd w:val="clear" w:color="auto" w:fill="D9D9D9" w:themeFill="background1" w:themeFillShade="D9"/>
          </w:tcPr>
          <w:p w14:paraId="7391B446" w14:textId="77777777" w:rsidR="00066B2A" w:rsidRPr="00066B2A" w:rsidRDefault="00066B2A" w:rsidP="009270E2">
            <w:pPr>
              <w:jc w:val="right"/>
              <w:rPr>
                <w:rFonts w:ascii="Arial" w:eastAsiaTheme="minorHAnsi" w:hAnsi="Arial" w:cs="Arial"/>
                <w:sz w:val="24"/>
                <w:szCs w:val="24"/>
              </w:rPr>
            </w:pPr>
          </w:p>
        </w:tc>
        <w:tc>
          <w:tcPr>
            <w:tcW w:w="1508" w:type="dxa"/>
          </w:tcPr>
          <w:p w14:paraId="37BDCAC8"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22EF47C5" w14:textId="77777777" w:rsidTr="00301722">
        <w:trPr>
          <w:jc w:val="center"/>
        </w:trPr>
        <w:tc>
          <w:tcPr>
            <w:tcW w:w="4225" w:type="dxa"/>
          </w:tcPr>
          <w:p w14:paraId="697EE628"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Cost of Merchandise Sold</w:t>
            </w:r>
          </w:p>
        </w:tc>
        <w:tc>
          <w:tcPr>
            <w:tcW w:w="1504" w:type="dxa"/>
          </w:tcPr>
          <w:p w14:paraId="445079B4"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57,040</w:t>
            </w:r>
          </w:p>
        </w:tc>
        <w:tc>
          <w:tcPr>
            <w:tcW w:w="460" w:type="dxa"/>
            <w:shd w:val="clear" w:color="auto" w:fill="D9D9D9" w:themeFill="background1" w:themeFillShade="D9"/>
          </w:tcPr>
          <w:p w14:paraId="5E59BAD1" w14:textId="77777777" w:rsidR="00066B2A" w:rsidRPr="00066B2A" w:rsidRDefault="00066B2A" w:rsidP="009270E2">
            <w:pPr>
              <w:jc w:val="right"/>
              <w:rPr>
                <w:rFonts w:ascii="Arial" w:eastAsiaTheme="minorHAnsi" w:hAnsi="Arial" w:cs="Arial"/>
                <w:sz w:val="24"/>
                <w:szCs w:val="24"/>
              </w:rPr>
            </w:pPr>
          </w:p>
        </w:tc>
        <w:tc>
          <w:tcPr>
            <w:tcW w:w="1508" w:type="dxa"/>
          </w:tcPr>
          <w:p w14:paraId="3360C841"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60A1E602" w14:textId="77777777" w:rsidTr="00301722">
        <w:trPr>
          <w:jc w:val="center"/>
        </w:trPr>
        <w:tc>
          <w:tcPr>
            <w:tcW w:w="4225" w:type="dxa"/>
          </w:tcPr>
          <w:p w14:paraId="50A12875"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Expenses</w:t>
            </w:r>
          </w:p>
        </w:tc>
        <w:tc>
          <w:tcPr>
            <w:tcW w:w="1504" w:type="dxa"/>
          </w:tcPr>
          <w:p w14:paraId="5199ECD1"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28,915</w:t>
            </w:r>
          </w:p>
        </w:tc>
        <w:tc>
          <w:tcPr>
            <w:tcW w:w="460" w:type="dxa"/>
            <w:shd w:val="clear" w:color="auto" w:fill="D9D9D9" w:themeFill="background1" w:themeFillShade="D9"/>
          </w:tcPr>
          <w:p w14:paraId="191EDF60" w14:textId="77777777" w:rsidR="00066B2A" w:rsidRPr="00066B2A" w:rsidRDefault="00066B2A" w:rsidP="009270E2">
            <w:pPr>
              <w:jc w:val="right"/>
              <w:rPr>
                <w:rFonts w:ascii="Arial" w:eastAsiaTheme="minorHAnsi" w:hAnsi="Arial" w:cs="Arial"/>
                <w:sz w:val="24"/>
                <w:szCs w:val="24"/>
              </w:rPr>
            </w:pPr>
          </w:p>
        </w:tc>
        <w:tc>
          <w:tcPr>
            <w:tcW w:w="1508" w:type="dxa"/>
          </w:tcPr>
          <w:p w14:paraId="506C2A5C" w14:textId="77777777" w:rsidR="00066B2A" w:rsidRPr="00066B2A" w:rsidRDefault="00066B2A" w:rsidP="009270E2">
            <w:pPr>
              <w:jc w:val="center"/>
              <w:rPr>
                <w:rFonts w:ascii="Arial" w:eastAsiaTheme="minorHAnsi" w:hAnsi="Arial" w:cs="Arial"/>
                <w:sz w:val="24"/>
                <w:szCs w:val="24"/>
              </w:rPr>
            </w:pPr>
            <w:r w:rsidRPr="00066B2A">
              <w:rPr>
                <w:rFonts w:ascii="Arial" w:eastAsiaTheme="minorHAnsi" w:hAnsi="Arial" w:cs="Arial"/>
                <w:sz w:val="24"/>
                <w:szCs w:val="24"/>
              </w:rPr>
              <w:t xml:space="preserve">      ??</w:t>
            </w:r>
          </w:p>
        </w:tc>
      </w:tr>
      <w:tr w:rsidR="00066B2A" w:rsidRPr="00066B2A" w14:paraId="6223052B" w14:textId="77777777" w:rsidTr="00301722">
        <w:trPr>
          <w:jc w:val="center"/>
        </w:trPr>
        <w:tc>
          <w:tcPr>
            <w:tcW w:w="4225" w:type="dxa"/>
          </w:tcPr>
          <w:p w14:paraId="3E01CBB8" w14:textId="77777777" w:rsidR="00066B2A" w:rsidRPr="00066B2A" w:rsidRDefault="00066B2A" w:rsidP="009270E2">
            <w:pPr>
              <w:rPr>
                <w:rFonts w:ascii="Arial" w:eastAsiaTheme="minorHAnsi" w:hAnsi="Arial" w:cs="Arial"/>
                <w:sz w:val="24"/>
                <w:szCs w:val="24"/>
              </w:rPr>
            </w:pPr>
            <w:r w:rsidRPr="00066B2A">
              <w:rPr>
                <w:rFonts w:ascii="Arial" w:eastAsiaTheme="minorHAnsi" w:hAnsi="Arial" w:cs="Arial"/>
                <w:sz w:val="24"/>
                <w:szCs w:val="24"/>
              </w:rPr>
              <w:t xml:space="preserve">     Dividends</w:t>
            </w:r>
          </w:p>
        </w:tc>
        <w:tc>
          <w:tcPr>
            <w:tcW w:w="1504" w:type="dxa"/>
          </w:tcPr>
          <w:p w14:paraId="65F12862"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8,000</w:t>
            </w:r>
          </w:p>
        </w:tc>
        <w:tc>
          <w:tcPr>
            <w:tcW w:w="460" w:type="dxa"/>
            <w:shd w:val="clear" w:color="auto" w:fill="D9D9D9" w:themeFill="background1" w:themeFillShade="D9"/>
          </w:tcPr>
          <w:p w14:paraId="6FA72FEF" w14:textId="77777777" w:rsidR="00066B2A" w:rsidRPr="00066B2A" w:rsidRDefault="00066B2A" w:rsidP="009270E2">
            <w:pPr>
              <w:jc w:val="right"/>
              <w:rPr>
                <w:rFonts w:ascii="Arial" w:eastAsiaTheme="minorHAnsi" w:hAnsi="Arial" w:cs="Arial"/>
                <w:sz w:val="24"/>
                <w:szCs w:val="24"/>
              </w:rPr>
            </w:pPr>
          </w:p>
        </w:tc>
        <w:tc>
          <w:tcPr>
            <w:tcW w:w="1508" w:type="dxa"/>
          </w:tcPr>
          <w:p w14:paraId="7BE6D915" w14:textId="77777777" w:rsidR="00066B2A" w:rsidRPr="00066B2A" w:rsidRDefault="00066B2A" w:rsidP="009270E2">
            <w:pPr>
              <w:jc w:val="right"/>
              <w:rPr>
                <w:rFonts w:ascii="Arial" w:eastAsiaTheme="minorHAnsi" w:hAnsi="Arial" w:cs="Arial"/>
                <w:sz w:val="24"/>
                <w:szCs w:val="24"/>
              </w:rPr>
            </w:pPr>
            <w:r w:rsidRPr="00066B2A">
              <w:rPr>
                <w:rFonts w:ascii="Arial" w:eastAsiaTheme="minorHAnsi" w:hAnsi="Arial" w:cs="Arial"/>
                <w:sz w:val="24"/>
                <w:szCs w:val="24"/>
              </w:rPr>
              <w:t>40,000</w:t>
            </w:r>
          </w:p>
        </w:tc>
      </w:tr>
    </w:tbl>
    <w:p w14:paraId="748A3D47" w14:textId="77777777" w:rsidR="00066B2A" w:rsidRPr="00066B2A" w:rsidRDefault="00066B2A" w:rsidP="00066B2A">
      <w:pPr>
        <w:rPr>
          <w:rFonts w:ascii="Arial" w:hAnsi="Arial" w:cs="Arial"/>
        </w:rPr>
      </w:pPr>
    </w:p>
    <w:p w14:paraId="765DB3E4" w14:textId="75A91465" w:rsidR="00066B2A" w:rsidRPr="00066B2A" w:rsidRDefault="00066B2A" w:rsidP="00066B2A">
      <w:pPr>
        <w:rPr>
          <w:rFonts w:ascii="Arial" w:hAnsi="Arial" w:cs="Arial"/>
          <w:b/>
        </w:rPr>
      </w:pPr>
      <w:r w:rsidRPr="00066B2A">
        <w:rPr>
          <w:rFonts w:ascii="Arial" w:hAnsi="Arial" w:cs="Arial"/>
          <w:b/>
        </w:rPr>
        <w:t xml:space="preserve">For questions </w:t>
      </w:r>
      <w:r>
        <w:rPr>
          <w:rFonts w:ascii="Arial" w:hAnsi="Arial" w:cs="Arial"/>
          <w:b/>
        </w:rPr>
        <w:t>27</w:t>
      </w:r>
      <w:r w:rsidRPr="00066B2A">
        <w:rPr>
          <w:rFonts w:ascii="Arial" w:hAnsi="Arial" w:cs="Arial"/>
          <w:b/>
        </w:rPr>
        <w:t xml:space="preserve"> and </w:t>
      </w:r>
      <w:r>
        <w:rPr>
          <w:rFonts w:ascii="Arial" w:hAnsi="Arial" w:cs="Arial"/>
          <w:b/>
        </w:rPr>
        <w:t>28</w:t>
      </w:r>
      <w:r w:rsidRPr="00066B2A">
        <w:rPr>
          <w:rFonts w:ascii="Arial" w:hAnsi="Arial" w:cs="Arial"/>
          <w:b/>
        </w:rPr>
        <w:t>, write the correct amount on your answer sheet.</w:t>
      </w:r>
    </w:p>
    <w:p w14:paraId="03CB2FA3" w14:textId="77777777" w:rsidR="00066B2A" w:rsidRPr="00066B2A" w:rsidRDefault="00066B2A" w:rsidP="00066B2A">
      <w:pPr>
        <w:rPr>
          <w:rFonts w:ascii="Arial" w:hAnsi="Arial" w:cs="Arial"/>
        </w:rPr>
      </w:pPr>
    </w:p>
    <w:p w14:paraId="24EF32CB" w14:textId="7A1D7D34" w:rsidR="00066B2A" w:rsidRPr="00066B2A" w:rsidRDefault="00066B2A" w:rsidP="00066B2A">
      <w:pPr>
        <w:rPr>
          <w:rFonts w:ascii="Arial" w:hAnsi="Arial" w:cs="Arial"/>
        </w:rPr>
      </w:pPr>
      <w:r>
        <w:rPr>
          <w:rFonts w:ascii="Arial" w:hAnsi="Arial" w:cs="Arial"/>
        </w:rPr>
        <w:t>27</w:t>
      </w:r>
      <w:r w:rsidRPr="00066B2A">
        <w:rPr>
          <w:rFonts w:ascii="Arial" w:hAnsi="Arial" w:cs="Arial"/>
        </w:rPr>
        <w:t>. What was the amount of revenue for Odor, Inc.?</w:t>
      </w:r>
    </w:p>
    <w:p w14:paraId="077C6087" w14:textId="77777777" w:rsidR="00066B2A" w:rsidRPr="00066B2A" w:rsidRDefault="00066B2A" w:rsidP="00066B2A">
      <w:pPr>
        <w:rPr>
          <w:rFonts w:ascii="Arial" w:hAnsi="Arial" w:cs="Arial"/>
        </w:rPr>
      </w:pPr>
    </w:p>
    <w:p w14:paraId="498FD929" w14:textId="6EBCAF5D" w:rsidR="00066B2A" w:rsidRPr="00066B2A" w:rsidRDefault="009F7C5F" w:rsidP="009F7C5F">
      <w:pPr>
        <w:ind w:hanging="90"/>
        <w:rPr>
          <w:rFonts w:ascii="Arial" w:hAnsi="Arial" w:cs="Arial"/>
        </w:rPr>
      </w:pPr>
      <w:r>
        <w:rPr>
          <w:rFonts w:ascii="Arial" w:hAnsi="Arial" w:cs="Arial"/>
        </w:rPr>
        <w:t>*</w:t>
      </w:r>
      <w:r w:rsidR="00066B2A">
        <w:rPr>
          <w:rFonts w:ascii="Arial" w:hAnsi="Arial" w:cs="Arial"/>
        </w:rPr>
        <w:t>28</w:t>
      </w:r>
      <w:r w:rsidR="00066B2A" w:rsidRPr="00066B2A">
        <w:rPr>
          <w:rFonts w:ascii="Arial" w:hAnsi="Arial" w:cs="Arial"/>
        </w:rPr>
        <w:t>. What was the amount of assets on 12-31-</w:t>
      </w:r>
      <w:r w:rsidR="00A81E49">
        <w:rPr>
          <w:rFonts w:ascii="Arial" w:hAnsi="Arial" w:cs="Arial"/>
        </w:rPr>
        <w:t>20</w:t>
      </w:r>
      <w:r w:rsidR="00066B2A" w:rsidRPr="00066B2A">
        <w:rPr>
          <w:rFonts w:ascii="Arial" w:hAnsi="Arial" w:cs="Arial"/>
        </w:rPr>
        <w:t xml:space="preserve"> for Choo, Inc.?</w:t>
      </w:r>
    </w:p>
    <w:p w14:paraId="2E8AC3A0" w14:textId="77777777" w:rsidR="00066B2A" w:rsidRPr="00066B2A" w:rsidRDefault="00066B2A" w:rsidP="00066B2A">
      <w:pPr>
        <w:pStyle w:val="NoSpacing"/>
        <w:rPr>
          <w:rFonts w:ascii="Arial" w:hAnsi="Arial" w:cs="Arial"/>
          <w:b/>
        </w:rPr>
      </w:pPr>
    </w:p>
    <w:p w14:paraId="207F6564" w14:textId="3B3E5BDE" w:rsidR="000D13DD" w:rsidRDefault="000D13DD" w:rsidP="00D8633F">
      <w:pPr>
        <w:pStyle w:val="NoSpacing"/>
        <w:rPr>
          <w:rFonts w:ascii="Arial" w:hAnsi="Arial" w:cs="Arial"/>
        </w:rPr>
      </w:pPr>
    </w:p>
    <w:p w14:paraId="62573760" w14:textId="46F45503" w:rsidR="0090356E" w:rsidRDefault="0090356E" w:rsidP="00D8633F">
      <w:pPr>
        <w:pStyle w:val="NoSpacing"/>
        <w:rPr>
          <w:rFonts w:ascii="Arial" w:hAnsi="Arial" w:cs="Arial"/>
        </w:rPr>
      </w:pPr>
    </w:p>
    <w:p w14:paraId="266E2696" w14:textId="6ACB21CE" w:rsidR="0090356E" w:rsidRDefault="0090356E" w:rsidP="00D8633F">
      <w:pPr>
        <w:pStyle w:val="NoSpacing"/>
        <w:rPr>
          <w:rFonts w:ascii="Arial" w:hAnsi="Arial" w:cs="Arial"/>
        </w:rPr>
      </w:pPr>
    </w:p>
    <w:p w14:paraId="12B5CF9A" w14:textId="5C7B1ACE" w:rsidR="00894C20" w:rsidRPr="005C421B" w:rsidRDefault="005C421B" w:rsidP="000D13DD">
      <w:pPr>
        <w:pStyle w:val="NoSpacing"/>
        <w:rPr>
          <w:rFonts w:ascii="Arial" w:hAnsi="Arial" w:cs="Arial"/>
          <w:b/>
          <w:bCs/>
          <w:u w:val="single"/>
        </w:rPr>
      </w:pPr>
      <w:r w:rsidRPr="005C421B">
        <w:rPr>
          <w:rFonts w:ascii="Arial" w:hAnsi="Arial" w:cs="Arial"/>
          <w:b/>
          <w:bCs/>
          <w:u w:val="single"/>
        </w:rPr>
        <w:t>Group 5</w:t>
      </w:r>
    </w:p>
    <w:p w14:paraId="47B4EBA5" w14:textId="6CC254BE" w:rsidR="00925B12" w:rsidRPr="003A654C" w:rsidRDefault="00925B12" w:rsidP="00925B12">
      <w:pPr>
        <w:tabs>
          <w:tab w:val="left" w:pos="432"/>
        </w:tabs>
        <w:jc w:val="both"/>
        <w:rPr>
          <w:rFonts w:ascii="Arial" w:eastAsia="Times New Roman" w:hAnsi="Arial" w:cs="Times New Roman"/>
          <w:b/>
          <w:szCs w:val="20"/>
        </w:rPr>
      </w:pPr>
      <w:r>
        <w:rPr>
          <w:rFonts w:ascii="Arial" w:eastAsia="Times New Roman" w:hAnsi="Arial" w:cs="Times New Roman"/>
          <w:b/>
          <w:szCs w:val="20"/>
        </w:rPr>
        <w:t xml:space="preserve">Mathis Co. uses December 31 as its fiscal year-end and depreciates </w:t>
      </w:r>
      <w:r w:rsidR="008E6C0E">
        <w:rPr>
          <w:rFonts w:ascii="Arial" w:eastAsia="Times New Roman" w:hAnsi="Arial" w:cs="Times New Roman"/>
          <w:b/>
          <w:szCs w:val="20"/>
        </w:rPr>
        <w:t>trucks</w:t>
      </w:r>
      <w:r>
        <w:rPr>
          <w:rFonts w:ascii="Arial" w:eastAsia="Times New Roman" w:hAnsi="Arial" w:cs="Times New Roman"/>
          <w:b/>
          <w:szCs w:val="20"/>
        </w:rPr>
        <w:t xml:space="preserve"> using the straight-line method</w:t>
      </w:r>
      <w:r w:rsidRPr="003A654C">
        <w:rPr>
          <w:rFonts w:ascii="Arial" w:eastAsia="Times New Roman" w:hAnsi="Arial" w:cs="Times New Roman"/>
          <w:b/>
          <w:szCs w:val="20"/>
        </w:rPr>
        <w:t>.  For question</w:t>
      </w:r>
      <w:r>
        <w:rPr>
          <w:rFonts w:ascii="Arial" w:eastAsia="Times New Roman" w:hAnsi="Arial" w:cs="Times New Roman"/>
          <w:b/>
          <w:szCs w:val="20"/>
        </w:rPr>
        <w:t xml:space="preserve"> #29 (found in the chart below)</w:t>
      </w:r>
      <w:r w:rsidRPr="003A654C">
        <w:rPr>
          <w:rFonts w:ascii="Arial" w:eastAsia="Times New Roman" w:hAnsi="Arial" w:cs="Times New Roman"/>
          <w:b/>
          <w:szCs w:val="20"/>
        </w:rPr>
        <w:t>, write the correct amount on your answer sheet.</w:t>
      </w:r>
    </w:p>
    <w:p w14:paraId="02C0F662" w14:textId="77777777" w:rsidR="00925B12" w:rsidRPr="00925B12" w:rsidRDefault="00925B12" w:rsidP="00925B12">
      <w:pPr>
        <w:tabs>
          <w:tab w:val="left" w:pos="432"/>
        </w:tabs>
        <w:jc w:val="both"/>
        <w:rPr>
          <w:rFonts w:ascii="Arial" w:eastAsia="Times New Roman" w:hAnsi="Arial" w:cs="Arial"/>
          <w:sz w:val="16"/>
          <w:szCs w:val="16"/>
        </w:rPr>
      </w:pPr>
    </w:p>
    <w:tbl>
      <w:tblPr>
        <w:tblW w:w="868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37"/>
        <w:gridCol w:w="1625"/>
        <w:gridCol w:w="1123"/>
        <w:gridCol w:w="1364"/>
        <w:gridCol w:w="1364"/>
        <w:gridCol w:w="1670"/>
      </w:tblGrid>
      <w:tr w:rsidR="00925B12" w:rsidRPr="003A654C" w14:paraId="3F40D9AF" w14:textId="77777777" w:rsidTr="00EC6173">
        <w:trPr>
          <w:jc w:val="center"/>
        </w:trPr>
        <w:tc>
          <w:tcPr>
            <w:tcW w:w="1515" w:type="dxa"/>
            <w:tcBorders>
              <w:bottom w:val="single" w:sz="12" w:space="0" w:color="000000"/>
            </w:tcBorders>
            <w:shd w:val="clear" w:color="auto" w:fill="D9D9D9" w:themeFill="background1" w:themeFillShade="D9"/>
            <w:vAlign w:val="bottom"/>
          </w:tcPr>
          <w:p w14:paraId="3AC55A3E" w14:textId="538A4FD0" w:rsidR="00EC6173" w:rsidRPr="00AD6EDC" w:rsidRDefault="00925B12" w:rsidP="00EC6173">
            <w:pPr>
              <w:tabs>
                <w:tab w:val="left" w:pos="432"/>
              </w:tabs>
              <w:jc w:val="center"/>
              <w:rPr>
                <w:rFonts w:ascii="Arial" w:eastAsia="Times New Roman" w:hAnsi="Arial" w:cs="Arial"/>
                <w:b/>
                <w:bCs/>
              </w:rPr>
            </w:pPr>
            <w:r w:rsidRPr="00AD6EDC">
              <w:rPr>
                <w:rFonts w:ascii="Arial" w:eastAsia="Times New Roman" w:hAnsi="Arial" w:cs="Arial"/>
                <w:b/>
                <w:bCs/>
              </w:rPr>
              <w:t>Description</w:t>
            </w:r>
          </w:p>
        </w:tc>
        <w:tc>
          <w:tcPr>
            <w:tcW w:w="1647" w:type="dxa"/>
            <w:tcBorders>
              <w:bottom w:val="single" w:sz="12" w:space="0" w:color="000000"/>
            </w:tcBorders>
            <w:shd w:val="clear" w:color="auto" w:fill="D9D9D9" w:themeFill="background1" w:themeFillShade="D9"/>
          </w:tcPr>
          <w:p w14:paraId="4023D5FD" w14:textId="57FFAA3E" w:rsidR="00925B12" w:rsidRPr="00AD6EDC" w:rsidRDefault="00925B12" w:rsidP="009270E2">
            <w:pPr>
              <w:tabs>
                <w:tab w:val="left" w:pos="432"/>
              </w:tabs>
              <w:jc w:val="center"/>
              <w:rPr>
                <w:rFonts w:ascii="Arial" w:eastAsia="Times New Roman" w:hAnsi="Arial" w:cs="Arial"/>
                <w:b/>
                <w:bCs/>
              </w:rPr>
            </w:pPr>
            <w:r w:rsidRPr="00AD6EDC">
              <w:rPr>
                <w:rFonts w:ascii="Arial" w:eastAsia="Times New Roman" w:hAnsi="Arial" w:cs="Arial"/>
                <w:b/>
                <w:bCs/>
              </w:rPr>
              <w:t>Months Owned First Year</w:t>
            </w:r>
          </w:p>
        </w:tc>
        <w:tc>
          <w:tcPr>
            <w:tcW w:w="1123" w:type="dxa"/>
            <w:tcBorders>
              <w:bottom w:val="single" w:sz="12" w:space="0" w:color="000000"/>
            </w:tcBorders>
            <w:shd w:val="clear" w:color="auto" w:fill="D9D9D9" w:themeFill="background1" w:themeFillShade="D9"/>
          </w:tcPr>
          <w:p w14:paraId="1B09BE43" w14:textId="77777777" w:rsidR="00355009" w:rsidRDefault="00355009" w:rsidP="009270E2">
            <w:pPr>
              <w:tabs>
                <w:tab w:val="left" w:pos="432"/>
              </w:tabs>
              <w:jc w:val="center"/>
              <w:rPr>
                <w:rFonts w:ascii="Arial" w:eastAsia="Times New Roman" w:hAnsi="Arial" w:cs="Arial"/>
                <w:b/>
                <w:bCs/>
              </w:rPr>
            </w:pPr>
          </w:p>
          <w:p w14:paraId="403D7371" w14:textId="2AA87127" w:rsidR="00925B12" w:rsidRPr="00AD6EDC" w:rsidRDefault="00925B12" w:rsidP="009270E2">
            <w:pPr>
              <w:tabs>
                <w:tab w:val="left" w:pos="432"/>
              </w:tabs>
              <w:jc w:val="center"/>
              <w:rPr>
                <w:rFonts w:ascii="Arial" w:eastAsia="Times New Roman" w:hAnsi="Arial" w:cs="Arial"/>
                <w:b/>
                <w:bCs/>
              </w:rPr>
            </w:pPr>
            <w:r w:rsidRPr="00AD6EDC">
              <w:rPr>
                <w:rFonts w:ascii="Arial" w:eastAsia="Times New Roman" w:hAnsi="Arial" w:cs="Arial"/>
                <w:b/>
                <w:bCs/>
              </w:rPr>
              <w:t>Original Cost</w:t>
            </w:r>
          </w:p>
        </w:tc>
        <w:tc>
          <w:tcPr>
            <w:tcW w:w="1364" w:type="dxa"/>
            <w:tcBorders>
              <w:bottom w:val="single" w:sz="12" w:space="0" w:color="000000"/>
            </w:tcBorders>
            <w:shd w:val="clear" w:color="auto" w:fill="D9D9D9" w:themeFill="background1" w:themeFillShade="D9"/>
          </w:tcPr>
          <w:p w14:paraId="10828268" w14:textId="1F317988" w:rsidR="00925B12" w:rsidRPr="00AD6EDC" w:rsidRDefault="00925B12" w:rsidP="009270E2">
            <w:pPr>
              <w:tabs>
                <w:tab w:val="left" w:pos="432"/>
              </w:tabs>
              <w:jc w:val="center"/>
              <w:rPr>
                <w:rFonts w:ascii="Arial" w:eastAsia="Times New Roman" w:hAnsi="Arial" w:cs="Arial"/>
                <w:b/>
                <w:bCs/>
              </w:rPr>
            </w:pPr>
            <w:r w:rsidRPr="00AD6EDC">
              <w:rPr>
                <w:rFonts w:ascii="Arial" w:eastAsia="Times New Roman" w:hAnsi="Arial" w:cs="Arial"/>
                <w:b/>
                <w:bCs/>
              </w:rPr>
              <w:t>Estimated Salvage Value</w:t>
            </w:r>
          </w:p>
        </w:tc>
        <w:tc>
          <w:tcPr>
            <w:tcW w:w="1364" w:type="dxa"/>
            <w:tcBorders>
              <w:bottom w:val="single" w:sz="12" w:space="0" w:color="000000"/>
            </w:tcBorders>
            <w:shd w:val="clear" w:color="auto" w:fill="D9D9D9" w:themeFill="background1" w:themeFillShade="D9"/>
          </w:tcPr>
          <w:p w14:paraId="762C6691" w14:textId="77777777" w:rsidR="00925B12" w:rsidRPr="00AD6EDC" w:rsidRDefault="00925B12" w:rsidP="009270E2">
            <w:pPr>
              <w:tabs>
                <w:tab w:val="left" w:pos="432"/>
              </w:tabs>
              <w:jc w:val="center"/>
              <w:rPr>
                <w:rFonts w:ascii="Arial" w:eastAsia="Times New Roman" w:hAnsi="Arial" w:cs="Arial"/>
                <w:b/>
                <w:bCs/>
              </w:rPr>
            </w:pPr>
            <w:r w:rsidRPr="00AD6EDC">
              <w:rPr>
                <w:rFonts w:ascii="Arial" w:eastAsia="Times New Roman" w:hAnsi="Arial" w:cs="Arial"/>
                <w:b/>
                <w:bCs/>
              </w:rPr>
              <w:t>Estimated Useful Life</w:t>
            </w:r>
          </w:p>
        </w:tc>
        <w:tc>
          <w:tcPr>
            <w:tcW w:w="1670" w:type="dxa"/>
            <w:tcBorders>
              <w:bottom w:val="single" w:sz="12" w:space="0" w:color="000000"/>
            </w:tcBorders>
            <w:shd w:val="clear" w:color="auto" w:fill="D9D9D9" w:themeFill="background1" w:themeFillShade="D9"/>
          </w:tcPr>
          <w:p w14:paraId="26FE7C64" w14:textId="77777777" w:rsidR="00355009" w:rsidRDefault="00355009" w:rsidP="009270E2">
            <w:pPr>
              <w:tabs>
                <w:tab w:val="left" w:pos="432"/>
              </w:tabs>
              <w:jc w:val="center"/>
              <w:rPr>
                <w:rFonts w:ascii="Arial" w:eastAsia="Times New Roman" w:hAnsi="Arial" w:cs="Arial"/>
                <w:b/>
                <w:bCs/>
              </w:rPr>
            </w:pPr>
          </w:p>
          <w:p w14:paraId="483BF55D" w14:textId="6CDE4B5F" w:rsidR="00925B12" w:rsidRPr="00AD6EDC" w:rsidRDefault="00925B12" w:rsidP="009270E2">
            <w:pPr>
              <w:tabs>
                <w:tab w:val="left" w:pos="432"/>
              </w:tabs>
              <w:jc w:val="center"/>
              <w:rPr>
                <w:rFonts w:ascii="Arial" w:eastAsia="Times New Roman" w:hAnsi="Arial" w:cs="Arial"/>
                <w:b/>
                <w:bCs/>
              </w:rPr>
            </w:pPr>
            <w:r w:rsidRPr="00AD6EDC">
              <w:rPr>
                <w:rFonts w:ascii="Arial" w:eastAsia="Times New Roman" w:hAnsi="Arial" w:cs="Arial"/>
                <w:b/>
                <w:bCs/>
              </w:rPr>
              <w:t>First Year’s Depreciation</w:t>
            </w:r>
          </w:p>
        </w:tc>
      </w:tr>
      <w:tr w:rsidR="00925B12" w:rsidRPr="003A654C" w14:paraId="6816F213" w14:textId="77777777" w:rsidTr="00355009">
        <w:trPr>
          <w:jc w:val="center"/>
        </w:trPr>
        <w:tc>
          <w:tcPr>
            <w:tcW w:w="1515" w:type="dxa"/>
            <w:tcBorders>
              <w:top w:val="nil"/>
            </w:tcBorders>
          </w:tcPr>
          <w:p w14:paraId="35EBF3CE" w14:textId="77777777" w:rsidR="00925B12" w:rsidRPr="00AD6EDC" w:rsidRDefault="00925B12" w:rsidP="009270E2">
            <w:pPr>
              <w:tabs>
                <w:tab w:val="left" w:pos="432"/>
              </w:tabs>
              <w:jc w:val="both"/>
              <w:rPr>
                <w:rFonts w:ascii="Arial" w:eastAsia="Times New Roman" w:hAnsi="Arial" w:cs="Arial"/>
                <w:b/>
                <w:bCs/>
              </w:rPr>
            </w:pPr>
            <w:r w:rsidRPr="00AD6EDC">
              <w:rPr>
                <w:rFonts w:ascii="Arial" w:eastAsia="Times New Roman" w:hAnsi="Arial" w:cs="Arial"/>
                <w:b/>
                <w:bCs/>
              </w:rPr>
              <w:t>Truck</w:t>
            </w:r>
          </w:p>
        </w:tc>
        <w:tc>
          <w:tcPr>
            <w:tcW w:w="1647" w:type="dxa"/>
            <w:tcBorders>
              <w:top w:val="nil"/>
            </w:tcBorders>
          </w:tcPr>
          <w:p w14:paraId="37F4E886" w14:textId="77777777" w:rsidR="00925B12" w:rsidRPr="00517EFE" w:rsidRDefault="00925B12" w:rsidP="009270E2">
            <w:pPr>
              <w:keepNext/>
              <w:tabs>
                <w:tab w:val="left" w:pos="432"/>
              </w:tabs>
              <w:jc w:val="center"/>
              <w:outlineLvl w:val="1"/>
              <w:rPr>
                <w:rFonts w:ascii="Arial" w:eastAsia="Times New Roman" w:hAnsi="Arial" w:cs="Arial"/>
                <w:b/>
              </w:rPr>
            </w:pPr>
            <w:r w:rsidRPr="00517EFE">
              <w:rPr>
                <w:rFonts w:ascii="Arial" w:eastAsia="Times New Roman" w:hAnsi="Arial" w:cs="Arial"/>
                <w:b/>
              </w:rPr>
              <w:t>7</w:t>
            </w:r>
          </w:p>
        </w:tc>
        <w:tc>
          <w:tcPr>
            <w:tcW w:w="1123" w:type="dxa"/>
            <w:tcBorders>
              <w:top w:val="nil"/>
            </w:tcBorders>
          </w:tcPr>
          <w:p w14:paraId="4989297B" w14:textId="4CC230BC" w:rsidR="00925B12" w:rsidRPr="00166F92" w:rsidRDefault="00925B12" w:rsidP="009270E2">
            <w:pPr>
              <w:tabs>
                <w:tab w:val="left" w:pos="432"/>
              </w:tabs>
              <w:jc w:val="center"/>
              <w:rPr>
                <w:rFonts w:ascii="Arial" w:eastAsia="Times New Roman" w:hAnsi="Arial" w:cs="Arial"/>
                <w:b/>
              </w:rPr>
            </w:pPr>
            <w:r w:rsidRPr="00166F92">
              <w:rPr>
                <w:rFonts w:ascii="Arial" w:eastAsia="Times New Roman" w:hAnsi="Arial" w:cs="Arial"/>
                <w:b/>
              </w:rPr>
              <w:t>Q#</w:t>
            </w:r>
            <w:r>
              <w:rPr>
                <w:rFonts w:ascii="Arial" w:eastAsia="Times New Roman" w:hAnsi="Arial" w:cs="Arial"/>
                <w:b/>
              </w:rPr>
              <w:t>29</w:t>
            </w:r>
          </w:p>
        </w:tc>
        <w:tc>
          <w:tcPr>
            <w:tcW w:w="1364" w:type="dxa"/>
            <w:tcBorders>
              <w:top w:val="nil"/>
            </w:tcBorders>
          </w:tcPr>
          <w:p w14:paraId="2E09347E" w14:textId="77777777" w:rsidR="00925B12" w:rsidRPr="00517EFE" w:rsidRDefault="00925B12" w:rsidP="009270E2">
            <w:pPr>
              <w:tabs>
                <w:tab w:val="left" w:pos="432"/>
              </w:tabs>
              <w:jc w:val="center"/>
              <w:rPr>
                <w:rFonts w:ascii="Arial" w:eastAsia="Times New Roman" w:hAnsi="Arial" w:cs="Arial"/>
                <w:b/>
                <w:bCs/>
              </w:rPr>
            </w:pPr>
            <w:r w:rsidRPr="00517EFE">
              <w:rPr>
                <w:rFonts w:ascii="Arial" w:eastAsia="Times New Roman" w:hAnsi="Arial" w:cs="Arial"/>
                <w:b/>
                <w:bCs/>
              </w:rPr>
              <w:t>12,200</w:t>
            </w:r>
          </w:p>
        </w:tc>
        <w:tc>
          <w:tcPr>
            <w:tcW w:w="1364" w:type="dxa"/>
            <w:tcBorders>
              <w:top w:val="nil"/>
            </w:tcBorders>
          </w:tcPr>
          <w:p w14:paraId="322F9353" w14:textId="77777777" w:rsidR="00925B12" w:rsidRPr="00AD6EDC" w:rsidRDefault="00925B12" w:rsidP="009270E2">
            <w:pPr>
              <w:keepNext/>
              <w:tabs>
                <w:tab w:val="left" w:pos="432"/>
              </w:tabs>
              <w:jc w:val="center"/>
              <w:outlineLvl w:val="3"/>
              <w:rPr>
                <w:rFonts w:ascii="Arial" w:eastAsia="Times New Roman" w:hAnsi="Arial" w:cs="Times New Roman"/>
                <w:b/>
              </w:rPr>
            </w:pPr>
            <w:r w:rsidRPr="00AD6EDC">
              <w:rPr>
                <w:rFonts w:ascii="Arial" w:eastAsia="Times New Roman" w:hAnsi="Arial" w:cs="Times New Roman"/>
                <w:b/>
              </w:rPr>
              <w:t>5</w:t>
            </w:r>
          </w:p>
        </w:tc>
        <w:tc>
          <w:tcPr>
            <w:tcW w:w="1670" w:type="dxa"/>
            <w:tcBorders>
              <w:top w:val="nil"/>
            </w:tcBorders>
          </w:tcPr>
          <w:p w14:paraId="6633B0EA" w14:textId="77777777" w:rsidR="00925B12" w:rsidRPr="00517EFE" w:rsidRDefault="00925B12" w:rsidP="009270E2">
            <w:pPr>
              <w:tabs>
                <w:tab w:val="left" w:pos="432"/>
              </w:tabs>
              <w:jc w:val="center"/>
              <w:rPr>
                <w:rFonts w:ascii="Arial" w:eastAsia="Times New Roman" w:hAnsi="Arial" w:cs="Arial"/>
                <w:b/>
                <w:bCs/>
              </w:rPr>
            </w:pPr>
            <w:r w:rsidRPr="00517EFE">
              <w:rPr>
                <w:rFonts w:ascii="Arial" w:eastAsia="Times New Roman" w:hAnsi="Arial" w:cs="Arial"/>
                <w:b/>
                <w:bCs/>
              </w:rPr>
              <w:t>4,760</w:t>
            </w:r>
          </w:p>
        </w:tc>
      </w:tr>
    </w:tbl>
    <w:p w14:paraId="5351A069" w14:textId="77777777" w:rsidR="00925B12" w:rsidRPr="00925B12" w:rsidRDefault="00925B12" w:rsidP="00925B12">
      <w:pPr>
        <w:tabs>
          <w:tab w:val="left" w:pos="432"/>
        </w:tabs>
        <w:rPr>
          <w:rFonts w:ascii="Arial" w:eastAsia="Times New Roman" w:hAnsi="Arial" w:cs="Arial"/>
          <w:sz w:val="16"/>
          <w:szCs w:val="16"/>
        </w:rPr>
      </w:pPr>
    </w:p>
    <w:p w14:paraId="7D83D05B" w14:textId="3C92E4E3" w:rsidR="00925B12" w:rsidRPr="00166F92" w:rsidRDefault="00925B12" w:rsidP="00925B12">
      <w:pPr>
        <w:tabs>
          <w:tab w:val="left" w:pos="432"/>
        </w:tabs>
        <w:jc w:val="both"/>
        <w:rPr>
          <w:rFonts w:ascii="Arial" w:eastAsia="Times New Roman" w:hAnsi="Arial" w:cs="Arial"/>
          <w:b/>
          <w:bCs/>
        </w:rPr>
      </w:pPr>
      <w:r w:rsidRPr="00166F92">
        <w:rPr>
          <w:rFonts w:ascii="Arial" w:eastAsia="Times New Roman" w:hAnsi="Arial" w:cs="Arial"/>
          <w:b/>
          <w:bCs/>
        </w:rPr>
        <w:t>Continue to use the information above for the tr</w:t>
      </w:r>
      <w:r>
        <w:rPr>
          <w:rFonts w:ascii="Arial" w:eastAsia="Times New Roman" w:hAnsi="Arial" w:cs="Arial"/>
          <w:b/>
          <w:bCs/>
        </w:rPr>
        <w:t>uck</w:t>
      </w:r>
      <w:r w:rsidRPr="00166F92">
        <w:rPr>
          <w:rFonts w:ascii="Arial" w:eastAsia="Times New Roman" w:hAnsi="Arial" w:cs="Arial"/>
          <w:b/>
          <w:bCs/>
        </w:rPr>
        <w:t xml:space="preserve">.  </w:t>
      </w:r>
      <w:r>
        <w:rPr>
          <w:rFonts w:ascii="Arial" w:eastAsia="Times New Roman" w:hAnsi="Arial" w:cs="Arial"/>
          <w:b/>
          <w:bCs/>
        </w:rPr>
        <w:t>However, now a</w:t>
      </w:r>
      <w:r w:rsidRPr="00166F92">
        <w:rPr>
          <w:rFonts w:ascii="Arial" w:eastAsia="Times New Roman" w:hAnsi="Arial" w:cs="Arial"/>
          <w:b/>
          <w:bCs/>
        </w:rPr>
        <w:t xml:space="preserve">ssume that </w:t>
      </w:r>
      <w:r>
        <w:rPr>
          <w:rFonts w:ascii="Arial" w:eastAsia="Times New Roman" w:hAnsi="Arial" w:cs="Arial"/>
          <w:b/>
          <w:bCs/>
        </w:rPr>
        <w:t>Mathis bought the truck on March 1, 201</w:t>
      </w:r>
      <w:r w:rsidR="00EF5919">
        <w:rPr>
          <w:rFonts w:ascii="Arial" w:eastAsia="Times New Roman" w:hAnsi="Arial" w:cs="Arial"/>
          <w:b/>
          <w:bCs/>
        </w:rPr>
        <w:t>8</w:t>
      </w:r>
      <w:r>
        <w:rPr>
          <w:rFonts w:ascii="Arial" w:eastAsia="Times New Roman" w:hAnsi="Arial" w:cs="Arial"/>
          <w:b/>
          <w:bCs/>
        </w:rPr>
        <w:t xml:space="preserve"> and then </w:t>
      </w:r>
      <w:r w:rsidRPr="00166F92">
        <w:rPr>
          <w:rFonts w:ascii="Arial" w:eastAsia="Times New Roman" w:hAnsi="Arial" w:cs="Arial"/>
          <w:b/>
          <w:bCs/>
        </w:rPr>
        <w:t>sold</w:t>
      </w:r>
      <w:r>
        <w:rPr>
          <w:rFonts w:ascii="Arial" w:eastAsia="Times New Roman" w:hAnsi="Arial" w:cs="Arial"/>
          <w:b/>
          <w:bCs/>
        </w:rPr>
        <w:t xml:space="preserve"> the truck for $30,000</w:t>
      </w:r>
      <w:r w:rsidRPr="00166F92">
        <w:rPr>
          <w:rFonts w:ascii="Arial" w:eastAsia="Times New Roman" w:hAnsi="Arial" w:cs="Arial"/>
          <w:b/>
          <w:bCs/>
        </w:rPr>
        <w:t xml:space="preserve"> on </w:t>
      </w:r>
      <w:r>
        <w:rPr>
          <w:rFonts w:ascii="Arial" w:eastAsia="Times New Roman" w:hAnsi="Arial" w:cs="Arial"/>
          <w:b/>
          <w:bCs/>
        </w:rPr>
        <w:t>October 1, 20</w:t>
      </w:r>
      <w:r w:rsidR="00EF5919">
        <w:rPr>
          <w:rFonts w:ascii="Arial" w:eastAsia="Times New Roman" w:hAnsi="Arial" w:cs="Arial"/>
          <w:b/>
          <w:bCs/>
        </w:rPr>
        <w:t>20</w:t>
      </w:r>
      <w:r>
        <w:rPr>
          <w:rFonts w:ascii="Arial" w:eastAsia="Times New Roman" w:hAnsi="Arial" w:cs="Arial"/>
          <w:b/>
          <w:bCs/>
        </w:rPr>
        <w:t>.  Also, assume that all necessary adjusting entries are prepared and posted correctly.</w:t>
      </w:r>
      <w:r w:rsidRPr="00166F92">
        <w:rPr>
          <w:rFonts w:ascii="Arial" w:eastAsia="Times New Roman" w:hAnsi="Arial" w:cs="Arial"/>
          <w:b/>
          <w:bCs/>
        </w:rPr>
        <w:t xml:space="preserve">  </w:t>
      </w:r>
      <w:r>
        <w:rPr>
          <w:rFonts w:ascii="Arial" w:eastAsia="Times New Roman" w:hAnsi="Arial" w:cs="Arial"/>
          <w:b/>
          <w:bCs/>
        </w:rPr>
        <w:t>For question #30, write the correct amount on your answer sheet.  If your answer is a loss on the sale, your numeric answer must include brackets or parentheses.</w:t>
      </w:r>
    </w:p>
    <w:p w14:paraId="44DD28B2" w14:textId="77777777" w:rsidR="00925B12" w:rsidRPr="00925B12" w:rsidRDefault="00925B12" w:rsidP="00925B12">
      <w:pPr>
        <w:tabs>
          <w:tab w:val="left" w:pos="432"/>
        </w:tabs>
        <w:rPr>
          <w:rFonts w:ascii="Arial" w:eastAsia="Times New Roman" w:hAnsi="Arial" w:cs="Arial"/>
          <w:sz w:val="16"/>
          <w:szCs w:val="16"/>
        </w:rPr>
      </w:pPr>
    </w:p>
    <w:p w14:paraId="736F1565" w14:textId="2CF79A52" w:rsidR="00925B12" w:rsidRDefault="009F7C5F" w:rsidP="009F7C5F">
      <w:pPr>
        <w:tabs>
          <w:tab w:val="left" w:pos="432"/>
        </w:tabs>
        <w:ind w:hanging="90"/>
        <w:rPr>
          <w:rFonts w:ascii="Arial" w:eastAsia="Times New Roman" w:hAnsi="Arial" w:cs="Arial"/>
        </w:rPr>
      </w:pPr>
      <w:r>
        <w:rPr>
          <w:rFonts w:ascii="Arial" w:eastAsia="Times New Roman" w:hAnsi="Arial" w:cs="Arial"/>
        </w:rPr>
        <w:t>*</w:t>
      </w:r>
      <w:r w:rsidR="00925B12">
        <w:rPr>
          <w:rFonts w:ascii="Arial" w:eastAsia="Times New Roman" w:hAnsi="Arial" w:cs="Arial"/>
        </w:rPr>
        <w:t>30. What is the gain or loss on the sale of the truck?</w:t>
      </w:r>
    </w:p>
    <w:p w14:paraId="0794B0A4" w14:textId="77777777" w:rsidR="00925B12" w:rsidRPr="00925B12" w:rsidRDefault="00925B12" w:rsidP="00925B12">
      <w:pPr>
        <w:tabs>
          <w:tab w:val="left" w:pos="432"/>
        </w:tabs>
        <w:rPr>
          <w:rFonts w:ascii="Arial" w:eastAsia="Times New Roman" w:hAnsi="Arial" w:cs="Arial"/>
          <w:sz w:val="16"/>
          <w:szCs w:val="16"/>
        </w:rPr>
      </w:pPr>
    </w:p>
    <w:p w14:paraId="6E493B3F" w14:textId="0B2429E3" w:rsidR="00925B12" w:rsidRPr="00B913B1" w:rsidRDefault="00925B12" w:rsidP="00925B12">
      <w:pPr>
        <w:tabs>
          <w:tab w:val="left" w:pos="432"/>
        </w:tabs>
        <w:jc w:val="both"/>
        <w:rPr>
          <w:rFonts w:ascii="Arial" w:eastAsia="Times New Roman" w:hAnsi="Arial" w:cs="Arial"/>
          <w:b/>
        </w:rPr>
      </w:pPr>
      <w:r>
        <w:rPr>
          <w:rFonts w:ascii="Arial" w:eastAsia="Times New Roman" w:hAnsi="Arial" w:cs="Arial"/>
          <w:b/>
        </w:rPr>
        <w:t xml:space="preserve">Chirinos Co. </w:t>
      </w:r>
      <w:r w:rsidR="008E6C0E">
        <w:rPr>
          <w:rFonts w:ascii="Arial" w:eastAsia="Times New Roman" w:hAnsi="Arial" w:cs="Arial"/>
          <w:b/>
        </w:rPr>
        <w:t xml:space="preserve">uses </w:t>
      </w:r>
      <w:r>
        <w:rPr>
          <w:rFonts w:ascii="Arial" w:eastAsia="Times New Roman" w:hAnsi="Arial" w:cs="Arial"/>
          <w:b/>
        </w:rPr>
        <w:t>December 31</w:t>
      </w:r>
      <w:r w:rsidR="008E6C0E">
        <w:rPr>
          <w:rFonts w:ascii="Arial" w:eastAsia="Times New Roman" w:hAnsi="Arial" w:cs="Arial"/>
          <w:b/>
        </w:rPr>
        <w:t xml:space="preserve"> as its</w:t>
      </w:r>
      <w:r>
        <w:rPr>
          <w:rFonts w:ascii="Arial" w:eastAsia="Times New Roman" w:hAnsi="Arial" w:cs="Arial"/>
          <w:b/>
        </w:rPr>
        <w:t xml:space="preserve"> fiscal year-end</w:t>
      </w:r>
      <w:r w:rsidR="008E6C0E">
        <w:rPr>
          <w:rFonts w:ascii="Arial" w:eastAsia="Times New Roman" w:hAnsi="Arial" w:cs="Arial"/>
          <w:b/>
        </w:rPr>
        <w:t xml:space="preserve"> and depreciates trucks using the double declining-balance method.  On January 1, 201</w:t>
      </w:r>
      <w:r w:rsidR="00EF5919">
        <w:rPr>
          <w:rFonts w:ascii="Arial" w:eastAsia="Times New Roman" w:hAnsi="Arial" w:cs="Arial"/>
          <w:b/>
        </w:rPr>
        <w:t>8</w:t>
      </w:r>
      <w:r w:rsidR="008E6C0E">
        <w:rPr>
          <w:rFonts w:ascii="Arial" w:eastAsia="Times New Roman" w:hAnsi="Arial" w:cs="Arial"/>
          <w:b/>
        </w:rPr>
        <w:t xml:space="preserve"> Chirinos </w:t>
      </w:r>
      <w:r>
        <w:rPr>
          <w:rFonts w:ascii="Arial" w:eastAsia="Times New Roman" w:hAnsi="Arial" w:cs="Arial"/>
          <w:b/>
        </w:rPr>
        <w:t xml:space="preserve">purchased </w:t>
      </w:r>
      <w:r w:rsidR="008E6C0E">
        <w:rPr>
          <w:rFonts w:ascii="Arial" w:eastAsia="Times New Roman" w:hAnsi="Arial" w:cs="Arial"/>
          <w:b/>
        </w:rPr>
        <w:t>a</w:t>
      </w:r>
      <w:r>
        <w:rPr>
          <w:rFonts w:ascii="Arial" w:eastAsia="Times New Roman" w:hAnsi="Arial" w:cs="Arial"/>
          <w:b/>
        </w:rPr>
        <w:t xml:space="preserve"> truck</w:t>
      </w:r>
      <w:r w:rsidR="008E6C0E">
        <w:rPr>
          <w:rFonts w:ascii="Arial" w:eastAsia="Times New Roman" w:hAnsi="Arial" w:cs="Arial"/>
          <w:b/>
        </w:rPr>
        <w:t xml:space="preserve"> for $62,500 with an estimated salvage value of $5,000 and an estimated useful life of 5 years</w:t>
      </w:r>
      <w:r>
        <w:rPr>
          <w:rFonts w:ascii="Arial" w:eastAsia="Times New Roman" w:hAnsi="Arial" w:cs="Arial"/>
          <w:b/>
        </w:rPr>
        <w:t>.</w:t>
      </w:r>
      <w:r w:rsidR="0097114C">
        <w:rPr>
          <w:rFonts w:ascii="Arial" w:eastAsia="Times New Roman" w:hAnsi="Arial" w:cs="Arial"/>
          <w:b/>
        </w:rPr>
        <w:t xml:space="preserve">  </w:t>
      </w:r>
      <w:r w:rsidR="008E6C0E">
        <w:rPr>
          <w:rFonts w:ascii="Arial" w:eastAsia="Times New Roman" w:hAnsi="Arial" w:cs="Arial"/>
          <w:b/>
        </w:rPr>
        <w:t>Chirinos has no plans to sell this truck.</w:t>
      </w:r>
      <w:r w:rsidRPr="00B913B1">
        <w:rPr>
          <w:rFonts w:ascii="Arial" w:eastAsia="Times New Roman" w:hAnsi="Arial" w:cs="Arial"/>
          <w:b/>
        </w:rPr>
        <w:t xml:space="preserve">  For questions </w:t>
      </w:r>
      <w:r>
        <w:rPr>
          <w:rFonts w:ascii="Arial" w:eastAsia="Times New Roman" w:hAnsi="Arial" w:cs="Arial"/>
          <w:b/>
        </w:rPr>
        <w:t>31</w:t>
      </w:r>
      <w:r w:rsidRPr="00B913B1">
        <w:rPr>
          <w:rFonts w:ascii="Arial" w:eastAsia="Times New Roman" w:hAnsi="Arial" w:cs="Arial"/>
          <w:b/>
        </w:rPr>
        <w:t xml:space="preserve"> </w:t>
      </w:r>
      <w:r>
        <w:rPr>
          <w:rFonts w:ascii="Arial" w:eastAsia="Times New Roman" w:hAnsi="Arial" w:cs="Arial"/>
          <w:b/>
        </w:rPr>
        <w:t>and</w:t>
      </w:r>
      <w:r w:rsidRPr="00B913B1">
        <w:rPr>
          <w:rFonts w:ascii="Arial" w:eastAsia="Times New Roman" w:hAnsi="Arial" w:cs="Arial"/>
          <w:b/>
        </w:rPr>
        <w:t xml:space="preserve"> </w:t>
      </w:r>
      <w:r>
        <w:rPr>
          <w:rFonts w:ascii="Arial" w:eastAsia="Times New Roman" w:hAnsi="Arial" w:cs="Arial"/>
          <w:b/>
        </w:rPr>
        <w:t>32</w:t>
      </w:r>
      <w:r w:rsidRPr="00B913B1">
        <w:rPr>
          <w:rFonts w:ascii="Arial" w:eastAsia="Times New Roman" w:hAnsi="Arial" w:cs="Arial"/>
          <w:b/>
        </w:rPr>
        <w:t>, assume that all adjusting entries are prepared</w:t>
      </w:r>
      <w:r>
        <w:rPr>
          <w:rFonts w:ascii="Arial" w:eastAsia="Times New Roman" w:hAnsi="Arial" w:cs="Arial"/>
          <w:b/>
        </w:rPr>
        <w:t xml:space="preserve"> and posted</w:t>
      </w:r>
      <w:r w:rsidRPr="00B913B1">
        <w:rPr>
          <w:rFonts w:ascii="Arial" w:eastAsia="Times New Roman" w:hAnsi="Arial" w:cs="Arial"/>
          <w:b/>
        </w:rPr>
        <w:t xml:space="preserve"> correctly, and write the correct amount on your answer sheet.</w:t>
      </w:r>
    </w:p>
    <w:p w14:paraId="0A72DE85" w14:textId="77777777" w:rsidR="00925B12" w:rsidRPr="00925B12" w:rsidRDefault="00925B12" w:rsidP="00925B12">
      <w:pPr>
        <w:tabs>
          <w:tab w:val="left" w:pos="432"/>
        </w:tabs>
        <w:ind w:hanging="90"/>
        <w:rPr>
          <w:rFonts w:ascii="Arial" w:eastAsia="Times New Roman" w:hAnsi="Arial" w:cs="Arial"/>
          <w:sz w:val="16"/>
          <w:szCs w:val="16"/>
        </w:rPr>
      </w:pPr>
    </w:p>
    <w:p w14:paraId="4A5B4ADB" w14:textId="71DA4848" w:rsidR="009257EE" w:rsidRDefault="009257EE" w:rsidP="009257EE">
      <w:pPr>
        <w:tabs>
          <w:tab w:val="left" w:pos="432"/>
        </w:tabs>
        <w:rPr>
          <w:rFonts w:ascii="Arial" w:eastAsia="Times New Roman" w:hAnsi="Arial" w:cs="Arial"/>
        </w:rPr>
      </w:pPr>
      <w:r>
        <w:rPr>
          <w:rFonts w:ascii="Arial" w:eastAsia="Times New Roman" w:hAnsi="Arial" w:cs="Arial"/>
        </w:rPr>
        <w:t>31. What is the book value on January 1, 201</w:t>
      </w:r>
      <w:r w:rsidR="00EF5919">
        <w:rPr>
          <w:rFonts w:ascii="Arial" w:eastAsia="Times New Roman" w:hAnsi="Arial" w:cs="Arial"/>
        </w:rPr>
        <w:t>9</w:t>
      </w:r>
      <w:r>
        <w:rPr>
          <w:rFonts w:ascii="Arial" w:eastAsia="Times New Roman" w:hAnsi="Arial" w:cs="Arial"/>
        </w:rPr>
        <w:t>?</w:t>
      </w:r>
    </w:p>
    <w:p w14:paraId="00B6CA4A" w14:textId="77777777" w:rsidR="009257EE" w:rsidRPr="009257EE" w:rsidRDefault="009257EE" w:rsidP="00925B12">
      <w:pPr>
        <w:tabs>
          <w:tab w:val="left" w:pos="432"/>
        </w:tabs>
        <w:rPr>
          <w:rFonts w:ascii="Arial" w:eastAsia="Times New Roman" w:hAnsi="Arial" w:cs="Arial"/>
          <w:sz w:val="16"/>
          <w:szCs w:val="16"/>
        </w:rPr>
      </w:pPr>
    </w:p>
    <w:p w14:paraId="73CF46E4" w14:textId="41FED691" w:rsidR="00925B12" w:rsidRDefault="009257EE" w:rsidP="009257EE">
      <w:pPr>
        <w:tabs>
          <w:tab w:val="left" w:pos="432"/>
        </w:tabs>
        <w:ind w:hanging="90"/>
        <w:rPr>
          <w:rFonts w:ascii="Arial" w:eastAsia="Times New Roman" w:hAnsi="Arial" w:cs="Arial"/>
        </w:rPr>
      </w:pPr>
      <w:r>
        <w:rPr>
          <w:rFonts w:ascii="Arial" w:eastAsia="Times New Roman" w:hAnsi="Arial" w:cs="Arial"/>
        </w:rPr>
        <w:t>*</w:t>
      </w:r>
      <w:r w:rsidR="00925B12">
        <w:rPr>
          <w:rFonts w:ascii="Arial" w:eastAsia="Times New Roman" w:hAnsi="Arial" w:cs="Arial"/>
        </w:rPr>
        <w:t>3</w:t>
      </w:r>
      <w:r>
        <w:rPr>
          <w:rFonts w:ascii="Arial" w:eastAsia="Times New Roman" w:hAnsi="Arial" w:cs="Arial"/>
        </w:rPr>
        <w:t>2</w:t>
      </w:r>
      <w:r w:rsidR="00925B12">
        <w:rPr>
          <w:rFonts w:ascii="Arial" w:eastAsia="Times New Roman" w:hAnsi="Arial" w:cs="Arial"/>
        </w:rPr>
        <w:t>. What is the amount of accumulated depreciation on December 31, 20</w:t>
      </w:r>
      <w:r w:rsidR="00EF5919">
        <w:rPr>
          <w:rFonts w:ascii="Arial" w:eastAsia="Times New Roman" w:hAnsi="Arial" w:cs="Arial"/>
        </w:rPr>
        <w:t>20</w:t>
      </w:r>
      <w:r w:rsidR="00925B12">
        <w:rPr>
          <w:rFonts w:ascii="Arial" w:eastAsia="Times New Roman" w:hAnsi="Arial" w:cs="Arial"/>
        </w:rPr>
        <w:t>?</w:t>
      </w:r>
    </w:p>
    <w:p w14:paraId="24946EE7" w14:textId="7639F61B" w:rsidR="005C421B" w:rsidRDefault="005C421B" w:rsidP="000D13DD">
      <w:pPr>
        <w:pStyle w:val="NoSpacing"/>
        <w:rPr>
          <w:rFonts w:ascii="Arial" w:hAnsi="Arial" w:cs="Arial"/>
          <w:sz w:val="16"/>
          <w:szCs w:val="16"/>
        </w:rPr>
      </w:pPr>
    </w:p>
    <w:p w14:paraId="301FD88A" w14:textId="1C9A93DD" w:rsidR="005C421B" w:rsidRPr="00D95DEC" w:rsidRDefault="005C421B" w:rsidP="000D13DD">
      <w:pPr>
        <w:pStyle w:val="NoSpacing"/>
        <w:rPr>
          <w:rFonts w:ascii="Arial" w:hAnsi="Arial" w:cs="Arial"/>
          <w:b/>
          <w:bCs/>
          <w:u w:val="single"/>
        </w:rPr>
      </w:pPr>
      <w:r w:rsidRPr="00D95DEC">
        <w:rPr>
          <w:rFonts w:ascii="Arial" w:hAnsi="Arial" w:cs="Arial"/>
          <w:b/>
          <w:bCs/>
          <w:u w:val="single"/>
        </w:rPr>
        <w:t>Group 6</w:t>
      </w:r>
    </w:p>
    <w:p w14:paraId="2942DC26" w14:textId="4D486256" w:rsidR="00642174" w:rsidRPr="00642174" w:rsidRDefault="00E224BC" w:rsidP="00642174">
      <w:pPr>
        <w:jc w:val="both"/>
        <w:rPr>
          <w:rFonts w:ascii="Arial" w:hAnsi="Arial" w:cs="Arial"/>
          <w:b/>
          <w:bCs/>
        </w:rPr>
      </w:pPr>
      <w:r>
        <w:rPr>
          <w:rFonts w:ascii="Arial" w:hAnsi="Arial" w:cs="Arial"/>
          <w:b/>
          <w:bCs/>
        </w:rPr>
        <w:t xml:space="preserve">Consider businesses that </w:t>
      </w:r>
      <w:r w:rsidR="00642174" w:rsidRPr="00642174">
        <w:rPr>
          <w:rFonts w:ascii="Arial" w:hAnsi="Arial" w:cs="Arial"/>
          <w:b/>
          <w:bCs/>
        </w:rPr>
        <w:t>use the accrual basis of accounting</w:t>
      </w:r>
      <w:r>
        <w:rPr>
          <w:rFonts w:ascii="Arial" w:hAnsi="Arial" w:cs="Arial"/>
          <w:b/>
          <w:bCs/>
        </w:rPr>
        <w:t xml:space="preserve"> and record adjusting and closing entries only at the end of the fiscal year,</w:t>
      </w:r>
      <w:r w:rsidR="00642174" w:rsidRPr="00642174">
        <w:rPr>
          <w:rFonts w:ascii="Arial" w:hAnsi="Arial" w:cs="Arial"/>
          <w:b/>
          <w:bCs/>
        </w:rPr>
        <w:t xml:space="preserve"> </w:t>
      </w:r>
      <w:r>
        <w:rPr>
          <w:rFonts w:ascii="Arial" w:hAnsi="Arial" w:cs="Arial"/>
          <w:b/>
          <w:bCs/>
        </w:rPr>
        <w:t>which is</w:t>
      </w:r>
      <w:r w:rsidR="00642174" w:rsidRPr="00642174">
        <w:rPr>
          <w:rFonts w:ascii="Arial" w:hAnsi="Arial" w:cs="Arial"/>
          <w:b/>
          <w:bCs/>
        </w:rPr>
        <w:t xml:space="preserve"> Dec</w:t>
      </w:r>
      <w:r>
        <w:rPr>
          <w:rFonts w:ascii="Arial" w:hAnsi="Arial" w:cs="Arial"/>
          <w:b/>
          <w:bCs/>
        </w:rPr>
        <w:t>.</w:t>
      </w:r>
      <w:r w:rsidR="00642174" w:rsidRPr="00642174">
        <w:rPr>
          <w:rFonts w:ascii="Arial" w:hAnsi="Arial" w:cs="Arial"/>
          <w:b/>
          <w:bCs/>
        </w:rPr>
        <w:t xml:space="preserve"> 31.  For items </w:t>
      </w:r>
      <w:r w:rsidR="00642174">
        <w:rPr>
          <w:rFonts w:ascii="Arial" w:hAnsi="Arial" w:cs="Arial"/>
          <w:b/>
          <w:bCs/>
        </w:rPr>
        <w:t>33</w:t>
      </w:r>
      <w:r w:rsidR="00642174" w:rsidRPr="00642174">
        <w:rPr>
          <w:rFonts w:ascii="Arial" w:hAnsi="Arial" w:cs="Arial"/>
          <w:b/>
          <w:bCs/>
        </w:rPr>
        <w:t xml:space="preserve"> through </w:t>
      </w:r>
      <w:r w:rsidR="00642174">
        <w:rPr>
          <w:rFonts w:ascii="Arial" w:hAnsi="Arial" w:cs="Arial"/>
          <w:b/>
          <w:bCs/>
        </w:rPr>
        <w:t>41</w:t>
      </w:r>
      <w:r>
        <w:rPr>
          <w:rFonts w:ascii="Arial" w:hAnsi="Arial" w:cs="Arial"/>
          <w:b/>
          <w:bCs/>
        </w:rPr>
        <w:t xml:space="preserve"> consider the financial statements for the year 20</w:t>
      </w:r>
      <w:r w:rsidR="00EF5919">
        <w:rPr>
          <w:rFonts w:ascii="Arial" w:hAnsi="Arial" w:cs="Arial"/>
          <w:b/>
          <w:bCs/>
        </w:rPr>
        <w:t>20</w:t>
      </w:r>
      <w:r>
        <w:rPr>
          <w:rFonts w:ascii="Arial" w:hAnsi="Arial" w:cs="Arial"/>
          <w:b/>
          <w:bCs/>
        </w:rPr>
        <w:t xml:space="preserve"> and w</w:t>
      </w:r>
      <w:r w:rsidR="00642174" w:rsidRPr="00642174">
        <w:rPr>
          <w:rFonts w:ascii="Arial" w:hAnsi="Arial" w:cs="Arial"/>
          <w:b/>
          <w:bCs/>
        </w:rPr>
        <w:t>rite “T</w:t>
      </w:r>
      <w:r w:rsidR="009257EE">
        <w:rPr>
          <w:rFonts w:ascii="Arial" w:hAnsi="Arial" w:cs="Arial"/>
          <w:b/>
          <w:bCs/>
        </w:rPr>
        <w:t>RUE</w:t>
      </w:r>
      <w:r w:rsidR="00642174" w:rsidRPr="00642174">
        <w:rPr>
          <w:rFonts w:ascii="Arial" w:hAnsi="Arial" w:cs="Arial"/>
          <w:b/>
          <w:bCs/>
        </w:rPr>
        <w:t>” if the statement is true; write “F</w:t>
      </w:r>
      <w:r w:rsidR="009257EE">
        <w:rPr>
          <w:rFonts w:ascii="Arial" w:hAnsi="Arial" w:cs="Arial"/>
          <w:b/>
          <w:bCs/>
        </w:rPr>
        <w:t>ALSE</w:t>
      </w:r>
      <w:r w:rsidR="00642174" w:rsidRPr="00642174">
        <w:rPr>
          <w:rFonts w:ascii="Arial" w:hAnsi="Arial" w:cs="Arial"/>
          <w:b/>
          <w:bCs/>
        </w:rPr>
        <w:t>” if it is false.  (Reminder: Write Legibly!)</w:t>
      </w:r>
    </w:p>
    <w:p w14:paraId="0504582E" w14:textId="77777777" w:rsidR="00642174" w:rsidRPr="00642174" w:rsidRDefault="00642174" w:rsidP="00642174">
      <w:pPr>
        <w:rPr>
          <w:rFonts w:ascii="Arial" w:hAnsi="Arial" w:cs="Arial"/>
          <w:sz w:val="16"/>
          <w:szCs w:val="16"/>
        </w:rPr>
      </w:pPr>
    </w:p>
    <w:p w14:paraId="12B77CEF" w14:textId="6D33F9A3" w:rsidR="00642174" w:rsidRPr="00642174" w:rsidRDefault="00642174" w:rsidP="00642174">
      <w:pPr>
        <w:rPr>
          <w:rFonts w:ascii="Arial" w:hAnsi="Arial" w:cs="Arial"/>
        </w:rPr>
      </w:pPr>
      <w:r>
        <w:rPr>
          <w:rFonts w:ascii="Arial" w:hAnsi="Arial" w:cs="Arial"/>
        </w:rPr>
        <w:t>33</w:t>
      </w:r>
      <w:r w:rsidRPr="00642174">
        <w:rPr>
          <w:rFonts w:ascii="Arial" w:hAnsi="Arial" w:cs="Arial"/>
        </w:rPr>
        <w:t>. The account called Supplies on Hand is an example of a prepaid expense.</w:t>
      </w:r>
    </w:p>
    <w:p w14:paraId="24409459" w14:textId="6458B12F" w:rsidR="00642174" w:rsidRPr="00642174" w:rsidRDefault="00642174" w:rsidP="00642174">
      <w:pPr>
        <w:rPr>
          <w:rFonts w:ascii="Arial" w:hAnsi="Arial" w:cs="Arial"/>
        </w:rPr>
      </w:pPr>
      <w:r>
        <w:rPr>
          <w:rFonts w:ascii="Arial" w:hAnsi="Arial" w:cs="Arial"/>
        </w:rPr>
        <w:t>34</w:t>
      </w:r>
      <w:r w:rsidRPr="00642174">
        <w:rPr>
          <w:rFonts w:ascii="Arial" w:hAnsi="Arial" w:cs="Arial"/>
        </w:rPr>
        <w:t>. Fees collected in December 20</w:t>
      </w:r>
      <w:r w:rsidR="00EF5919">
        <w:rPr>
          <w:rFonts w:ascii="Arial" w:hAnsi="Arial" w:cs="Arial"/>
        </w:rPr>
        <w:t>20</w:t>
      </w:r>
      <w:r w:rsidRPr="00642174">
        <w:rPr>
          <w:rFonts w:ascii="Arial" w:hAnsi="Arial" w:cs="Arial"/>
        </w:rPr>
        <w:t xml:space="preserve"> by an attorney who will perform legal services for</w:t>
      </w:r>
    </w:p>
    <w:p w14:paraId="5C87E4A9" w14:textId="3C4924E0" w:rsidR="00642174" w:rsidRPr="00642174" w:rsidRDefault="00642174" w:rsidP="00642174">
      <w:pPr>
        <w:ind w:firstLine="432"/>
        <w:rPr>
          <w:rFonts w:ascii="Arial" w:hAnsi="Arial" w:cs="Arial"/>
        </w:rPr>
      </w:pPr>
      <w:r w:rsidRPr="00642174">
        <w:rPr>
          <w:rFonts w:ascii="Arial" w:hAnsi="Arial" w:cs="Arial"/>
        </w:rPr>
        <w:t>the client in January 202</w:t>
      </w:r>
      <w:r w:rsidR="00EF5919">
        <w:rPr>
          <w:rFonts w:ascii="Arial" w:hAnsi="Arial" w:cs="Arial"/>
        </w:rPr>
        <w:t>1</w:t>
      </w:r>
      <w:r w:rsidRPr="00642174">
        <w:rPr>
          <w:rFonts w:ascii="Arial" w:hAnsi="Arial" w:cs="Arial"/>
        </w:rPr>
        <w:t xml:space="preserve"> is an example of a deferred revenue.</w:t>
      </w:r>
    </w:p>
    <w:p w14:paraId="645C086D" w14:textId="79A084AB" w:rsidR="00642174" w:rsidRPr="00642174" w:rsidRDefault="00642174" w:rsidP="00642174">
      <w:pPr>
        <w:rPr>
          <w:rFonts w:ascii="Arial" w:hAnsi="Arial" w:cs="Arial"/>
        </w:rPr>
      </w:pPr>
      <w:r>
        <w:rPr>
          <w:rFonts w:ascii="Arial" w:hAnsi="Arial" w:cs="Arial"/>
        </w:rPr>
        <w:t>35</w:t>
      </w:r>
      <w:r w:rsidRPr="00642174">
        <w:rPr>
          <w:rFonts w:ascii="Arial" w:hAnsi="Arial" w:cs="Arial"/>
        </w:rPr>
        <w:t>. Recording interest in an entry dated December 31, 20</w:t>
      </w:r>
      <w:r w:rsidR="00EF5919">
        <w:rPr>
          <w:rFonts w:ascii="Arial" w:hAnsi="Arial" w:cs="Arial"/>
        </w:rPr>
        <w:t>20</w:t>
      </w:r>
      <w:r w:rsidRPr="00642174">
        <w:rPr>
          <w:rFonts w:ascii="Arial" w:hAnsi="Arial" w:cs="Arial"/>
        </w:rPr>
        <w:t xml:space="preserve"> for the days December 8</w:t>
      </w:r>
    </w:p>
    <w:p w14:paraId="39BC200E" w14:textId="77777777" w:rsidR="00642174" w:rsidRPr="00642174" w:rsidRDefault="00642174" w:rsidP="00642174">
      <w:pPr>
        <w:ind w:firstLine="432"/>
        <w:rPr>
          <w:rFonts w:ascii="Arial" w:hAnsi="Arial" w:cs="Arial"/>
        </w:rPr>
      </w:pPr>
      <w:r w:rsidRPr="00642174">
        <w:rPr>
          <w:rFonts w:ascii="Arial" w:hAnsi="Arial" w:cs="Arial"/>
        </w:rPr>
        <w:t>through</w:t>
      </w:r>
      <w:r w:rsidRPr="00642174">
        <w:rPr>
          <w:rFonts w:ascii="Arial" w:hAnsi="Arial" w:cs="Arial"/>
        </w:rPr>
        <w:tab/>
        <w:t>December 31 on an interest-bearing note receivable that matures on</w:t>
      </w:r>
    </w:p>
    <w:p w14:paraId="0126867E" w14:textId="2C9A1126" w:rsidR="00642174" w:rsidRPr="00642174" w:rsidRDefault="00642174" w:rsidP="00642174">
      <w:pPr>
        <w:ind w:left="432"/>
        <w:rPr>
          <w:rFonts w:ascii="Arial" w:hAnsi="Arial" w:cs="Arial"/>
        </w:rPr>
      </w:pPr>
      <w:r w:rsidRPr="00642174">
        <w:rPr>
          <w:rFonts w:ascii="Arial" w:hAnsi="Arial" w:cs="Arial"/>
        </w:rPr>
        <w:t>March 8, 202</w:t>
      </w:r>
      <w:r w:rsidR="00EF5919">
        <w:rPr>
          <w:rFonts w:ascii="Arial" w:hAnsi="Arial" w:cs="Arial"/>
        </w:rPr>
        <w:t>1</w:t>
      </w:r>
      <w:r w:rsidRPr="00642174">
        <w:rPr>
          <w:rFonts w:ascii="Arial" w:hAnsi="Arial" w:cs="Arial"/>
        </w:rPr>
        <w:t xml:space="preserve"> is an</w:t>
      </w:r>
      <w:r w:rsidRPr="00642174">
        <w:rPr>
          <w:rFonts w:ascii="Arial" w:hAnsi="Arial" w:cs="Arial"/>
        </w:rPr>
        <w:tab/>
        <w:t>example of a deferred revenue.</w:t>
      </w:r>
    </w:p>
    <w:p w14:paraId="3E02353D" w14:textId="708C988A" w:rsidR="00642174" w:rsidRPr="00642174" w:rsidRDefault="00642174" w:rsidP="00642174">
      <w:pPr>
        <w:rPr>
          <w:rFonts w:ascii="Arial" w:hAnsi="Arial" w:cs="Arial"/>
        </w:rPr>
      </w:pPr>
      <w:r w:rsidRPr="00642174">
        <w:rPr>
          <w:rFonts w:ascii="Arial" w:hAnsi="Arial" w:cs="Arial"/>
        </w:rPr>
        <w:t>3</w:t>
      </w:r>
      <w:r>
        <w:rPr>
          <w:rFonts w:ascii="Arial" w:hAnsi="Arial" w:cs="Arial"/>
        </w:rPr>
        <w:t>6</w:t>
      </w:r>
      <w:r w:rsidRPr="00642174">
        <w:rPr>
          <w:rFonts w:ascii="Arial" w:hAnsi="Arial" w:cs="Arial"/>
        </w:rPr>
        <w:t>. Accrued expenses are reported on the Balance Sheet as a current liability.</w:t>
      </w:r>
    </w:p>
    <w:p w14:paraId="75C1381B" w14:textId="74FC7BC2" w:rsidR="00642174" w:rsidRPr="00642174" w:rsidRDefault="00642174" w:rsidP="00642174">
      <w:pPr>
        <w:tabs>
          <w:tab w:val="left" w:pos="432"/>
        </w:tabs>
        <w:rPr>
          <w:rFonts w:ascii="Arial" w:hAnsi="Arial" w:cs="Arial"/>
        </w:rPr>
      </w:pPr>
      <w:r>
        <w:rPr>
          <w:rFonts w:ascii="Arial" w:hAnsi="Arial" w:cs="Arial"/>
        </w:rPr>
        <w:t>37</w:t>
      </w:r>
      <w:r w:rsidRPr="00642174">
        <w:rPr>
          <w:rFonts w:ascii="Arial" w:hAnsi="Arial" w:cs="Arial"/>
        </w:rPr>
        <w:t xml:space="preserve">. If there is a balance in the Unearned Revenue account after adjusting entries are </w:t>
      </w:r>
    </w:p>
    <w:p w14:paraId="10924C09" w14:textId="77777777" w:rsidR="00642174" w:rsidRPr="00642174" w:rsidRDefault="00642174" w:rsidP="00642174">
      <w:pPr>
        <w:tabs>
          <w:tab w:val="left" w:pos="432"/>
        </w:tabs>
        <w:rPr>
          <w:rFonts w:ascii="Arial" w:hAnsi="Arial" w:cs="Arial"/>
        </w:rPr>
      </w:pPr>
      <w:r w:rsidRPr="00642174">
        <w:rPr>
          <w:rFonts w:ascii="Arial" w:hAnsi="Arial" w:cs="Arial"/>
        </w:rPr>
        <w:tab/>
        <w:t>made, it represents a deferred expense.</w:t>
      </w:r>
    </w:p>
    <w:p w14:paraId="577BC238" w14:textId="71D73739" w:rsidR="00642174" w:rsidRPr="00642174" w:rsidRDefault="00642174" w:rsidP="00642174">
      <w:pPr>
        <w:rPr>
          <w:rFonts w:ascii="Arial" w:hAnsi="Arial" w:cs="Arial"/>
        </w:rPr>
      </w:pPr>
      <w:r>
        <w:rPr>
          <w:rFonts w:ascii="Arial" w:hAnsi="Arial" w:cs="Arial"/>
        </w:rPr>
        <w:t>38</w:t>
      </w:r>
      <w:r w:rsidRPr="00642174">
        <w:rPr>
          <w:rFonts w:ascii="Arial" w:hAnsi="Arial" w:cs="Arial"/>
        </w:rPr>
        <w:t>. Accrued revenues are reported on the Balance Sheet as a current liability.</w:t>
      </w:r>
    </w:p>
    <w:p w14:paraId="41D6CD17" w14:textId="29DD34AD" w:rsidR="00642174" w:rsidRPr="00642174" w:rsidRDefault="00642174" w:rsidP="00642174">
      <w:pPr>
        <w:rPr>
          <w:rFonts w:ascii="Arial" w:hAnsi="Arial" w:cs="Arial"/>
        </w:rPr>
      </w:pPr>
      <w:r>
        <w:rPr>
          <w:rFonts w:ascii="Arial" w:hAnsi="Arial" w:cs="Arial"/>
        </w:rPr>
        <w:t>39</w:t>
      </w:r>
      <w:r w:rsidRPr="00642174">
        <w:rPr>
          <w:rFonts w:ascii="Arial" w:hAnsi="Arial" w:cs="Arial"/>
        </w:rPr>
        <w:t>. An example of an accrued expense on the Balance Sheet is Salaries Payable.</w:t>
      </w:r>
    </w:p>
    <w:p w14:paraId="6886B0A9" w14:textId="2DC6C740" w:rsidR="00642174" w:rsidRPr="00642174" w:rsidRDefault="00642174" w:rsidP="00642174">
      <w:pPr>
        <w:rPr>
          <w:rFonts w:ascii="Arial" w:hAnsi="Arial" w:cs="Arial"/>
        </w:rPr>
      </w:pPr>
      <w:r>
        <w:rPr>
          <w:rFonts w:ascii="Arial" w:hAnsi="Arial" w:cs="Arial"/>
        </w:rPr>
        <w:t>40</w:t>
      </w:r>
      <w:r w:rsidRPr="00642174">
        <w:rPr>
          <w:rFonts w:ascii="Arial" w:hAnsi="Arial" w:cs="Arial"/>
        </w:rPr>
        <w:t xml:space="preserve">. A revenue received prior to it being earned is reported on the Balance Sheet as a </w:t>
      </w:r>
    </w:p>
    <w:p w14:paraId="12344446" w14:textId="77777777" w:rsidR="00642174" w:rsidRPr="00642174" w:rsidRDefault="00642174" w:rsidP="00642174">
      <w:pPr>
        <w:tabs>
          <w:tab w:val="left" w:pos="432"/>
        </w:tabs>
        <w:rPr>
          <w:rFonts w:ascii="Arial" w:hAnsi="Arial" w:cs="Arial"/>
        </w:rPr>
      </w:pPr>
      <w:r w:rsidRPr="00642174">
        <w:rPr>
          <w:rFonts w:ascii="Arial" w:hAnsi="Arial" w:cs="Arial"/>
        </w:rPr>
        <w:tab/>
        <w:t>current liability.</w:t>
      </w:r>
    </w:p>
    <w:p w14:paraId="7A2BF516" w14:textId="0EF8FAC3" w:rsidR="00642174" w:rsidRPr="00642174" w:rsidRDefault="00642174" w:rsidP="00642174">
      <w:pPr>
        <w:tabs>
          <w:tab w:val="left" w:pos="432"/>
        </w:tabs>
        <w:rPr>
          <w:rFonts w:ascii="Arial" w:hAnsi="Arial" w:cs="Arial"/>
        </w:rPr>
      </w:pPr>
      <w:r>
        <w:rPr>
          <w:rFonts w:ascii="Arial" w:hAnsi="Arial" w:cs="Arial"/>
        </w:rPr>
        <w:t>41</w:t>
      </w:r>
      <w:r w:rsidRPr="00642174">
        <w:rPr>
          <w:rFonts w:ascii="Arial" w:hAnsi="Arial" w:cs="Arial"/>
        </w:rPr>
        <w:t>. A transaction that debits Accounts Receivable and credits Sales is not an accrual</w:t>
      </w:r>
    </w:p>
    <w:p w14:paraId="03664E06" w14:textId="77777777" w:rsidR="00642174" w:rsidRPr="00642174" w:rsidRDefault="00642174" w:rsidP="00642174">
      <w:pPr>
        <w:tabs>
          <w:tab w:val="left" w:pos="432"/>
        </w:tabs>
        <w:rPr>
          <w:rFonts w:ascii="Arial" w:hAnsi="Arial" w:cs="Arial"/>
        </w:rPr>
      </w:pPr>
      <w:r w:rsidRPr="00642174">
        <w:rPr>
          <w:rFonts w:ascii="Arial" w:hAnsi="Arial" w:cs="Arial"/>
        </w:rPr>
        <w:tab/>
        <w:t>of revenue earned.</w:t>
      </w:r>
    </w:p>
    <w:p w14:paraId="10161E3A" w14:textId="520E0CF9" w:rsidR="00872B79" w:rsidRPr="00B745B4" w:rsidRDefault="00872B79" w:rsidP="00872B79">
      <w:pPr>
        <w:tabs>
          <w:tab w:val="left" w:pos="432"/>
        </w:tabs>
        <w:rPr>
          <w:sz w:val="16"/>
          <w:szCs w:val="16"/>
        </w:rPr>
      </w:pPr>
    </w:p>
    <w:p w14:paraId="2AB75926" w14:textId="73065FF4" w:rsidR="00D95DEC" w:rsidRPr="00D95DEC" w:rsidRDefault="00D95DEC" w:rsidP="00D95DEC">
      <w:pPr>
        <w:rPr>
          <w:rFonts w:ascii="Arial" w:eastAsia="Times New Roman" w:hAnsi="Arial" w:cs="Times New Roman"/>
          <w:b/>
          <w:bCs/>
          <w:u w:val="single"/>
        </w:rPr>
      </w:pPr>
      <w:r w:rsidRPr="00D95DEC">
        <w:rPr>
          <w:rFonts w:ascii="Arial" w:eastAsia="Times New Roman" w:hAnsi="Arial" w:cs="Times New Roman"/>
          <w:b/>
          <w:bCs/>
          <w:u w:val="single"/>
        </w:rPr>
        <w:t>Group 7</w:t>
      </w:r>
    </w:p>
    <w:p w14:paraId="0B8046F2" w14:textId="0B60AC31" w:rsidR="003B7800" w:rsidRDefault="003B7800" w:rsidP="003B7800">
      <w:pPr>
        <w:tabs>
          <w:tab w:val="left" w:pos="432"/>
        </w:tabs>
        <w:jc w:val="both"/>
        <w:rPr>
          <w:rFonts w:ascii="Arial" w:eastAsia="Times New Roman" w:hAnsi="Arial" w:cs="Times New Roman"/>
          <w:b/>
        </w:rPr>
      </w:pPr>
      <w:r>
        <w:rPr>
          <w:rFonts w:ascii="Arial" w:eastAsia="Times New Roman" w:hAnsi="Arial" w:cs="Times New Roman"/>
          <w:b/>
        </w:rPr>
        <w:t>The i</w:t>
      </w:r>
      <w:r w:rsidRPr="00A45F14">
        <w:rPr>
          <w:rFonts w:ascii="Arial" w:eastAsia="Times New Roman" w:hAnsi="Arial" w:cs="Times New Roman"/>
          <w:b/>
        </w:rPr>
        <w:t>nformation</w:t>
      </w:r>
      <w:r>
        <w:rPr>
          <w:rFonts w:ascii="Arial" w:eastAsia="Times New Roman" w:hAnsi="Arial" w:cs="Times New Roman"/>
          <w:b/>
        </w:rPr>
        <w:t xml:space="preserve"> for 20</w:t>
      </w:r>
      <w:r w:rsidR="00EF5919">
        <w:rPr>
          <w:rFonts w:ascii="Arial" w:eastAsia="Times New Roman" w:hAnsi="Arial" w:cs="Times New Roman"/>
          <w:b/>
        </w:rPr>
        <w:t>20</w:t>
      </w:r>
      <w:r w:rsidRPr="00A45F14">
        <w:rPr>
          <w:rFonts w:ascii="Arial" w:eastAsia="Times New Roman" w:hAnsi="Arial" w:cs="Times New Roman"/>
          <w:b/>
        </w:rPr>
        <w:t xml:space="preserve"> related to </w:t>
      </w:r>
      <w:r>
        <w:rPr>
          <w:rFonts w:ascii="Arial" w:eastAsia="Times New Roman" w:hAnsi="Arial" w:cs="Times New Roman"/>
          <w:b/>
        </w:rPr>
        <w:t>Gallo</w:t>
      </w:r>
      <w:r w:rsidRPr="00A45F14">
        <w:rPr>
          <w:rFonts w:ascii="Arial" w:eastAsia="Times New Roman" w:hAnsi="Arial" w:cs="Times New Roman"/>
          <w:b/>
        </w:rPr>
        <w:t xml:space="preserve"> Co. before adjusting entries is summarized below:</w:t>
      </w:r>
    </w:p>
    <w:p w14:paraId="315F68B2" w14:textId="77777777" w:rsidR="00B745B4" w:rsidRPr="00B745B4" w:rsidRDefault="00B745B4" w:rsidP="003B7800">
      <w:pPr>
        <w:tabs>
          <w:tab w:val="left" w:pos="432"/>
        </w:tabs>
        <w:jc w:val="both"/>
        <w:rPr>
          <w:rFonts w:ascii="Arial" w:eastAsia="Times New Roman" w:hAnsi="Arial" w:cs="Times New Roman"/>
          <w:b/>
          <w:sz w:val="10"/>
          <w:szCs w:val="10"/>
        </w:rPr>
      </w:pPr>
    </w:p>
    <w:tbl>
      <w:tblPr>
        <w:tblW w:w="0" w:type="auto"/>
        <w:jc w:val="center"/>
        <w:tblBorders>
          <w:top w:val="single" w:sz="12" w:space="0" w:color="auto"/>
          <w:left w:val="single" w:sz="12" w:space="0" w:color="auto"/>
          <w:bottom w:val="single" w:sz="6" w:space="0" w:color="000000"/>
          <w:right w:val="single" w:sz="12" w:space="0" w:color="auto"/>
          <w:insideH w:val="single" w:sz="6" w:space="0" w:color="000000"/>
          <w:insideV w:val="single" w:sz="6" w:space="0" w:color="000000"/>
        </w:tblBorders>
        <w:tblLayout w:type="fixed"/>
        <w:tblLook w:val="0000" w:firstRow="0" w:lastRow="0" w:firstColumn="0" w:lastColumn="0" w:noHBand="0" w:noVBand="0"/>
      </w:tblPr>
      <w:tblGrid>
        <w:gridCol w:w="4281"/>
        <w:gridCol w:w="1119"/>
      </w:tblGrid>
      <w:tr w:rsidR="003B7800" w:rsidRPr="00A45F14" w14:paraId="7A98996B" w14:textId="77777777" w:rsidTr="009270E2">
        <w:trPr>
          <w:jc w:val="center"/>
        </w:trPr>
        <w:tc>
          <w:tcPr>
            <w:tcW w:w="4281" w:type="dxa"/>
            <w:shd w:val="clear" w:color="auto" w:fill="D9D9D9" w:themeFill="background1" w:themeFillShade="D9"/>
          </w:tcPr>
          <w:p w14:paraId="24C81833"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 xml:space="preserve"> Net Cash Sales</w:t>
            </w:r>
          </w:p>
        </w:tc>
        <w:tc>
          <w:tcPr>
            <w:tcW w:w="1119" w:type="dxa"/>
          </w:tcPr>
          <w:p w14:paraId="2B551879"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62,850</w:t>
            </w:r>
          </w:p>
        </w:tc>
      </w:tr>
      <w:tr w:rsidR="003B7800" w:rsidRPr="00A45F14" w14:paraId="3FDB96F4" w14:textId="77777777" w:rsidTr="009270E2">
        <w:trPr>
          <w:jc w:val="center"/>
        </w:trPr>
        <w:tc>
          <w:tcPr>
            <w:tcW w:w="4281" w:type="dxa"/>
            <w:shd w:val="clear" w:color="auto" w:fill="D9D9D9" w:themeFill="background1" w:themeFillShade="D9"/>
          </w:tcPr>
          <w:p w14:paraId="4B42984E"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Net Charge Sales</w:t>
            </w:r>
          </w:p>
        </w:tc>
        <w:tc>
          <w:tcPr>
            <w:tcW w:w="1119" w:type="dxa"/>
          </w:tcPr>
          <w:p w14:paraId="54D9BAAE"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84,950</w:t>
            </w:r>
          </w:p>
        </w:tc>
      </w:tr>
      <w:tr w:rsidR="003B7800" w:rsidRPr="00A45F14" w14:paraId="0087CF8A" w14:textId="77777777" w:rsidTr="009270E2">
        <w:trPr>
          <w:jc w:val="center"/>
        </w:trPr>
        <w:tc>
          <w:tcPr>
            <w:tcW w:w="4281" w:type="dxa"/>
            <w:shd w:val="clear" w:color="auto" w:fill="D9D9D9" w:themeFill="background1" w:themeFillShade="D9"/>
          </w:tcPr>
          <w:p w14:paraId="663ADE23"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Total of Net Sales</w:t>
            </w:r>
          </w:p>
        </w:tc>
        <w:tc>
          <w:tcPr>
            <w:tcW w:w="1119" w:type="dxa"/>
          </w:tcPr>
          <w:p w14:paraId="7B68DA33"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147,800</w:t>
            </w:r>
          </w:p>
        </w:tc>
      </w:tr>
      <w:tr w:rsidR="003B7800" w:rsidRPr="00A45F14" w14:paraId="6A5FE737" w14:textId="77777777" w:rsidTr="009270E2">
        <w:trPr>
          <w:jc w:val="center"/>
        </w:trPr>
        <w:tc>
          <w:tcPr>
            <w:tcW w:w="4281" w:type="dxa"/>
            <w:tcBorders>
              <w:bottom w:val="single" w:sz="6" w:space="0" w:color="000000"/>
            </w:tcBorders>
            <w:shd w:val="clear" w:color="auto" w:fill="D9D9D9" w:themeFill="background1" w:themeFillShade="D9"/>
          </w:tcPr>
          <w:p w14:paraId="7531A218" w14:textId="2F7E75F1"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Accounts Receivable on 12-31-</w:t>
            </w:r>
            <w:r w:rsidR="00EF5919">
              <w:rPr>
                <w:rFonts w:ascii="Arial" w:eastAsia="Times New Roman" w:hAnsi="Arial" w:cs="Times New Roman"/>
                <w:b/>
                <w:sz w:val="22"/>
                <w:szCs w:val="22"/>
              </w:rPr>
              <w:t>20</w:t>
            </w:r>
          </w:p>
        </w:tc>
        <w:tc>
          <w:tcPr>
            <w:tcW w:w="1119" w:type="dxa"/>
            <w:tcBorders>
              <w:bottom w:val="single" w:sz="6" w:space="0" w:color="000000"/>
            </w:tcBorders>
          </w:tcPr>
          <w:p w14:paraId="0C245F12"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72,450</w:t>
            </w:r>
          </w:p>
        </w:tc>
      </w:tr>
      <w:tr w:rsidR="003B7800" w:rsidRPr="00A45F14" w14:paraId="473C63E3" w14:textId="77777777" w:rsidTr="009270E2">
        <w:trPr>
          <w:jc w:val="center"/>
        </w:trPr>
        <w:tc>
          <w:tcPr>
            <w:tcW w:w="4281" w:type="dxa"/>
            <w:tcBorders>
              <w:top w:val="single" w:sz="6" w:space="0" w:color="000000"/>
              <w:bottom w:val="single" w:sz="12" w:space="0" w:color="auto"/>
            </w:tcBorders>
            <w:shd w:val="clear" w:color="auto" w:fill="D9D9D9" w:themeFill="background1" w:themeFillShade="D9"/>
          </w:tcPr>
          <w:p w14:paraId="7C36133A" w14:textId="31091113"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Customer accounts written off in 20</w:t>
            </w:r>
            <w:r w:rsidR="00EF5919">
              <w:rPr>
                <w:rFonts w:ascii="Arial" w:eastAsia="Times New Roman" w:hAnsi="Arial" w:cs="Times New Roman"/>
                <w:b/>
                <w:sz w:val="22"/>
                <w:szCs w:val="22"/>
              </w:rPr>
              <w:t>20</w:t>
            </w:r>
          </w:p>
        </w:tc>
        <w:tc>
          <w:tcPr>
            <w:tcW w:w="1119" w:type="dxa"/>
            <w:tcBorders>
              <w:top w:val="single" w:sz="6" w:space="0" w:color="000000"/>
              <w:bottom w:val="single" w:sz="12" w:space="0" w:color="auto"/>
            </w:tcBorders>
          </w:tcPr>
          <w:p w14:paraId="418C87A4" w14:textId="77777777" w:rsidR="003B7800" w:rsidRPr="00B745B4" w:rsidRDefault="003B7800" w:rsidP="009270E2">
            <w:pPr>
              <w:tabs>
                <w:tab w:val="left" w:pos="432"/>
              </w:tabs>
              <w:jc w:val="right"/>
              <w:rPr>
                <w:rFonts w:ascii="Arial" w:eastAsia="Times New Roman" w:hAnsi="Arial" w:cs="Times New Roman"/>
                <w:b/>
                <w:sz w:val="22"/>
                <w:szCs w:val="22"/>
              </w:rPr>
            </w:pPr>
            <w:r w:rsidRPr="00B745B4">
              <w:rPr>
                <w:rFonts w:ascii="Arial" w:eastAsia="Times New Roman" w:hAnsi="Arial" w:cs="Times New Roman"/>
                <w:b/>
                <w:sz w:val="22"/>
                <w:szCs w:val="22"/>
              </w:rPr>
              <w:t>1,890</w:t>
            </w:r>
          </w:p>
        </w:tc>
      </w:tr>
    </w:tbl>
    <w:p w14:paraId="4FE207D2" w14:textId="77777777" w:rsidR="003B7800" w:rsidRPr="004003AA" w:rsidRDefault="003B7800" w:rsidP="003B7800">
      <w:pPr>
        <w:tabs>
          <w:tab w:val="left" w:pos="432"/>
        </w:tabs>
        <w:rPr>
          <w:rFonts w:ascii="Arial" w:eastAsia="Times New Roman" w:hAnsi="Arial" w:cs="Times New Roman"/>
          <w:sz w:val="16"/>
          <w:szCs w:val="16"/>
        </w:rPr>
      </w:pPr>
    </w:p>
    <w:p w14:paraId="2D52D197" w14:textId="6FEB3895" w:rsidR="003B7800" w:rsidRPr="00A45F14" w:rsidRDefault="003B7800" w:rsidP="003B7800">
      <w:pPr>
        <w:tabs>
          <w:tab w:val="left" w:pos="432"/>
        </w:tabs>
        <w:jc w:val="both"/>
        <w:rPr>
          <w:rFonts w:ascii="Arial" w:eastAsia="Times New Roman" w:hAnsi="Arial" w:cs="Times New Roman"/>
          <w:b/>
          <w:bCs/>
          <w:szCs w:val="20"/>
        </w:rPr>
      </w:pPr>
      <w:r w:rsidRPr="00A45F14">
        <w:rPr>
          <w:rFonts w:ascii="Arial" w:eastAsia="Times New Roman" w:hAnsi="Arial" w:cs="Times New Roman"/>
          <w:b/>
          <w:bCs/>
          <w:szCs w:val="20"/>
        </w:rPr>
        <w:t xml:space="preserve">For questions </w:t>
      </w:r>
      <w:r>
        <w:rPr>
          <w:rFonts w:ascii="Arial" w:eastAsia="Times New Roman" w:hAnsi="Arial" w:cs="Times New Roman"/>
          <w:b/>
          <w:bCs/>
          <w:szCs w:val="20"/>
        </w:rPr>
        <w:t>42</w:t>
      </w:r>
      <w:r w:rsidRPr="00A45F14">
        <w:rPr>
          <w:rFonts w:ascii="Arial" w:eastAsia="Times New Roman" w:hAnsi="Arial" w:cs="Times New Roman"/>
          <w:b/>
          <w:bCs/>
          <w:szCs w:val="20"/>
        </w:rPr>
        <w:t xml:space="preserve"> </w:t>
      </w:r>
      <w:r w:rsidR="00C51462">
        <w:rPr>
          <w:rFonts w:ascii="Arial" w:eastAsia="Times New Roman" w:hAnsi="Arial" w:cs="Times New Roman"/>
          <w:b/>
          <w:bCs/>
          <w:szCs w:val="20"/>
        </w:rPr>
        <w:t>and</w:t>
      </w:r>
      <w:r w:rsidRPr="00A45F14">
        <w:rPr>
          <w:rFonts w:ascii="Arial" w:eastAsia="Times New Roman" w:hAnsi="Arial" w:cs="Times New Roman"/>
          <w:b/>
          <w:bCs/>
          <w:szCs w:val="20"/>
        </w:rPr>
        <w:t xml:space="preserve"> </w:t>
      </w:r>
      <w:r>
        <w:rPr>
          <w:rFonts w:ascii="Arial" w:eastAsia="Times New Roman" w:hAnsi="Arial" w:cs="Times New Roman"/>
          <w:b/>
          <w:bCs/>
          <w:szCs w:val="20"/>
        </w:rPr>
        <w:t>43</w:t>
      </w:r>
      <w:r w:rsidRPr="00A45F14">
        <w:rPr>
          <w:rFonts w:ascii="Arial" w:eastAsia="Times New Roman" w:hAnsi="Arial" w:cs="Times New Roman"/>
          <w:b/>
          <w:bCs/>
          <w:szCs w:val="20"/>
        </w:rPr>
        <w:t xml:space="preserve">, write the </w:t>
      </w:r>
      <w:r>
        <w:rPr>
          <w:rFonts w:ascii="Arial" w:eastAsia="Times New Roman" w:hAnsi="Arial" w:cs="Times New Roman"/>
          <w:b/>
          <w:bCs/>
          <w:szCs w:val="20"/>
        </w:rPr>
        <w:t>identifying letter of the best response on your answer sheet.  Each question is in</w:t>
      </w:r>
      <w:r w:rsidRPr="00A45F14">
        <w:rPr>
          <w:rFonts w:ascii="Arial" w:eastAsia="Times New Roman" w:hAnsi="Arial" w:cs="Times New Roman"/>
          <w:b/>
          <w:bCs/>
          <w:szCs w:val="20"/>
        </w:rPr>
        <w:t xml:space="preserve">dependent </w:t>
      </w:r>
      <w:r w:rsidR="004541E0">
        <w:rPr>
          <w:rFonts w:ascii="Arial" w:eastAsia="Times New Roman" w:hAnsi="Arial" w:cs="Times New Roman"/>
          <w:b/>
          <w:bCs/>
          <w:szCs w:val="20"/>
        </w:rPr>
        <w:t>of</w:t>
      </w:r>
      <w:r w:rsidRPr="00A45F14">
        <w:rPr>
          <w:rFonts w:ascii="Arial" w:eastAsia="Times New Roman" w:hAnsi="Arial" w:cs="Times New Roman"/>
          <w:b/>
          <w:bCs/>
          <w:szCs w:val="20"/>
        </w:rPr>
        <w:t xml:space="preserve"> the other.</w:t>
      </w:r>
    </w:p>
    <w:p w14:paraId="5D3F6093" w14:textId="77777777" w:rsidR="003B7800" w:rsidRPr="004003AA" w:rsidRDefault="003B7800" w:rsidP="003B7800">
      <w:pPr>
        <w:tabs>
          <w:tab w:val="left" w:pos="432"/>
        </w:tabs>
        <w:rPr>
          <w:rFonts w:ascii="Arial" w:eastAsia="Times New Roman" w:hAnsi="Arial" w:cs="Times New Roman"/>
          <w:b/>
          <w:sz w:val="16"/>
          <w:szCs w:val="16"/>
        </w:rPr>
      </w:pPr>
    </w:p>
    <w:p w14:paraId="6368D59F" w14:textId="2D061085" w:rsidR="003B7800" w:rsidRDefault="009F7C5F" w:rsidP="009F7C5F">
      <w:pPr>
        <w:tabs>
          <w:tab w:val="left" w:pos="432"/>
        </w:tabs>
        <w:ind w:hanging="90"/>
        <w:rPr>
          <w:rFonts w:ascii="Arial" w:eastAsia="Times New Roman" w:hAnsi="Arial" w:cs="Times New Roman"/>
        </w:rPr>
      </w:pPr>
      <w:r>
        <w:rPr>
          <w:rFonts w:ascii="Arial" w:eastAsia="Times New Roman" w:hAnsi="Arial" w:cs="Times New Roman"/>
        </w:rPr>
        <w:t>*</w:t>
      </w:r>
      <w:r w:rsidR="003B7800">
        <w:rPr>
          <w:rFonts w:ascii="Arial" w:eastAsia="Times New Roman" w:hAnsi="Arial" w:cs="Times New Roman"/>
        </w:rPr>
        <w:t>42</w:t>
      </w:r>
      <w:r w:rsidR="003B7800" w:rsidRPr="00A45F14">
        <w:rPr>
          <w:rFonts w:ascii="Arial" w:eastAsia="Times New Roman" w:hAnsi="Arial" w:cs="Times New Roman"/>
        </w:rPr>
        <w:t>. Assume th</w:t>
      </w:r>
      <w:r w:rsidR="003B7800">
        <w:rPr>
          <w:rFonts w:ascii="Arial" w:eastAsia="Times New Roman" w:hAnsi="Arial" w:cs="Times New Roman"/>
        </w:rPr>
        <w:t>at</w:t>
      </w:r>
      <w:r w:rsidR="003B7800" w:rsidRPr="00A45F14">
        <w:rPr>
          <w:rFonts w:ascii="Arial" w:eastAsia="Times New Roman" w:hAnsi="Arial" w:cs="Times New Roman"/>
        </w:rPr>
        <w:t xml:space="preserve"> </w:t>
      </w:r>
      <w:r w:rsidR="003B7800">
        <w:rPr>
          <w:rFonts w:ascii="Arial" w:eastAsia="Times New Roman" w:hAnsi="Arial" w:cs="Times New Roman"/>
        </w:rPr>
        <w:t>Gallo Co. uses the allowance method of accounting for uncollectible</w:t>
      </w:r>
    </w:p>
    <w:p w14:paraId="47D81605" w14:textId="77777777" w:rsidR="003B7800" w:rsidRDefault="003B7800" w:rsidP="003B7800">
      <w:pPr>
        <w:tabs>
          <w:tab w:val="left" w:pos="432"/>
        </w:tabs>
        <w:rPr>
          <w:rFonts w:ascii="Arial" w:eastAsia="Times New Roman" w:hAnsi="Arial" w:cs="Times New Roman"/>
        </w:rPr>
      </w:pPr>
      <w:r>
        <w:rPr>
          <w:rFonts w:ascii="Arial" w:eastAsia="Times New Roman" w:hAnsi="Arial" w:cs="Times New Roman"/>
        </w:rPr>
        <w:tab/>
        <w:t>accounts.  The company uses the percent of sales method based on net charge</w:t>
      </w:r>
    </w:p>
    <w:p w14:paraId="47D18ED0" w14:textId="085CB061" w:rsidR="003B7800" w:rsidRDefault="003B7800" w:rsidP="003B7800">
      <w:pPr>
        <w:tabs>
          <w:tab w:val="left" w:pos="432"/>
        </w:tabs>
        <w:rPr>
          <w:rFonts w:ascii="Arial" w:eastAsia="Times New Roman" w:hAnsi="Arial" w:cs="Times New Roman"/>
        </w:rPr>
      </w:pPr>
      <w:r>
        <w:rPr>
          <w:rFonts w:ascii="Arial" w:eastAsia="Times New Roman" w:hAnsi="Arial" w:cs="Times New Roman"/>
        </w:rPr>
        <w:tab/>
        <w:t>sales at a rate of 2%.  After all customer accounts were written off in 20</w:t>
      </w:r>
      <w:r w:rsidR="00EF5919">
        <w:rPr>
          <w:rFonts w:ascii="Arial" w:eastAsia="Times New Roman" w:hAnsi="Arial" w:cs="Times New Roman"/>
        </w:rPr>
        <w:t>20</w:t>
      </w:r>
      <w:r>
        <w:rPr>
          <w:rFonts w:ascii="Arial" w:eastAsia="Times New Roman" w:hAnsi="Arial" w:cs="Times New Roman"/>
        </w:rPr>
        <w:t xml:space="preserve"> and </w:t>
      </w:r>
    </w:p>
    <w:p w14:paraId="4D60A8F7" w14:textId="77777777" w:rsidR="003B7800" w:rsidRDefault="003B7800" w:rsidP="003B7800">
      <w:pPr>
        <w:tabs>
          <w:tab w:val="left" w:pos="432"/>
        </w:tabs>
        <w:rPr>
          <w:rFonts w:ascii="Arial" w:eastAsia="Times New Roman" w:hAnsi="Arial" w:cs="Times New Roman"/>
        </w:rPr>
      </w:pPr>
      <w:r>
        <w:rPr>
          <w:rFonts w:ascii="Arial" w:eastAsia="Times New Roman" w:hAnsi="Arial" w:cs="Times New Roman"/>
        </w:rPr>
        <w:tab/>
        <w:t xml:space="preserve">before any adjusting entries, the balance in the account called Allowance for </w:t>
      </w:r>
    </w:p>
    <w:p w14:paraId="103ED8AF" w14:textId="7A4095CF" w:rsidR="003B7800" w:rsidRDefault="003B7800" w:rsidP="003B7800">
      <w:pPr>
        <w:tabs>
          <w:tab w:val="left" w:pos="432"/>
        </w:tabs>
        <w:rPr>
          <w:rFonts w:ascii="Arial" w:eastAsia="Times New Roman" w:hAnsi="Arial" w:cs="Times New Roman"/>
        </w:rPr>
      </w:pPr>
      <w:r>
        <w:rPr>
          <w:rFonts w:ascii="Arial" w:eastAsia="Times New Roman" w:hAnsi="Arial" w:cs="Times New Roman"/>
        </w:rPr>
        <w:tab/>
        <w:t xml:space="preserve">Uncollectible </w:t>
      </w:r>
      <w:r w:rsidR="006B27E6">
        <w:rPr>
          <w:rFonts w:ascii="Arial" w:eastAsia="Times New Roman" w:hAnsi="Arial" w:cs="Times New Roman"/>
        </w:rPr>
        <w:t>A</w:t>
      </w:r>
      <w:r>
        <w:rPr>
          <w:rFonts w:ascii="Arial" w:eastAsia="Times New Roman" w:hAnsi="Arial" w:cs="Times New Roman"/>
        </w:rPr>
        <w:t xml:space="preserve">ccounts has a debit balance of </w:t>
      </w:r>
      <w:r w:rsidRPr="00A45F14">
        <w:rPr>
          <w:rFonts w:ascii="Arial" w:eastAsia="Times New Roman" w:hAnsi="Arial" w:cs="Times New Roman"/>
        </w:rPr>
        <w:t>$</w:t>
      </w:r>
      <w:r>
        <w:rPr>
          <w:rFonts w:ascii="Arial" w:eastAsia="Times New Roman" w:hAnsi="Arial" w:cs="Times New Roman"/>
        </w:rPr>
        <w:t>196</w:t>
      </w:r>
      <w:r w:rsidRPr="00A45F14">
        <w:rPr>
          <w:rFonts w:ascii="Arial" w:eastAsia="Times New Roman" w:hAnsi="Arial" w:cs="Times New Roman"/>
        </w:rPr>
        <w:t>.  What</w:t>
      </w:r>
      <w:r>
        <w:rPr>
          <w:rFonts w:ascii="Arial" w:eastAsia="Times New Roman" w:hAnsi="Arial" w:cs="Times New Roman"/>
        </w:rPr>
        <w:t xml:space="preserve"> </w:t>
      </w:r>
      <w:r w:rsidRPr="00A45F14">
        <w:rPr>
          <w:rFonts w:ascii="Arial" w:eastAsia="Times New Roman" w:hAnsi="Arial" w:cs="Times New Roman"/>
        </w:rPr>
        <w:t xml:space="preserve">amount of bad </w:t>
      </w:r>
      <w:proofErr w:type="gramStart"/>
      <w:r w:rsidRPr="00A45F14">
        <w:rPr>
          <w:rFonts w:ascii="Arial" w:eastAsia="Times New Roman" w:hAnsi="Arial" w:cs="Times New Roman"/>
        </w:rPr>
        <w:t>debt</w:t>
      </w:r>
      <w:r w:rsidR="002E4F3B">
        <w:rPr>
          <w:rFonts w:ascii="Arial" w:eastAsia="Times New Roman" w:hAnsi="Arial" w:cs="Times New Roman"/>
        </w:rPr>
        <w:t>s</w:t>
      </w:r>
      <w:proofErr w:type="gramEnd"/>
      <w:r w:rsidRPr="00A45F14">
        <w:rPr>
          <w:rFonts w:ascii="Arial" w:eastAsia="Times New Roman" w:hAnsi="Arial" w:cs="Times New Roman"/>
        </w:rPr>
        <w:t xml:space="preserve"> </w:t>
      </w:r>
    </w:p>
    <w:p w14:paraId="560B79F4" w14:textId="3F6E10C3" w:rsidR="003B7800" w:rsidRPr="00A45F14" w:rsidRDefault="003B7800" w:rsidP="003B7800">
      <w:pPr>
        <w:tabs>
          <w:tab w:val="left" w:pos="432"/>
        </w:tabs>
        <w:rPr>
          <w:rFonts w:ascii="Arial" w:eastAsia="Times New Roman" w:hAnsi="Arial" w:cs="Times New Roman"/>
        </w:rPr>
      </w:pPr>
      <w:r>
        <w:rPr>
          <w:rFonts w:ascii="Arial" w:eastAsia="Times New Roman" w:hAnsi="Arial" w:cs="Times New Roman"/>
        </w:rPr>
        <w:tab/>
      </w:r>
      <w:r w:rsidRPr="00A45F14">
        <w:rPr>
          <w:rFonts w:ascii="Arial" w:eastAsia="Times New Roman" w:hAnsi="Arial" w:cs="Times New Roman"/>
        </w:rPr>
        <w:t xml:space="preserve">expense </w:t>
      </w:r>
      <w:r>
        <w:rPr>
          <w:rFonts w:ascii="Arial" w:eastAsia="Times New Roman" w:hAnsi="Arial" w:cs="Times New Roman"/>
        </w:rPr>
        <w:t>should</w:t>
      </w:r>
      <w:r w:rsidRPr="00A45F14">
        <w:rPr>
          <w:rFonts w:ascii="Arial" w:eastAsia="Times New Roman" w:hAnsi="Arial" w:cs="Times New Roman"/>
        </w:rPr>
        <w:t xml:space="preserve"> </w:t>
      </w:r>
      <w:r>
        <w:rPr>
          <w:rFonts w:ascii="Arial" w:eastAsia="Times New Roman" w:hAnsi="Arial" w:cs="Times New Roman"/>
        </w:rPr>
        <w:t>Gallo</w:t>
      </w:r>
      <w:r w:rsidRPr="00A45F14">
        <w:rPr>
          <w:rFonts w:ascii="Arial" w:eastAsia="Times New Roman" w:hAnsi="Arial" w:cs="Times New Roman"/>
        </w:rPr>
        <w:t xml:space="preserve"> Co. record</w:t>
      </w:r>
      <w:r>
        <w:rPr>
          <w:rFonts w:ascii="Arial" w:eastAsia="Times New Roman" w:hAnsi="Arial" w:cs="Times New Roman"/>
        </w:rPr>
        <w:t xml:space="preserve"> in the adjusting entry for 20</w:t>
      </w:r>
      <w:r w:rsidR="00EF5919">
        <w:rPr>
          <w:rFonts w:ascii="Arial" w:eastAsia="Times New Roman" w:hAnsi="Arial" w:cs="Times New Roman"/>
        </w:rPr>
        <w:t>20</w:t>
      </w:r>
      <w:r w:rsidRPr="00A45F14">
        <w:rPr>
          <w:rFonts w:ascii="Arial" w:eastAsia="Times New Roman" w:hAnsi="Arial" w:cs="Times New Roman"/>
        </w:rPr>
        <w:t>?</w:t>
      </w:r>
    </w:p>
    <w:p w14:paraId="11527151" w14:textId="28595D3D" w:rsidR="003B7800" w:rsidRDefault="003B7800" w:rsidP="003B7800">
      <w:pPr>
        <w:tabs>
          <w:tab w:val="left" w:pos="432"/>
        </w:tabs>
        <w:rPr>
          <w:rFonts w:ascii="Arial" w:eastAsia="Times New Roman" w:hAnsi="Arial" w:cs="Times New Roman"/>
        </w:rPr>
      </w:pPr>
      <w:r>
        <w:rPr>
          <w:rFonts w:ascii="Arial" w:eastAsia="Times New Roman" w:hAnsi="Arial" w:cs="Times New Roman"/>
        </w:rPr>
        <w:tab/>
        <w:t>A. $196</w:t>
      </w:r>
      <w:r>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t>C. $1,449</w:t>
      </w:r>
      <w:r>
        <w:rPr>
          <w:rFonts w:ascii="Arial" w:eastAsia="Times New Roman" w:hAnsi="Arial" w:cs="Times New Roman"/>
        </w:rPr>
        <w:tab/>
      </w:r>
      <w:r w:rsidR="00B745B4">
        <w:rPr>
          <w:rFonts w:ascii="Arial" w:eastAsia="Times New Roman" w:hAnsi="Arial" w:cs="Times New Roman"/>
        </w:rPr>
        <w:tab/>
        <w:t>E. $1,699</w:t>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G. $1,895</w:t>
      </w:r>
    </w:p>
    <w:p w14:paraId="22D1E494" w14:textId="1AA7C26D" w:rsidR="003B7800" w:rsidRDefault="003B7800" w:rsidP="003B7800">
      <w:pPr>
        <w:tabs>
          <w:tab w:val="left" w:pos="432"/>
        </w:tabs>
        <w:rPr>
          <w:rFonts w:ascii="Arial" w:eastAsia="Times New Roman" w:hAnsi="Arial" w:cs="Times New Roman"/>
        </w:rPr>
      </w:pPr>
      <w:r>
        <w:rPr>
          <w:rFonts w:ascii="Arial" w:eastAsia="Times New Roman" w:hAnsi="Arial" w:cs="Times New Roman"/>
        </w:rPr>
        <w:tab/>
        <w:t>B. $1,257</w:t>
      </w:r>
      <w:r w:rsidR="00B745B4">
        <w:rPr>
          <w:rFonts w:ascii="Arial" w:eastAsia="Times New Roman" w:hAnsi="Arial" w:cs="Times New Roman"/>
        </w:rPr>
        <w:tab/>
      </w:r>
      <w:r w:rsidR="00B745B4">
        <w:rPr>
          <w:rFonts w:ascii="Arial" w:eastAsia="Times New Roman" w:hAnsi="Arial" w:cs="Times New Roman"/>
        </w:rPr>
        <w:tab/>
        <w:t>D. $1,503</w:t>
      </w:r>
      <w:r>
        <w:rPr>
          <w:rFonts w:ascii="Arial" w:eastAsia="Times New Roman" w:hAnsi="Arial" w:cs="Times New Roman"/>
        </w:rPr>
        <w:tab/>
      </w:r>
      <w:r w:rsidR="00B745B4">
        <w:rPr>
          <w:rFonts w:ascii="Arial" w:eastAsia="Times New Roman" w:hAnsi="Arial" w:cs="Times New Roman"/>
        </w:rPr>
        <w:tab/>
        <w:t>F. $1,890</w:t>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H. $2,956</w:t>
      </w:r>
      <w:r>
        <w:rPr>
          <w:rFonts w:ascii="Arial" w:eastAsia="Times New Roman" w:hAnsi="Arial" w:cs="Times New Roman"/>
        </w:rPr>
        <w:tab/>
      </w:r>
    </w:p>
    <w:p w14:paraId="0EB4C144" w14:textId="30DA7CB5" w:rsidR="003B7800" w:rsidRPr="00B745B4" w:rsidRDefault="003B7800" w:rsidP="003B7800">
      <w:pPr>
        <w:tabs>
          <w:tab w:val="left" w:pos="432"/>
        </w:tabs>
        <w:rPr>
          <w:rFonts w:ascii="Arial" w:eastAsia="Times New Roman" w:hAnsi="Arial" w:cs="Times New Roman"/>
          <w:sz w:val="16"/>
          <w:szCs w:val="16"/>
        </w:rPr>
      </w:pPr>
      <w:r>
        <w:rPr>
          <w:rFonts w:ascii="Arial" w:eastAsia="Times New Roman" w:hAnsi="Arial" w:cs="Times New Roman"/>
        </w:rPr>
        <w:tab/>
      </w:r>
      <w:r>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ab/>
      </w:r>
    </w:p>
    <w:p w14:paraId="4766F8F0" w14:textId="71507322" w:rsidR="003B7800" w:rsidRPr="00A45F14" w:rsidRDefault="003B7800" w:rsidP="003B7800">
      <w:pPr>
        <w:tabs>
          <w:tab w:val="left" w:pos="432"/>
        </w:tabs>
        <w:rPr>
          <w:rFonts w:ascii="Arial" w:eastAsia="Times New Roman" w:hAnsi="Arial" w:cs="Times New Roman"/>
        </w:rPr>
      </w:pPr>
      <w:r>
        <w:rPr>
          <w:rFonts w:ascii="Arial" w:eastAsia="Times New Roman" w:hAnsi="Arial" w:cs="Times New Roman"/>
        </w:rPr>
        <w:t>43</w:t>
      </w:r>
      <w:r w:rsidRPr="00A45F14">
        <w:rPr>
          <w:rFonts w:ascii="Arial" w:eastAsia="Times New Roman" w:hAnsi="Arial" w:cs="Times New Roman"/>
        </w:rPr>
        <w:t>. What amount of bad debt</w:t>
      </w:r>
      <w:r w:rsidR="002E4F3B">
        <w:rPr>
          <w:rFonts w:ascii="Arial" w:eastAsia="Times New Roman" w:hAnsi="Arial" w:cs="Times New Roman"/>
        </w:rPr>
        <w:t>s</w:t>
      </w:r>
      <w:r w:rsidRPr="00A45F14">
        <w:rPr>
          <w:rFonts w:ascii="Arial" w:eastAsia="Times New Roman" w:hAnsi="Arial" w:cs="Times New Roman"/>
        </w:rPr>
        <w:t xml:space="preserve"> expense will </w:t>
      </w:r>
      <w:r>
        <w:rPr>
          <w:rFonts w:ascii="Arial" w:eastAsia="Times New Roman" w:hAnsi="Arial" w:cs="Times New Roman"/>
        </w:rPr>
        <w:t>Gallo</w:t>
      </w:r>
      <w:r w:rsidRPr="00A45F14">
        <w:rPr>
          <w:rFonts w:ascii="Arial" w:eastAsia="Times New Roman" w:hAnsi="Arial" w:cs="Times New Roman"/>
        </w:rPr>
        <w:t xml:space="preserve"> Co. report for 20</w:t>
      </w:r>
      <w:r w:rsidR="00EF5919">
        <w:rPr>
          <w:rFonts w:ascii="Arial" w:eastAsia="Times New Roman" w:hAnsi="Arial" w:cs="Times New Roman"/>
        </w:rPr>
        <w:t>20</w:t>
      </w:r>
      <w:r w:rsidRPr="00A45F14">
        <w:rPr>
          <w:rFonts w:ascii="Arial" w:eastAsia="Times New Roman" w:hAnsi="Arial" w:cs="Times New Roman"/>
        </w:rPr>
        <w:t xml:space="preserve"> if it uses the </w:t>
      </w:r>
    </w:p>
    <w:p w14:paraId="5468E19C" w14:textId="77777777" w:rsidR="003B7800" w:rsidRPr="00A45F14" w:rsidRDefault="003B7800" w:rsidP="003B7800">
      <w:pPr>
        <w:tabs>
          <w:tab w:val="left" w:pos="432"/>
        </w:tabs>
        <w:rPr>
          <w:rFonts w:ascii="Arial" w:eastAsia="Times New Roman" w:hAnsi="Arial" w:cs="Times New Roman"/>
        </w:rPr>
      </w:pPr>
      <w:r w:rsidRPr="00A45F14">
        <w:rPr>
          <w:rFonts w:ascii="Arial" w:eastAsia="Times New Roman" w:hAnsi="Arial" w:cs="Times New Roman"/>
        </w:rPr>
        <w:tab/>
        <w:t>direct write-off method of accounting for bad debts?</w:t>
      </w:r>
    </w:p>
    <w:p w14:paraId="56A3F004" w14:textId="5AC5BB4B" w:rsidR="003B7800" w:rsidRDefault="003B7800" w:rsidP="003B7800">
      <w:pPr>
        <w:tabs>
          <w:tab w:val="left" w:pos="432"/>
        </w:tabs>
        <w:rPr>
          <w:rFonts w:ascii="Arial" w:eastAsia="Times New Roman" w:hAnsi="Arial" w:cs="Times New Roman"/>
        </w:rPr>
      </w:pPr>
      <w:r>
        <w:rPr>
          <w:rFonts w:ascii="Arial" w:hAnsi="Arial" w:cs="Arial"/>
        </w:rPr>
        <w:tab/>
      </w:r>
      <w:r>
        <w:rPr>
          <w:rFonts w:ascii="Arial" w:eastAsia="Times New Roman" w:hAnsi="Arial" w:cs="Times New Roman"/>
        </w:rPr>
        <w:t>A. $196</w:t>
      </w:r>
      <w:r>
        <w:rPr>
          <w:rFonts w:ascii="Arial" w:eastAsia="Times New Roman" w:hAnsi="Arial" w:cs="Times New Roman"/>
        </w:rPr>
        <w:tab/>
      </w:r>
      <w:r>
        <w:rPr>
          <w:rFonts w:ascii="Arial" w:eastAsia="Times New Roman" w:hAnsi="Arial" w:cs="Times New Roman"/>
        </w:rPr>
        <w:tab/>
      </w:r>
      <w:r w:rsidR="00B745B4">
        <w:rPr>
          <w:rFonts w:ascii="Arial" w:eastAsia="Times New Roman" w:hAnsi="Arial" w:cs="Times New Roman"/>
        </w:rPr>
        <w:tab/>
        <w:t>C. $1,449</w:t>
      </w:r>
      <w:r w:rsidR="00B745B4">
        <w:rPr>
          <w:rFonts w:ascii="Arial" w:eastAsia="Times New Roman" w:hAnsi="Arial" w:cs="Times New Roman"/>
        </w:rPr>
        <w:tab/>
      </w:r>
      <w:r w:rsidR="00B745B4">
        <w:rPr>
          <w:rFonts w:ascii="Arial" w:eastAsia="Times New Roman" w:hAnsi="Arial" w:cs="Times New Roman"/>
        </w:rPr>
        <w:tab/>
        <w:t>E. $1,699</w:t>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G. $1,895</w:t>
      </w:r>
    </w:p>
    <w:p w14:paraId="6A3BBB31" w14:textId="0BF851C9" w:rsidR="003B7800" w:rsidRDefault="003B7800" w:rsidP="003B7800">
      <w:pPr>
        <w:tabs>
          <w:tab w:val="left" w:pos="432"/>
        </w:tabs>
        <w:rPr>
          <w:rFonts w:ascii="Arial" w:eastAsia="Times New Roman" w:hAnsi="Arial" w:cs="Times New Roman"/>
        </w:rPr>
      </w:pPr>
      <w:r>
        <w:rPr>
          <w:rFonts w:ascii="Arial" w:eastAsia="Times New Roman" w:hAnsi="Arial" w:cs="Times New Roman"/>
        </w:rPr>
        <w:tab/>
        <w:t>B. $1,257</w:t>
      </w:r>
      <w:r>
        <w:rPr>
          <w:rFonts w:ascii="Arial" w:eastAsia="Times New Roman" w:hAnsi="Arial" w:cs="Times New Roman"/>
        </w:rPr>
        <w:tab/>
      </w:r>
      <w:r w:rsidR="00B745B4">
        <w:rPr>
          <w:rFonts w:ascii="Arial" w:eastAsia="Times New Roman" w:hAnsi="Arial" w:cs="Times New Roman"/>
        </w:rPr>
        <w:tab/>
        <w:t>D. $1,503</w:t>
      </w:r>
      <w:r w:rsidR="00B745B4">
        <w:rPr>
          <w:rFonts w:ascii="Arial" w:eastAsia="Times New Roman" w:hAnsi="Arial" w:cs="Times New Roman"/>
        </w:rPr>
        <w:tab/>
      </w:r>
      <w:r w:rsidR="00B745B4">
        <w:rPr>
          <w:rFonts w:ascii="Arial" w:eastAsia="Times New Roman" w:hAnsi="Arial" w:cs="Times New Roman"/>
        </w:rPr>
        <w:tab/>
        <w:t>F. $1,890</w:t>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H. $2,956</w:t>
      </w:r>
      <w:r>
        <w:rPr>
          <w:rFonts w:ascii="Arial" w:eastAsia="Times New Roman" w:hAnsi="Arial" w:cs="Times New Roman"/>
        </w:rPr>
        <w:tab/>
      </w:r>
    </w:p>
    <w:p w14:paraId="0FBBE7D2" w14:textId="5E56779C" w:rsidR="00266689" w:rsidRPr="002E4F3B" w:rsidRDefault="003B7800" w:rsidP="00B745B4">
      <w:pPr>
        <w:tabs>
          <w:tab w:val="left" w:pos="432"/>
        </w:tabs>
        <w:rPr>
          <w:rFonts w:ascii="Arial" w:eastAsia="Times New Roman" w:hAnsi="Arial" w:cs="Times New Roman"/>
        </w:rPr>
      </w:pPr>
      <w:r>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sidR="00B745B4">
        <w:rPr>
          <w:rFonts w:ascii="Arial" w:eastAsia="Times New Roman" w:hAnsi="Arial" w:cs="Times New Roman"/>
        </w:rPr>
        <w:tab/>
      </w:r>
      <w:r>
        <w:rPr>
          <w:rFonts w:ascii="Arial" w:eastAsia="Times New Roman" w:hAnsi="Arial" w:cs="Times New Roman"/>
        </w:rPr>
        <w:tab/>
      </w:r>
    </w:p>
    <w:p w14:paraId="7B231A2B" w14:textId="05CB9C76" w:rsidR="00D95DEC" w:rsidRPr="00DD36D6" w:rsidRDefault="00D95DEC" w:rsidP="00D95DEC">
      <w:pPr>
        <w:rPr>
          <w:rFonts w:ascii="Arial" w:hAnsi="Arial" w:cs="Arial"/>
          <w:b/>
          <w:bCs/>
          <w:u w:val="single"/>
        </w:rPr>
      </w:pPr>
      <w:r w:rsidRPr="00DD36D6">
        <w:rPr>
          <w:rFonts w:ascii="Arial" w:hAnsi="Arial" w:cs="Arial"/>
          <w:b/>
          <w:bCs/>
          <w:u w:val="single"/>
        </w:rPr>
        <w:t>Group 8</w:t>
      </w:r>
    </w:p>
    <w:p w14:paraId="1F01091C" w14:textId="5340821B" w:rsidR="00B745B4" w:rsidRPr="009A0DEC" w:rsidRDefault="00B745B4" w:rsidP="00B745B4">
      <w:pPr>
        <w:tabs>
          <w:tab w:val="left" w:pos="432"/>
        </w:tabs>
        <w:overflowPunct w:val="0"/>
        <w:autoSpaceDE w:val="0"/>
        <w:autoSpaceDN w:val="0"/>
        <w:adjustRightInd w:val="0"/>
        <w:jc w:val="both"/>
        <w:textAlignment w:val="baseline"/>
        <w:rPr>
          <w:rFonts w:ascii="Arial" w:eastAsia="Times New Roman" w:hAnsi="Arial" w:cs="Times New Roman"/>
          <w:b/>
          <w:szCs w:val="20"/>
        </w:rPr>
      </w:pPr>
      <w:r w:rsidRPr="009A0DEC">
        <w:rPr>
          <w:rFonts w:ascii="Arial" w:eastAsia="Times New Roman" w:hAnsi="Arial" w:cs="Times New Roman"/>
          <w:b/>
          <w:szCs w:val="20"/>
        </w:rPr>
        <w:t xml:space="preserve">Use the following information to answer questions </w:t>
      </w:r>
      <w:r w:rsidR="00C1784A">
        <w:rPr>
          <w:rFonts w:ascii="Arial" w:eastAsia="Times New Roman" w:hAnsi="Arial" w:cs="Times New Roman"/>
          <w:b/>
          <w:szCs w:val="20"/>
        </w:rPr>
        <w:t>44</w:t>
      </w:r>
      <w:r w:rsidRPr="009A0DEC">
        <w:rPr>
          <w:rFonts w:ascii="Arial" w:eastAsia="Times New Roman" w:hAnsi="Arial" w:cs="Times New Roman"/>
          <w:b/>
          <w:szCs w:val="20"/>
        </w:rPr>
        <w:t xml:space="preserve"> through </w:t>
      </w:r>
      <w:r w:rsidR="00C1784A">
        <w:rPr>
          <w:rFonts w:ascii="Arial" w:eastAsia="Times New Roman" w:hAnsi="Arial" w:cs="Times New Roman"/>
          <w:b/>
          <w:szCs w:val="20"/>
        </w:rPr>
        <w:t>48</w:t>
      </w:r>
      <w:r w:rsidRPr="009A0DEC">
        <w:rPr>
          <w:rFonts w:ascii="Arial" w:eastAsia="Times New Roman" w:hAnsi="Arial" w:cs="Times New Roman"/>
          <w:b/>
          <w:szCs w:val="20"/>
        </w:rPr>
        <w:t xml:space="preserve"> by writing the identifying letter of the best response on your answer sheet.</w:t>
      </w:r>
    </w:p>
    <w:p w14:paraId="05C73631" w14:textId="77777777"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78"/>
        <w:gridCol w:w="2250"/>
        <w:gridCol w:w="2070"/>
      </w:tblGrid>
      <w:tr w:rsidR="00B745B4" w:rsidRPr="009A0DEC" w14:paraId="2E98790C" w14:textId="77777777" w:rsidTr="003B25C1">
        <w:tc>
          <w:tcPr>
            <w:tcW w:w="4878" w:type="dxa"/>
            <w:tcBorders>
              <w:top w:val="nil"/>
              <w:left w:val="nil"/>
            </w:tcBorders>
          </w:tcPr>
          <w:p w14:paraId="4676A00F" w14:textId="77777777" w:rsidR="00B745B4" w:rsidRPr="009A0DEC" w:rsidRDefault="00B745B4" w:rsidP="009270E2">
            <w:pPr>
              <w:tabs>
                <w:tab w:val="left" w:pos="432"/>
              </w:tabs>
              <w:overflowPunct w:val="0"/>
              <w:autoSpaceDE w:val="0"/>
              <w:autoSpaceDN w:val="0"/>
              <w:adjustRightInd w:val="0"/>
              <w:textAlignment w:val="baseline"/>
              <w:rPr>
                <w:rFonts w:ascii="Arial" w:eastAsia="Times New Roman" w:hAnsi="Arial" w:cs="Times New Roman"/>
                <w:b/>
                <w:szCs w:val="20"/>
              </w:rPr>
            </w:pPr>
          </w:p>
        </w:tc>
        <w:tc>
          <w:tcPr>
            <w:tcW w:w="2250" w:type="dxa"/>
            <w:shd w:val="clear" w:color="auto" w:fill="D9D9D9" w:themeFill="background1" w:themeFillShade="D9"/>
          </w:tcPr>
          <w:p w14:paraId="4FE74A5F" w14:textId="497BA629"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sidRPr="009A0DEC">
              <w:rPr>
                <w:rFonts w:ascii="Arial" w:eastAsia="Times New Roman" w:hAnsi="Arial" w:cs="Times New Roman"/>
                <w:b/>
                <w:szCs w:val="20"/>
              </w:rPr>
              <w:t>12-31-1</w:t>
            </w:r>
            <w:r w:rsidR="00EF5919">
              <w:rPr>
                <w:rFonts w:ascii="Arial" w:eastAsia="Times New Roman" w:hAnsi="Arial" w:cs="Times New Roman"/>
                <w:b/>
                <w:szCs w:val="20"/>
              </w:rPr>
              <w:t>9</w:t>
            </w:r>
          </w:p>
        </w:tc>
        <w:tc>
          <w:tcPr>
            <w:tcW w:w="2070" w:type="dxa"/>
            <w:shd w:val="clear" w:color="auto" w:fill="D9D9D9" w:themeFill="background1" w:themeFillShade="D9"/>
          </w:tcPr>
          <w:p w14:paraId="771D0011" w14:textId="2B392DF2"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sidRPr="009A0DEC">
              <w:rPr>
                <w:rFonts w:ascii="Arial" w:eastAsia="Times New Roman" w:hAnsi="Arial" w:cs="Times New Roman"/>
                <w:b/>
                <w:szCs w:val="20"/>
              </w:rPr>
              <w:t>12-31-</w:t>
            </w:r>
            <w:r w:rsidR="00EF5919">
              <w:rPr>
                <w:rFonts w:ascii="Arial" w:eastAsia="Times New Roman" w:hAnsi="Arial" w:cs="Times New Roman"/>
                <w:b/>
                <w:szCs w:val="20"/>
              </w:rPr>
              <w:t>20</w:t>
            </w:r>
          </w:p>
        </w:tc>
      </w:tr>
      <w:tr w:rsidR="00B745B4" w:rsidRPr="009A0DEC" w14:paraId="352D33E4" w14:textId="77777777" w:rsidTr="003B25C1">
        <w:tc>
          <w:tcPr>
            <w:tcW w:w="4878" w:type="dxa"/>
            <w:shd w:val="clear" w:color="auto" w:fill="D9D9D9" w:themeFill="background1" w:themeFillShade="D9"/>
          </w:tcPr>
          <w:p w14:paraId="2A68985A" w14:textId="77777777" w:rsidR="00B745B4" w:rsidRPr="009A0DEC" w:rsidRDefault="00B745B4" w:rsidP="009270E2">
            <w:pPr>
              <w:tabs>
                <w:tab w:val="left" w:pos="432"/>
              </w:tabs>
              <w:overflowPunct w:val="0"/>
              <w:autoSpaceDE w:val="0"/>
              <w:autoSpaceDN w:val="0"/>
              <w:adjustRightInd w:val="0"/>
              <w:textAlignment w:val="baseline"/>
              <w:rPr>
                <w:rFonts w:ascii="Arial" w:eastAsia="Times New Roman" w:hAnsi="Arial" w:cs="Times New Roman"/>
                <w:b/>
                <w:szCs w:val="20"/>
              </w:rPr>
            </w:pPr>
            <w:r w:rsidRPr="009A0DEC">
              <w:rPr>
                <w:rFonts w:ascii="Arial" w:eastAsia="Times New Roman" w:hAnsi="Arial" w:cs="Times New Roman"/>
                <w:b/>
                <w:szCs w:val="20"/>
              </w:rPr>
              <w:t>Quick Assets</w:t>
            </w:r>
          </w:p>
        </w:tc>
        <w:tc>
          <w:tcPr>
            <w:tcW w:w="2250" w:type="dxa"/>
          </w:tcPr>
          <w:p w14:paraId="09A98A1E"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14,520</w:t>
            </w:r>
          </w:p>
        </w:tc>
        <w:tc>
          <w:tcPr>
            <w:tcW w:w="2070" w:type="dxa"/>
          </w:tcPr>
          <w:p w14:paraId="48245712"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27,300</w:t>
            </w:r>
          </w:p>
        </w:tc>
      </w:tr>
      <w:tr w:rsidR="00B745B4" w:rsidRPr="009A0DEC" w14:paraId="3C95FA83" w14:textId="77777777" w:rsidTr="003B25C1">
        <w:tc>
          <w:tcPr>
            <w:tcW w:w="4878" w:type="dxa"/>
            <w:shd w:val="clear" w:color="auto" w:fill="D9D9D9" w:themeFill="background1" w:themeFillShade="D9"/>
          </w:tcPr>
          <w:p w14:paraId="222C9051" w14:textId="77777777" w:rsidR="00B745B4" w:rsidRPr="009A0DEC" w:rsidRDefault="00B745B4" w:rsidP="009270E2">
            <w:pPr>
              <w:tabs>
                <w:tab w:val="left" w:pos="432"/>
              </w:tabs>
              <w:overflowPunct w:val="0"/>
              <w:autoSpaceDE w:val="0"/>
              <w:autoSpaceDN w:val="0"/>
              <w:adjustRightInd w:val="0"/>
              <w:textAlignment w:val="baseline"/>
              <w:rPr>
                <w:rFonts w:ascii="Arial" w:eastAsia="Times New Roman" w:hAnsi="Arial" w:cs="Times New Roman"/>
                <w:b/>
                <w:szCs w:val="20"/>
              </w:rPr>
            </w:pPr>
            <w:r w:rsidRPr="009A0DEC">
              <w:rPr>
                <w:rFonts w:ascii="Arial" w:eastAsia="Times New Roman" w:hAnsi="Arial" w:cs="Times New Roman"/>
                <w:b/>
                <w:szCs w:val="20"/>
              </w:rPr>
              <w:t>Current Assets (includes Quick Assets)</w:t>
            </w:r>
          </w:p>
        </w:tc>
        <w:tc>
          <w:tcPr>
            <w:tcW w:w="2250" w:type="dxa"/>
          </w:tcPr>
          <w:p w14:paraId="22A928C7"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67,100</w:t>
            </w:r>
          </w:p>
        </w:tc>
        <w:tc>
          <w:tcPr>
            <w:tcW w:w="2070" w:type="dxa"/>
          </w:tcPr>
          <w:p w14:paraId="4E8E1A5B"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93,500</w:t>
            </w:r>
          </w:p>
        </w:tc>
      </w:tr>
      <w:tr w:rsidR="00B745B4" w:rsidRPr="009A0DEC" w14:paraId="4CFD48AA" w14:textId="77777777" w:rsidTr="003B25C1">
        <w:tc>
          <w:tcPr>
            <w:tcW w:w="4878" w:type="dxa"/>
            <w:shd w:val="clear" w:color="auto" w:fill="D9D9D9" w:themeFill="background1" w:themeFillShade="D9"/>
          </w:tcPr>
          <w:p w14:paraId="60B84B2E" w14:textId="77777777" w:rsidR="00B745B4" w:rsidRPr="009A0DEC" w:rsidRDefault="00B745B4" w:rsidP="009270E2">
            <w:pPr>
              <w:tabs>
                <w:tab w:val="left" w:pos="432"/>
              </w:tabs>
              <w:overflowPunct w:val="0"/>
              <w:autoSpaceDE w:val="0"/>
              <w:autoSpaceDN w:val="0"/>
              <w:adjustRightInd w:val="0"/>
              <w:textAlignment w:val="baseline"/>
              <w:rPr>
                <w:rFonts w:ascii="Arial" w:eastAsia="Times New Roman" w:hAnsi="Arial" w:cs="Times New Roman"/>
                <w:b/>
                <w:szCs w:val="20"/>
              </w:rPr>
            </w:pPr>
            <w:r w:rsidRPr="009A0DEC">
              <w:rPr>
                <w:rFonts w:ascii="Arial" w:eastAsia="Times New Roman" w:hAnsi="Arial" w:cs="Times New Roman"/>
                <w:b/>
                <w:szCs w:val="20"/>
              </w:rPr>
              <w:t>Current Liabilities</w:t>
            </w:r>
          </w:p>
        </w:tc>
        <w:tc>
          <w:tcPr>
            <w:tcW w:w="2250" w:type="dxa"/>
          </w:tcPr>
          <w:p w14:paraId="19290A84"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17,600</w:t>
            </w:r>
          </w:p>
        </w:tc>
        <w:tc>
          <w:tcPr>
            <w:tcW w:w="2070" w:type="dxa"/>
          </w:tcPr>
          <w:p w14:paraId="56852585" w14:textId="77777777" w:rsidR="00B745B4" w:rsidRPr="009A0DEC" w:rsidRDefault="00B745B4" w:rsidP="009270E2">
            <w:pPr>
              <w:tabs>
                <w:tab w:val="left" w:pos="432"/>
              </w:tabs>
              <w:overflowPunct w:val="0"/>
              <w:autoSpaceDE w:val="0"/>
              <w:autoSpaceDN w:val="0"/>
              <w:adjustRightInd w:val="0"/>
              <w:jc w:val="center"/>
              <w:textAlignment w:val="baseline"/>
              <w:rPr>
                <w:rFonts w:ascii="Arial" w:eastAsia="Times New Roman" w:hAnsi="Arial" w:cs="Times New Roman"/>
                <w:b/>
                <w:szCs w:val="20"/>
              </w:rPr>
            </w:pPr>
            <w:r>
              <w:rPr>
                <w:rFonts w:ascii="Arial" w:eastAsia="Times New Roman" w:hAnsi="Arial" w:cs="Times New Roman"/>
                <w:b/>
                <w:szCs w:val="20"/>
              </w:rPr>
              <w:t>22,000</w:t>
            </w:r>
          </w:p>
        </w:tc>
      </w:tr>
    </w:tbl>
    <w:p w14:paraId="2BD98A6F" w14:textId="77777777"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b/>
          <w:szCs w:val="20"/>
        </w:rPr>
      </w:pPr>
    </w:p>
    <w:p w14:paraId="53A094A5" w14:textId="7F0DC00D"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44</w:t>
      </w:r>
      <w:r w:rsidRPr="009A0DEC">
        <w:rPr>
          <w:rFonts w:ascii="Arial" w:eastAsia="Times New Roman" w:hAnsi="Arial" w:cs="Times New Roman"/>
          <w:szCs w:val="20"/>
        </w:rPr>
        <w:t>. The company’s quick ratio for the year 20</w:t>
      </w:r>
      <w:r>
        <w:rPr>
          <w:rFonts w:ascii="Arial" w:eastAsia="Times New Roman" w:hAnsi="Arial" w:cs="Times New Roman"/>
          <w:szCs w:val="20"/>
        </w:rPr>
        <w:t>1</w:t>
      </w:r>
      <w:r w:rsidR="00EF5919">
        <w:rPr>
          <w:rFonts w:ascii="Arial" w:eastAsia="Times New Roman" w:hAnsi="Arial" w:cs="Times New Roman"/>
          <w:szCs w:val="20"/>
        </w:rPr>
        <w:t>9</w:t>
      </w:r>
      <w:r w:rsidRPr="009A0DEC">
        <w:rPr>
          <w:rFonts w:ascii="Arial" w:eastAsia="Times New Roman" w:hAnsi="Arial" w:cs="Times New Roman"/>
          <w:szCs w:val="20"/>
        </w:rPr>
        <w:t xml:space="preserve"> was ___ to 1</w:t>
      </w:r>
    </w:p>
    <w:p w14:paraId="5273735A" w14:textId="77777777" w:rsidR="00B745B4"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ab/>
        <w:t xml:space="preserve">A.  </w:t>
      </w:r>
      <w:r w:rsidRPr="00090794">
        <w:rPr>
          <w:rFonts w:ascii="Arial" w:eastAsia="Times New Roman" w:hAnsi="Arial" w:cs="Times New Roman"/>
          <w:b/>
          <w:bCs/>
          <w:szCs w:val="20"/>
        </w:rPr>
        <w:t>.</w:t>
      </w:r>
      <w:r>
        <w:rPr>
          <w:rFonts w:ascii="Arial" w:eastAsia="Times New Roman" w:hAnsi="Arial" w:cs="Times New Roman"/>
          <w:szCs w:val="20"/>
        </w:rPr>
        <w:t xml:space="preserve">216     B.  </w:t>
      </w:r>
      <w:r w:rsidRPr="00090794">
        <w:rPr>
          <w:rFonts w:ascii="Arial" w:eastAsia="Times New Roman" w:hAnsi="Arial" w:cs="Times New Roman"/>
          <w:b/>
          <w:bCs/>
          <w:szCs w:val="20"/>
        </w:rPr>
        <w:t>.</w:t>
      </w:r>
      <w:r>
        <w:rPr>
          <w:rFonts w:ascii="Arial" w:eastAsia="Times New Roman" w:hAnsi="Arial" w:cs="Times New Roman"/>
          <w:szCs w:val="20"/>
        </w:rPr>
        <w:t xml:space="preserve">292    C.  </w:t>
      </w:r>
      <w:r w:rsidRPr="00090794">
        <w:rPr>
          <w:rFonts w:ascii="Arial" w:eastAsia="Times New Roman" w:hAnsi="Arial" w:cs="Times New Roman"/>
          <w:b/>
          <w:bCs/>
          <w:szCs w:val="20"/>
        </w:rPr>
        <w:t>.</w:t>
      </w:r>
      <w:r>
        <w:rPr>
          <w:rFonts w:ascii="Arial" w:eastAsia="Times New Roman" w:hAnsi="Arial" w:cs="Times New Roman"/>
          <w:szCs w:val="20"/>
        </w:rPr>
        <w:t>825    D.  1</w:t>
      </w:r>
      <w:r w:rsidRPr="00090794">
        <w:rPr>
          <w:rFonts w:ascii="Arial" w:eastAsia="Times New Roman" w:hAnsi="Arial" w:cs="Times New Roman"/>
          <w:b/>
          <w:bCs/>
          <w:szCs w:val="20"/>
        </w:rPr>
        <w:t>.</w:t>
      </w:r>
      <w:r>
        <w:rPr>
          <w:rFonts w:ascii="Arial" w:eastAsia="Times New Roman" w:hAnsi="Arial" w:cs="Times New Roman"/>
          <w:szCs w:val="20"/>
        </w:rPr>
        <w:t>2121     E.  1</w:t>
      </w:r>
      <w:r w:rsidRPr="00090794">
        <w:rPr>
          <w:rFonts w:ascii="Arial" w:eastAsia="Times New Roman" w:hAnsi="Arial" w:cs="Times New Roman"/>
          <w:b/>
          <w:bCs/>
          <w:szCs w:val="20"/>
        </w:rPr>
        <w:t>.</w:t>
      </w:r>
      <w:r>
        <w:rPr>
          <w:rFonts w:ascii="Arial" w:eastAsia="Times New Roman" w:hAnsi="Arial" w:cs="Times New Roman"/>
          <w:szCs w:val="20"/>
        </w:rPr>
        <w:t>24</w:t>
      </w:r>
      <w:r>
        <w:rPr>
          <w:rFonts w:ascii="Arial" w:eastAsia="Times New Roman" w:hAnsi="Arial" w:cs="Times New Roman"/>
          <w:szCs w:val="20"/>
        </w:rPr>
        <w:tab/>
      </w:r>
    </w:p>
    <w:p w14:paraId="321D35BD" w14:textId="77777777" w:rsidR="00B745B4" w:rsidRPr="002E4F3B" w:rsidRDefault="00B745B4" w:rsidP="00B745B4">
      <w:pPr>
        <w:tabs>
          <w:tab w:val="left" w:pos="432"/>
        </w:tabs>
        <w:overflowPunct w:val="0"/>
        <w:autoSpaceDE w:val="0"/>
        <w:autoSpaceDN w:val="0"/>
        <w:adjustRightInd w:val="0"/>
        <w:textAlignment w:val="baseline"/>
        <w:rPr>
          <w:rFonts w:ascii="Arial" w:eastAsia="Times New Roman" w:hAnsi="Arial" w:cs="Times New Roman"/>
          <w:sz w:val="22"/>
          <w:szCs w:val="22"/>
        </w:rPr>
      </w:pPr>
    </w:p>
    <w:p w14:paraId="25A358AC" w14:textId="0ED301C5"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45</w:t>
      </w:r>
      <w:r w:rsidRPr="009A0DEC">
        <w:rPr>
          <w:rFonts w:ascii="Arial" w:eastAsia="Times New Roman" w:hAnsi="Arial" w:cs="Times New Roman"/>
          <w:szCs w:val="20"/>
        </w:rPr>
        <w:t>. The company’s current ratio for the year 20</w:t>
      </w:r>
      <w:r w:rsidR="00EF5919">
        <w:rPr>
          <w:rFonts w:ascii="Arial" w:eastAsia="Times New Roman" w:hAnsi="Arial" w:cs="Times New Roman"/>
          <w:szCs w:val="20"/>
        </w:rPr>
        <w:t>20</w:t>
      </w:r>
      <w:r w:rsidRPr="009A0DEC">
        <w:rPr>
          <w:rFonts w:ascii="Arial" w:eastAsia="Times New Roman" w:hAnsi="Arial" w:cs="Times New Roman"/>
          <w:szCs w:val="20"/>
        </w:rPr>
        <w:t xml:space="preserve"> was ____to 1</w:t>
      </w:r>
    </w:p>
    <w:p w14:paraId="068D7D21" w14:textId="77777777" w:rsidR="00B745B4"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ab/>
        <w:t xml:space="preserve">A.  </w:t>
      </w:r>
      <w:r w:rsidRPr="00090794">
        <w:rPr>
          <w:rFonts w:ascii="Arial" w:eastAsia="Times New Roman" w:hAnsi="Arial" w:cs="Times New Roman"/>
          <w:b/>
          <w:bCs/>
          <w:szCs w:val="20"/>
        </w:rPr>
        <w:t>.</w:t>
      </w:r>
      <w:r>
        <w:rPr>
          <w:rFonts w:ascii="Arial" w:eastAsia="Times New Roman" w:hAnsi="Arial" w:cs="Times New Roman"/>
          <w:szCs w:val="20"/>
        </w:rPr>
        <w:t xml:space="preserve">235    B.  </w:t>
      </w:r>
      <w:r w:rsidRPr="00090794">
        <w:rPr>
          <w:rFonts w:ascii="Arial" w:eastAsia="Times New Roman" w:hAnsi="Arial" w:cs="Times New Roman"/>
          <w:b/>
          <w:bCs/>
          <w:szCs w:val="20"/>
        </w:rPr>
        <w:t>.</w:t>
      </w:r>
      <w:r>
        <w:rPr>
          <w:rFonts w:ascii="Arial" w:eastAsia="Times New Roman" w:hAnsi="Arial" w:cs="Times New Roman"/>
          <w:szCs w:val="20"/>
        </w:rPr>
        <w:t>292     C.  3</w:t>
      </w:r>
      <w:r w:rsidRPr="00090794">
        <w:rPr>
          <w:rFonts w:ascii="Arial" w:eastAsia="Times New Roman" w:hAnsi="Arial" w:cs="Times New Roman"/>
          <w:b/>
          <w:bCs/>
          <w:szCs w:val="20"/>
        </w:rPr>
        <w:t>.</w:t>
      </w:r>
      <w:r>
        <w:rPr>
          <w:rFonts w:ascii="Arial" w:eastAsia="Times New Roman" w:hAnsi="Arial" w:cs="Times New Roman"/>
          <w:szCs w:val="20"/>
        </w:rPr>
        <w:t>01     D.  3</w:t>
      </w:r>
      <w:r w:rsidRPr="00090794">
        <w:rPr>
          <w:rFonts w:ascii="Arial" w:eastAsia="Times New Roman" w:hAnsi="Arial" w:cs="Times New Roman"/>
          <w:b/>
          <w:bCs/>
          <w:szCs w:val="20"/>
        </w:rPr>
        <w:t>.</w:t>
      </w:r>
      <w:r>
        <w:rPr>
          <w:rFonts w:ascii="Arial" w:eastAsia="Times New Roman" w:hAnsi="Arial" w:cs="Times New Roman"/>
          <w:szCs w:val="20"/>
        </w:rPr>
        <w:t>81     E.  4</w:t>
      </w:r>
      <w:r w:rsidRPr="00090794">
        <w:rPr>
          <w:rFonts w:ascii="Arial" w:eastAsia="Times New Roman" w:hAnsi="Arial" w:cs="Times New Roman"/>
          <w:b/>
          <w:bCs/>
          <w:szCs w:val="20"/>
        </w:rPr>
        <w:t>.</w:t>
      </w:r>
      <w:r>
        <w:rPr>
          <w:rFonts w:ascii="Arial" w:eastAsia="Times New Roman" w:hAnsi="Arial" w:cs="Times New Roman"/>
          <w:szCs w:val="20"/>
        </w:rPr>
        <w:t>25</w:t>
      </w:r>
    </w:p>
    <w:p w14:paraId="7D0608C4" w14:textId="77777777" w:rsidR="00B745B4" w:rsidRPr="002E4F3B" w:rsidRDefault="00B745B4" w:rsidP="00B745B4">
      <w:pPr>
        <w:tabs>
          <w:tab w:val="left" w:pos="432"/>
        </w:tabs>
        <w:overflowPunct w:val="0"/>
        <w:autoSpaceDE w:val="0"/>
        <w:autoSpaceDN w:val="0"/>
        <w:adjustRightInd w:val="0"/>
        <w:textAlignment w:val="baseline"/>
        <w:rPr>
          <w:rFonts w:ascii="Arial" w:eastAsia="Times New Roman" w:hAnsi="Arial" w:cs="Times New Roman"/>
          <w:sz w:val="22"/>
          <w:szCs w:val="22"/>
        </w:rPr>
      </w:pPr>
    </w:p>
    <w:p w14:paraId="6B8B46BB" w14:textId="071589BD"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46</w:t>
      </w:r>
      <w:r w:rsidRPr="009A0DEC">
        <w:rPr>
          <w:rFonts w:ascii="Arial" w:eastAsia="Times New Roman" w:hAnsi="Arial" w:cs="Times New Roman"/>
          <w:szCs w:val="20"/>
        </w:rPr>
        <w:t>. The company’s working capital for 20</w:t>
      </w:r>
      <w:r w:rsidR="00EF5919">
        <w:rPr>
          <w:rFonts w:ascii="Arial" w:eastAsia="Times New Roman" w:hAnsi="Arial" w:cs="Times New Roman"/>
          <w:szCs w:val="20"/>
        </w:rPr>
        <w:t>20</w:t>
      </w:r>
      <w:r w:rsidRPr="009A0DEC">
        <w:rPr>
          <w:rFonts w:ascii="Arial" w:eastAsia="Times New Roman" w:hAnsi="Arial" w:cs="Times New Roman"/>
          <w:szCs w:val="20"/>
        </w:rPr>
        <w:t xml:space="preserve"> was</w:t>
      </w:r>
    </w:p>
    <w:p w14:paraId="592553C4" w14:textId="77777777" w:rsidR="00B745B4"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ab/>
        <w:t>A. $5,300     B. $49,500     C. $67,100     D. $71,500     E. $93,500</w:t>
      </w:r>
    </w:p>
    <w:p w14:paraId="080B6C56" w14:textId="77777777" w:rsidR="00B745B4" w:rsidRPr="002E4F3B" w:rsidRDefault="00B745B4" w:rsidP="00B745B4">
      <w:pPr>
        <w:tabs>
          <w:tab w:val="left" w:pos="432"/>
        </w:tabs>
        <w:overflowPunct w:val="0"/>
        <w:autoSpaceDE w:val="0"/>
        <w:autoSpaceDN w:val="0"/>
        <w:adjustRightInd w:val="0"/>
        <w:textAlignment w:val="baseline"/>
        <w:rPr>
          <w:rFonts w:ascii="Arial" w:eastAsia="Times New Roman" w:hAnsi="Arial" w:cs="Times New Roman"/>
          <w:sz w:val="22"/>
          <w:szCs w:val="22"/>
        </w:rPr>
      </w:pPr>
    </w:p>
    <w:p w14:paraId="3947C276" w14:textId="65DF7B6E" w:rsidR="00B745B4" w:rsidRPr="009A0DEC" w:rsidRDefault="00B745B4" w:rsidP="00B745B4">
      <w:pPr>
        <w:tabs>
          <w:tab w:val="left" w:pos="432"/>
        </w:tabs>
        <w:overflowPunct w:val="0"/>
        <w:autoSpaceDE w:val="0"/>
        <w:autoSpaceDN w:val="0"/>
        <w:adjustRightInd w:val="0"/>
        <w:ind w:hanging="90"/>
        <w:textAlignment w:val="baseline"/>
        <w:rPr>
          <w:rFonts w:ascii="Arial" w:eastAsia="Times New Roman" w:hAnsi="Arial" w:cs="Times New Roman"/>
          <w:szCs w:val="20"/>
        </w:rPr>
      </w:pPr>
      <w:r>
        <w:rPr>
          <w:rFonts w:ascii="Arial" w:eastAsia="Times New Roman" w:hAnsi="Arial" w:cs="Times New Roman"/>
          <w:szCs w:val="20"/>
        </w:rPr>
        <w:t>*47</w:t>
      </w:r>
      <w:r w:rsidRPr="009A0DEC">
        <w:rPr>
          <w:rFonts w:ascii="Arial" w:eastAsia="Times New Roman" w:hAnsi="Arial" w:cs="Times New Roman"/>
          <w:szCs w:val="20"/>
        </w:rPr>
        <w:t>. The company’s working capital increased by ___% from 20</w:t>
      </w:r>
      <w:r>
        <w:rPr>
          <w:rFonts w:ascii="Arial" w:eastAsia="Times New Roman" w:hAnsi="Arial" w:cs="Times New Roman"/>
          <w:szCs w:val="20"/>
        </w:rPr>
        <w:t>1</w:t>
      </w:r>
      <w:r w:rsidR="00EF5919">
        <w:rPr>
          <w:rFonts w:ascii="Arial" w:eastAsia="Times New Roman" w:hAnsi="Arial" w:cs="Times New Roman"/>
          <w:szCs w:val="20"/>
        </w:rPr>
        <w:t>9</w:t>
      </w:r>
      <w:r w:rsidRPr="009A0DEC">
        <w:rPr>
          <w:rFonts w:ascii="Arial" w:eastAsia="Times New Roman" w:hAnsi="Arial" w:cs="Times New Roman"/>
          <w:szCs w:val="20"/>
        </w:rPr>
        <w:t xml:space="preserve"> to 20</w:t>
      </w:r>
      <w:r w:rsidR="00EF5919">
        <w:rPr>
          <w:rFonts w:ascii="Arial" w:eastAsia="Times New Roman" w:hAnsi="Arial" w:cs="Times New Roman"/>
          <w:szCs w:val="20"/>
        </w:rPr>
        <w:t>20</w:t>
      </w:r>
      <w:r w:rsidRPr="009A0DEC">
        <w:rPr>
          <w:rFonts w:ascii="Arial" w:eastAsia="Times New Roman" w:hAnsi="Arial" w:cs="Times New Roman"/>
          <w:szCs w:val="20"/>
        </w:rPr>
        <w:t>.</w:t>
      </w:r>
    </w:p>
    <w:p w14:paraId="10FBEA95" w14:textId="77777777" w:rsidR="00B745B4"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ab/>
        <w:t>A.  2</w:t>
      </w:r>
      <w:r w:rsidRPr="00090794">
        <w:rPr>
          <w:rFonts w:ascii="Arial" w:eastAsia="Times New Roman" w:hAnsi="Arial" w:cs="Times New Roman"/>
          <w:b/>
          <w:bCs/>
          <w:szCs w:val="20"/>
        </w:rPr>
        <w:t>.</w:t>
      </w:r>
      <w:r>
        <w:rPr>
          <w:rFonts w:ascii="Arial" w:eastAsia="Times New Roman" w:hAnsi="Arial" w:cs="Times New Roman"/>
          <w:szCs w:val="20"/>
        </w:rPr>
        <w:t>72%     B.  25%     C.  39</w:t>
      </w:r>
      <w:r w:rsidRPr="00090794">
        <w:rPr>
          <w:rFonts w:ascii="Arial" w:eastAsia="Times New Roman" w:hAnsi="Arial" w:cs="Times New Roman"/>
          <w:b/>
          <w:bCs/>
          <w:szCs w:val="20"/>
        </w:rPr>
        <w:t>.</w:t>
      </w:r>
      <w:r>
        <w:rPr>
          <w:rFonts w:ascii="Arial" w:eastAsia="Times New Roman" w:hAnsi="Arial" w:cs="Times New Roman"/>
          <w:szCs w:val="20"/>
        </w:rPr>
        <w:t>34%     D.  44</w:t>
      </w:r>
      <w:r w:rsidRPr="00090794">
        <w:rPr>
          <w:rFonts w:ascii="Arial" w:eastAsia="Times New Roman" w:hAnsi="Arial" w:cs="Times New Roman"/>
          <w:b/>
          <w:bCs/>
          <w:szCs w:val="20"/>
        </w:rPr>
        <w:t>.</w:t>
      </w:r>
      <w:r>
        <w:rPr>
          <w:rFonts w:ascii="Arial" w:eastAsia="Times New Roman" w:hAnsi="Arial" w:cs="Times New Roman"/>
          <w:szCs w:val="20"/>
        </w:rPr>
        <w:t>44%     E.  88.01%</w:t>
      </w:r>
    </w:p>
    <w:p w14:paraId="2B631512" w14:textId="77777777" w:rsidR="00B745B4" w:rsidRPr="002E4F3B" w:rsidRDefault="00B745B4" w:rsidP="00B745B4">
      <w:pPr>
        <w:tabs>
          <w:tab w:val="left" w:pos="432"/>
        </w:tabs>
        <w:overflowPunct w:val="0"/>
        <w:autoSpaceDE w:val="0"/>
        <w:autoSpaceDN w:val="0"/>
        <w:adjustRightInd w:val="0"/>
        <w:textAlignment w:val="baseline"/>
        <w:rPr>
          <w:rFonts w:ascii="Arial" w:eastAsia="Times New Roman" w:hAnsi="Arial" w:cs="Times New Roman"/>
          <w:sz w:val="22"/>
          <w:szCs w:val="22"/>
        </w:rPr>
      </w:pPr>
    </w:p>
    <w:p w14:paraId="132C1D32" w14:textId="77CD2FC3" w:rsidR="00B745B4" w:rsidRPr="009A0DEC" w:rsidRDefault="00B745B4" w:rsidP="00B745B4">
      <w:pPr>
        <w:tabs>
          <w:tab w:val="left" w:pos="432"/>
        </w:tabs>
        <w:overflowPunct w:val="0"/>
        <w:autoSpaceDE w:val="0"/>
        <w:autoSpaceDN w:val="0"/>
        <w:adjustRightInd w:val="0"/>
        <w:textAlignment w:val="baseline"/>
        <w:rPr>
          <w:rFonts w:ascii="Arial" w:eastAsia="Times New Roman" w:hAnsi="Arial" w:cs="Times New Roman"/>
          <w:szCs w:val="20"/>
        </w:rPr>
      </w:pPr>
      <w:r>
        <w:rPr>
          <w:rFonts w:ascii="Arial" w:eastAsia="Times New Roman" w:hAnsi="Arial" w:cs="Times New Roman"/>
          <w:szCs w:val="20"/>
        </w:rPr>
        <w:t>48</w:t>
      </w:r>
      <w:r w:rsidRPr="009A0DEC">
        <w:rPr>
          <w:rFonts w:ascii="Arial" w:eastAsia="Times New Roman" w:hAnsi="Arial" w:cs="Times New Roman"/>
          <w:szCs w:val="20"/>
        </w:rPr>
        <w:t xml:space="preserve">. The company’s </w:t>
      </w:r>
      <w:r>
        <w:rPr>
          <w:rFonts w:ascii="Arial" w:eastAsia="Times New Roman" w:hAnsi="Arial" w:cs="Times New Roman"/>
          <w:szCs w:val="20"/>
        </w:rPr>
        <w:t>current liabilities</w:t>
      </w:r>
      <w:r w:rsidRPr="009A0DEC">
        <w:rPr>
          <w:rFonts w:ascii="Arial" w:eastAsia="Times New Roman" w:hAnsi="Arial" w:cs="Times New Roman"/>
          <w:szCs w:val="20"/>
        </w:rPr>
        <w:t xml:space="preserve"> increased by __% from 201</w:t>
      </w:r>
      <w:r w:rsidR="00EF5919">
        <w:rPr>
          <w:rFonts w:ascii="Arial" w:eastAsia="Times New Roman" w:hAnsi="Arial" w:cs="Times New Roman"/>
          <w:szCs w:val="20"/>
        </w:rPr>
        <w:t>9</w:t>
      </w:r>
      <w:r w:rsidRPr="009A0DEC">
        <w:rPr>
          <w:rFonts w:ascii="Arial" w:eastAsia="Times New Roman" w:hAnsi="Arial" w:cs="Times New Roman"/>
          <w:szCs w:val="20"/>
        </w:rPr>
        <w:t xml:space="preserve"> to 20</w:t>
      </w:r>
      <w:r w:rsidR="00EF5919">
        <w:rPr>
          <w:rFonts w:ascii="Arial" w:eastAsia="Times New Roman" w:hAnsi="Arial" w:cs="Times New Roman"/>
          <w:szCs w:val="20"/>
        </w:rPr>
        <w:t>20</w:t>
      </w:r>
      <w:r w:rsidRPr="009A0DEC">
        <w:rPr>
          <w:rFonts w:ascii="Arial" w:eastAsia="Times New Roman" w:hAnsi="Arial" w:cs="Times New Roman"/>
          <w:szCs w:val="20"/>
        </w:rPr>
        <w:t>.</w:t>
      </w:r>
    </w:p>
    <w:p w14:paraId="1E68CFD9" w14:textId="77777777" w:rsidR="00B745B4" w:rsidRPr="0037396B" w:rsidRDefault="00B745B4" w:rsidP="00B745B4">
      <w:pPr>
        <w:pStyle w:val="NoSpacing"/>
        <w:rPr>
          <w:rFonts w:ascii="Arial" w:hAnsi="Arial" w:cs="Arial"/>
        </w:rPr>
      </w:pPr>
      <w:r>
        <w:rPr>
          <w:rFonts w:ascii="Arial" w:hAnsi="Arial" w:cs="Arial"/>
        </w:rPr>
        <w:tab/>
        <w:t>A.  0</w:t>
      </w:r>
      <w:r w:rsidRPr="00090794">
        <w:rPr>
          <w:rFonts w:ascii="Arial" w:hAnsi="Arial" w:cs="Arial"/>
          <w:b/>
          <w:bCs/>
        </w:rPr>
        <w:t>.</w:t>
      </w:r>
      <w:r>
        <w:rPr>
          <w:rFonts w:ascii="Arial" w:hAnsi="Arial" w:cs="Arial"/>
        </w:rPr>
        <w:t>8%     B.  20%     C.  25%     D.  44%     E.  80%</w:t>
      </w:r>
      <w:r>
        <w:rPr>
          <w:rFonts w:ascii="Arial" w:hAnsi="Arial" w:cs="Arial"/>
        </w:rPr>
        <w:tab/>
      </w:r>
      <w:r>
        <w:rPr>
          <w:rFonts w:ascii="Arial" w:hAnsi="Arial" w:cs="Arial"/>
        </w:rPr>
        <w:tab/>
      </w:r>
    </w:p>
    <w:p w14:paraId="7D18724D" w14:textId="10E139A8" w:rsidR="00E25E22" w:rsidRDefault="00E25E22" w:rsidP="00E25E22">
      <w:pPr>
        <w:pStyle w:val="NoSpacing"/>
        <w:rPr>
          <w:rFonts w:ascii="Arial" w:hAnsi="Arial" w:cs="Arial"/>
        </w:rPr>
      </w:pPr>
    </w:p>
    <w:p w14:paraId="6E4E7051" w14:textId="77777777" w:rsidR="00C1784A" w:rsidRDefault="00C1784A" w:rsidP="000D13DD">
      <w:pPr>
        <w:pStyle w:val="NoSpacing"/>
        <w:rPr>
          <w:rFonts w:ascii="Arial" w:hAnsi="Arial" w:cs="Arial"/>
          <w:b/>
          <w:bCs/>
          <w:u w:val="single"/>
        </w:rPr>
      </w:pPr>
    </w:p>
    <w:p w14:paraId="6605209A" w14:textId="6CCC2258" w:rsidR="00DD36D6" w:rsidRPr="00DD36D6" w:rsidRDefault="00DD36D6" w:rsidP="000D13DD">
      <w:pPr>
        <w:pStyle w:val="NoSpacing"/>
        <w:rPr>
          <w:rFonts w:ascii="Arial" w:hAnsi="Arial" w:cs="Arial"/>
          <w:b/>
          <w:bCs/>
          <w:u w:val="single"/>
        </w:rPr>
      </w:pPr>
      <w:r w:rsidRPr="00DD36D6">
        <w:rPr>
          <w:rFonts w:ascii="Arial" w:hAnsi="Arial" w:cs="Arial"/>
          <w:b/>
          <w:bCs/>
          <w:u w:val="single"/>
        </w:rPr>
        <w:t>Group 9</w:t>
      </w:r>
    </w:p>
    <w:p w14:paraId="1096D0B7" w14:textId="6BF93491" w:rsidR="00B06914" w:rsidRDefault="00B06914" w:rsidP="00B06914">
      <w:pPr>
        <w:jc w:val="both"/>
        <w:rPr>
          <w:rFonts w:ascii="Arial" w:eastAsia="Times New Roman" w:hAnsi="Arial" w:cs="Arial"/>
          <w:b/>
          <w:bCs/>
        </w:rPr>
      </w:pPr>
      <w:r w:rsidRPr="00B06914">
        <w:rPr>
          <w:rFonts w:ascii="Arial" w:eastAsia="Times New Roman" w:hAnsi="Arial" w:cs="Arial"/>
          <w:b/>
          <w:bCs/>
        </w:rPr>
        <w:t>The Balance Sheet of Andrus, Inc. as of December 31, 20</w:t>
      </w:r>
      <w:r w:rsidR="00EF5919">
        <w:rPr>
          <w:rFonts w:ascii="Arial" w:eastAsia="Times New Roman" w:hAnsi="Arial" w:cs="Arial"/>
          <w:b/>
          <w:bCs/>
        </w:rPr>
        <w:t>20</w:t>
      </w:r>
      <w:r w:rsidRPr="00B06914">
        <w:rPr>
          <w:rFonts w:ascii="Arial" w:eastAsia="Times New Roman" w:hAnsi="Arial" w:cs="Arial"/>
          <w:b/>
          <w:bCs/>
        </w:rPr>
        <w:t xml:space="preserve"> included the </w:t>
      </w:r>
      <w:r w:rsidR="00BA69F0">
        <w:rPr>
          <w:rFonts w:ascii="Arial" w:eastAsia="Times New Roman" w:hAnsi="Arial" w:cs="Arial"/>
          <w:b/>
          <w:bCs/>
        </w:rPr>
        <w:t>information in the fo</w:t>
      </w:r>
      <w:r w:rsidRPr="00B06914">
        <w:rPr>
          <w:rFonts w:ascii="Arial" w:eastAsia="Times New Roman" w:hAnsi="Arial" w:cs="Arial"/>
          <w:b/>
          <w:bCs/>
        </w:rPr>
        <w:t xml:space="preserve">llowing </w:t>
      </w:r>
      <w:r w:rsidR="00BA69F0">
        <w:rPr>
          <w:rFonts w:ascii="Arial" w:eastAsia="Times New Roman" w:hAnsi="Arial" w:cs="Arial"/>
          <w:b/>
          <w:bCs/>
        </w:rPr>
        <w:t xml:space="preserve">chart.  The shares </w:t>
      </w:r>
      <w:r w:rsidR="009D04AA">
        <w:rPr>
          <w:rFonts w:ascii="Arial" w:eastAsia="Times New Roman" w:hAnsi="Arial" w:cs="Arial"/>
          <w:b/>
          <w:bCs/>
        </w:rPr>
        <w:t xml:space="preserve">issued </w:t>
      </w:r>
      <w:r w:rsidR="00BA69F0">
        <w:rPr>
          <w:rFonts w:ascii="Arial" w:eastAsia="Times New Roman" w:hAnsi="Arial" w:cs="Arial"/>
          <w:b/>
          <w:bCs/>
        </w:rPr>
        <w:t>in this chart were issued in the year 201</w:t>
      </w:r>
      <w:r w:rsidR="00EF5919">
        <w:rPr>
          <w:rFonts w:ascii="Arial" w:eastAsia="Times New Roman" w:hAnsi="Arial" w:cs="Arial"/>
          <w:b/>
          <w:bCs/>
        </w:rPr>
        <w:t>6</w:t>
      </w:r>
      <w:r w:rsidR="00BA69F0">
        <w:rPr>
          <w:rFonts w:ascii="Arial" w:eastAsia="Times New Roman" w:hAnsi="Arial" w:cs="Arial"/>
          <w:b/>
          <w:bCs/>
        </w:rPr>
        <w:t>.</w:t>
      </w:r>
    </w:p>
    <w:p w14:paraId="445E79CB" w14:textId="77777777" w:rsidR="00B06914" w:rsidRPr="00B06914" w:rsidRDefault="00B06914" w:rsidP="00B06914">
      <w:pPr>
        <w:jc w:val="both"/>
        <w:rPr>
          <w:rFonts w:ascii="Arial" w:eastAsia="Times New Roman"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1084"/>
      </w:tblGrid>
      <w:tr w:rsidR="00B06914" w:rsidRPr="00B06914" w14:paraId="0DE71038" w14:textId="77777777" w:rsidTr="009270E2">
        <w:trPr>
          <w:jc w:val="center"/>
        </w:trPr>
        <w:tc>
          <w:tcPr>
            <w:tcW w:w="0" w:type="auto"/>
            <w:shd w:val="clear" w:color="auto" w:fill="D9D9D9" w:themeFill="background1" w:themeFillShade="D9"/>
          </w:tcPr>
          <w:p w14:paraId="7B2A1DBE" w14:textId="77777777" w:rsidR="00B06914" w:rsidRPr="00B06914" w:rsidRDefault="00B06914" w:rsidP="00B06914">
            <w:pPr>
              <w:rPr>
                <w:rFonts w:ascii="Arial" w:eastAsia="Times New Roman" w:hAnsi="Arial" w:cs="Times New Roman"/>
                <w:b/>
                <w:bCs/>
              </w:rPr>
            </w:pPr>
            <w:r w:rsidRPr="00B06914">
              <w:rPr>
                <w:rFonts w:ascii="Arial" w:eastAsia="Times New Roman" w:hAnsi="Arial" w:cs="Times New Roman"/>
                <w:b/>
                <w:bCs/>
              </w:rPr>
              <w:t>6% Preferred Stock, $100 Par</w:t>
            </w:r>
          </w:p>
        </w:tc>
        <w:tc>
          <w:tcPr>
            <w:tcW w:w="0" w:type="auto"/>
            <w:shd w:val="clear" w:color="auto" w:fill="auto"/>
          </w:tcPr>
          <w:p w14:paraId="19C3F6FD" w14:textId="77777777" w:rsidR="00B06914" w:rsidRPr="00B06914" w:rsidRDefault="00B06914" w:rsidP="00B06914">
            <w:pPr>
              <w:jc w:val="right"/>
              <w:rPr>
                <w:rFonts w:ascii="Arial" w:eastAsia="Times New Roman" w:hAnsi="Arial" w:cs="Times New Roman"/>
                <w:b/>
                <w:bCs/>
              </w:rPr>
            </w:pPr>
            <w:r w:rsidRPr="00B06914">
              <w:rPr>
                <w:rFonts w:ascii="Arial" w:eastAsia="Times New Roman" w:hAnsi="Arial" w:cs="Times New Roman"/>
                <w:b/>
                <w:bCs/>
              </w:rPr>
              <w:t>80,000</w:t>
            </w:r>
          </w:p>
        </w:tc>
      </w:tr>
      <w:tr w:rsidR="00B06914" w:rsidRPr="00B06914" w14:paraId="7B8D94F9" w14:textId="77777777" w:rsidTr="009270E2">
        <w:trPr>
          <w:jc w:val="center"/>
        </w:trPr>
        <w:tc>
          <w:tcPr>
            <w:tcW w:w="0" w:type="auto"/>
            <w:shd w:val="clear" w:color="auto" w:fill="D9D9D9" w:themeFill="background1" w:themeFillShade="D9"/>
          </w:tcPr>
          <w:p w14:paraId="7465F2AE" w14:textId="77777777" w:rsidR="00B06914" w:rsidRPr="00B06914" w:rsidRDefault="00B06914" w:rsidP="00B06914">
            <w:pPr>
              <w:rPr>
                <w:rFonts w:ascii="Arial" w:eastAsia="Times New Roman" w:hAnsi="Arial" w:cs="Times New Roman"/>
                <w:b/>
                <w:bCs/>
              </w:rPr>
            </w:pPr>
            <w:r w:rsidRPr="00B06914">
              <w:rPr>
                <w:rFonts w:ascii="Arial" w:eastAsia="Times New Roman" w:hAnsi="Arial" w:cs="Times New Roman"/>
                <w:b/>
                <w:bCs/>
              </w:rPr>
              <w:t>Common Stock, $15 Par</w:t>
            </w:r>
          </w:p>
        </w:tc>
        <w:tc>
          <w:tcPr>
            <w:tcW w:w="0" w:type="auto"/>
            <w:shd w:val="clear" w:color="auto" w:fill="auto"/>
          </w:tcPr>
          <w:p w14:paraId="061C0236" w14:textId="77777777" w:rsidR="00B06914" w:rsidRPr="00B06914" w:rsidRDefault="00B06914" w:rsidP="00B06914">
            <w:pPr>
              <w:jc w:val="right"/>
              <w:rPr>
                <w:rFonts w:ascii="Arial" w:eastAsia="Times New Roman" w:hAnsi="Arial" w:cs="Times New Roman"/>
                <w:b/>
                <w:bCs/>
              </w:rPr>
            </w:pPr>
            <w:r w:rsidRPr="00B06914">
              <w:rPr>
                <w:rFonts w:ascii="Arial" w:eastAsia="Times New Roman" w:hAnsi="Arial" w:cs="Times New Roman"/>
                <w:b/>
                <w:bCs/>
              </w:rPr>
              <w:t>97,500</w:t>
            </w:r>
          </w:p>
        </w:tc>
      </w:tr>
      <w:tr w:rsidR="00B06914" w:rsidRPr="00B06914" w14:paraId="5DEBBFCC" w14:textId="77777777" w:rsidTr="009270E2">
        <w:trPr>
          <w:jc w:val="center"/>
        </w:trPr>
        <w:tc>
          <w:tcPr>
            <w:tcW w:w="0" w:type="auto"/>
            <w:shd w:val="clear" w:color="auto" w:fill="D9D9D9" w:themeFill="background1" w:themeFillShade="D9"/>
          </w:tcPr>
          <w:p w14:paraId="01991FFA" w14:textId="77777777" w:rsidR="00B06914" w:rsidRPr="00B06914" w:rsidRDefault="00B06914" w:rsidP="00B06914">
            <w:pPr>
              <w:rPr>
                <w:rFonts w:ascii="Arial" w:eastAsia="Times New Roman" w:hAnsi="Arial" w:cs="Times New Roman"/>
                <w:b/>
                <w:bCs/>
              </w:rPr>
            </w:pPr>
            <w:r w:rsidRPr="00B06914">
              <w:rPr>
                <w:rFonts w:ascii="Arial" w:eastAsia="Times New Roman" w:hAnsi="Arial" w:cs="Times New Roman"/>
                <w:b/>
                <w:bCs/>
              </w:rPr>
              <w:t>Paid-In Capital in Excess of Par—Common</w:t>
            </w:r>
          </w:p>
        </w:tc>
        <w:tc>
          <w:tcPr>
            <w:tcW w:w="0" w:type="auto"/>
            <w:shd w:val="clear" w:color="auto" w:fill="auto"/>
          </w:tcPr>
          <w:p w14:paraId="6A6C75B0" w14:textId="77777777" w:rsidR="00B06914" w:rsidRPr="00B06914" w:rsidRDefault="00B06914" w:rsidP="00B06914">
            <w:pPr>
              <w:jc w:val="right"/>
              <w:rPr>
                <w:rFonts w:ascii="Arial" w:eastAsia="Times New Roman" w:hAnsi="Arial" w:cs="Times New Roman"/>
                <w:b/>
                <w:bCs/>
              </w:rPr>
            </w:pPr>
            <w:r w:rsidRPr="00B06914">
              <w:rPr>
                <w:rFonts w:ascii="Arial" w:eastAsia="Times New Roman" w:hAnsi="Arial" w:cs="Times New Roman"/>
                <w:b/>
                <w:bCs/>
              </w:rPr>
              <w:t>195,000</w:t>
            </w:r>
          </w:p>
        </w:tc>
      </w:tr>
      <w:tr w:rsidR="00B06914" w:rsidRPr="00B06914" w14:paraId="60C6A058" w14:textId="77777777" w:rsidTr="009270E2">
        <w:trPr>
          <w:jc w:val="center"/>
        </w:trPr>
        <w:tc>
          <w:tcPr>
            <w:tcW w:w="0" w:type="auto"/>
            <w:shd w:val="clear" w:color="auto" w:fill="D9D9D9" w:themeFill="background1" w:themeFillShade="D9"/>
          </w:tcPr>
          <w:p w14:paraId="3829D8C4" w14:textId="77777777" w:rsidR="00B06914" w:rsidRPr="00B06914" w:rsidRDefault="00B06914" w:rsidP="00B06914">
            <w:pPr>
              <w:rPr>
                <w:rFonts w:ascii="Arial" w:eastAsia="Times New Roman" w:hAnsi="Arial" w:cs="Times New Roman"/>
                <w:b/>
                <w:bCs/>
              </w:rPr>
            </w:pPr>
            <w:r w:rsidRPr="00B06914">
              <w:rPr>
                <w:rFonts w:ascii="Arial" w:eastAsia="Times New Roman" w:hAnsi="Arial" w:cs="Times New Roman"/>
                <w:b/>
                <w:bCs/>
              </w:rPr>
              <w:t>Retained Earnings</w:t>
            </w:r>
          </w:p>
        </w:tc>
        <w:tc>
          <w:tcPr>
            <w:tcW w:w="0" w:type="auto"/>
            <w:shd w:val="clear" w:color="auto" w:fill="auto"/>
          </w:tcPr>
          <w:p w14:paraId="386DA102" w14:textId="77777777" w:rsidR="00B06914" w:rsidRPr="00B06914" w:rsidRDefault="00B06914" w:rsidP="00B06914">
            <w:pPr>
              <w:jc w:val="right"/>
              <w:rPr>
                <w:rFonts w:ascii="Arial" w:eastAsia="Times New Roman" w:hAnsi="Arial" w:cs="Times New Roman"/>
                <w:b/>
                <w:bCs/>
              </w:rPr>
            </w:pPr>
            <w:r w:rsidRPr="00B06914">
              <w:rPr>
                <w:rFonts w:ascii="Arial" w:eastAsia="Times New Roman" w:hAnsi="Arial" w:cs="Times New Roman"/>
                <w:b/>
                <w:bCs/>
              </w:rPr>
              <w:t>943,875</w:t>
            </w:r>
          </w:p>
        </w:tc>
      </w:tr>
    </w:tbl>
    <w:p w14:paraId="3F0228E9" w14:textId="7773491E" w:rsidR="00B06914" w:rsidRDefault="00B06914" w:rsidP="00B06914">
      <w:pPr>
        <w:rPr>
          <w:rFonts w:ascii="Arial" w:eastAsia="Times New Roman" w:hAnsi="Arial" w:cs="Times New Roman"/>
          <w:sz w:val="16"/>
          <w:szCs w:val="16"/>
        </w:rPr>
      </w:pPr>
    </w:p>
    <w:p w14:paraId="1CC90514" w14:textId="77777777" w:rsidR="00B06914" w:rsidRPr="00B06914" w:rsidRDefault="00B06914" w:rsidP="00B06914">
      <w:pPr>
        <w:rPr>
          <w:rFonts w:ascii="Arial" w:eastAsia="Times New Roman" w:hAnsi="Arial" w:cs="Times New Roman"/>
          <w:sz w:val="16"/>
          <w:szCs w:val="16"/>
        </w:rPr>
      </w:pPr>
    </w:p>
    <w:p w14:paraId="50E83D6C" w14:textId="35D37FD4" w:rsidR="00B06914" w:rsidRDefault="00B06914" w:rsidP="00B06914">
      <w:pPr>
        <w:jc w:val="both"/>
        <w:rPr>
          <w:rFonts w:ascii="Arial" w:eastAsia="Times New Roman" w:hAnsi="Arial" w:cs="Times New Roman"/>
          <w:b/>
        </w:rPr>
      </w:pPr>
      <w:r w:rsidRPr="00B06914">
        <w:rPr>
          <w:rFonts w:ascii="Arial" w:eastAsia="Times New Roman" w:hAnsi="Arial" w:cs="Times New Roman"/>
          <w:b/>
        </w:rPr>
        <w:t xml:space="preserve">Andrus, Inc. is authorized to issue 50,000 shares of $100 par, 6% preferred stock and 500,000 shares of $15 par common stock. </w:t>
      </w:r>
    </w:p>
    <w:p w14:paraId="0DDBC514" w14:textId="43245AAB" w:rsidR="00BA69F0" w:rsidRDefault="00BA69F0" w:rsidP="00B06914">
      <w:pPr>
        <w:jc w:val="both"/>
        <w:rPr>
          <w:rFonts w:ascii="Arial" w:eastAsia="Times New Roman" w:hAnsi="Arial" w:cs="Times New Roman"/>
          <w:b/>
        </w:rPr>
      </w:pPr>
    </w:p>
    <w:p w14:paraId="02A957DF" w14:textId="61D43CDF" w:rsidR="00B06914" w:rsidRDefault="00B06914" w:rsidP="00B06914">
      <w:pPr>
        <w:rPr>
          <w:rFonts w:ascii="Arial" w:eastAsia="Times New Roman" w:hAnsi="Arial" w:cs="Times New Roman"/>
          <w:sz w:val="16"/>
          <w:szCs w:val="16"/>
        </w:rPr>
      </w:pPr>
    </w:p>
    <w:p w14:paraId="26301978" w14:textId="77777777" w:rsidR="00B06914" w:rsidRPr="00B06914" w:rsidRDefault="00B06914" w:rsidP="00B06914">
      <w:pPr>
        <w:rPr>
          <w:rFonts w:ascii="Arial" w:eastAsia="Times New Roman" w:hAnsi="Arial" w:cs="Times New Roman"/>
          <w:sz w:val="16"/>
          <w:szCs w:val="16"/>
        </w:rPr>
      </w:pPr>
    </w:p>
    <w:p w14:paraId="43EB0236" w14:textId="0D730BFC" w:rsidR="00B06914" w:rsidRPr="00B06914" w:rsidRDefault="00B06914" w:rsidP="00B06914">
      <w:pPr>
        <w:jc w:val="both"/>
        <w:rPr>
          <w:rFonts w:ascii="Arial" w:eastAsia="Times New Roman" w:hAnsi="Arial" w:cs="Arial"/>
          <w:b/>
          <w:bCs/>
        </w:rPr>
      </w:pPr>
      <w:r w:rsidRPr="00B06914">
        <w:rPr>
          <w:rFonts w:ascii="Arial" w:eastAsia="Times New Roman" w:hAnsi="Arial" w:cs="Arial"/>
          <w:b/>
          <w:bCs/>
        </w:rPr>
        <w:t xml:space="preserve">For questions </w:t>
      </w:r>
      <w:r>
        <w:rPr>
          <w:rFonts w:ascii="Arial" w:eastAsia="Times New Roman" w:hAnsi="Arial" w:cs="Arial"/>
          <w:b/>
          <w:bCs/>
        </w:rPr>
        <w:t>49</w:t>
      </w:r>
      <w:r w:rsidRPr="00B06914">
        <w:rPr>
          <w:rFonts w:ascii="Arial" w:eastAsia="Times New Roman" w:hAnsi="Arial" w:cs="Arial"/>
          <w:b/>
          <w:bCs/>
        </w:rPr>
        <w:t xml:space="preserve"> through </w:t>
      </w:r>
      <w:r>
        <w:rPr>
          <w:rFonts w:ascii="Arial" w:eastAsia="Times New Roman" w:hAnsi="Arial" w:cs="Arial"/>
          <w:b/>
          <w:bCs/>
        </w:rPr>
        <w:t>53</w:t>
      </w:r>
      <w:r w:rsidRPr="00B06914">
        <w:rPr>
          <w:rFonts w:ascii="Arial" w:eastAsia="Times New Roman" w:hAnsi="Arial" w:cs="Arial"/>
          <w:b/>
          <w:bCs/>
        </w:rPr>
        <w:t>, write the correct number or amount on your answer sheet.</w:t>
      </w:r>
    </w:p>
    <w:p w14:paraId="29C0A145" w14:textId="359CB2BF" w:rsidR="00B06914" w:rsidRDefault="00B06914" w:rsidP="00B06914">
      <w:pPr>
        <w:rPr>
          <w:rFonts w:ascii="Arial" w:eastAsia="Times New Roman" w:hAnsi="Arial" w:cs="Times New Roman"/>
          <w:sz w:val="16"/>
          <w:szCs w:val="16"/>
        </w:rPr>
      </w:pPr>
    </w:p>
    <w:p w14:paraId="57820DB9" w14:textId="77777777" w:rsidR="00B06914" w:rsidRPr="00B06914" w:rsidRDefault="00B06914" w:rsidP="00B06914">
      <w:pPr>
        <w:rPr>
          <w:rFonts w:ascii="Arial" w:eastAsia="Times New Roman" w:hAnsi="Arial" w:cs="Times New Roman"/>
          <w:sz w:val="16"/>
          <w:szCs w:val="16"/>
        </w:rPr>
      </w:pPr>
    </w:p>
    <w:p w14:paraId="5DF78AC3" w14:textId="244F4216" w:rsidR="00B06914" w:rsidRPr="00B06914" w:rsidRDefault="00B06914" w:rsidP="00B06914">
      <w:pPr>
        <w:rPr>
          <w:rFonts w:ascii="Arial" w:eastAsia="Times New Roman" w:hAnsi="Arial" w:cs="Times New Roman"/>
        </w:rPr>
      </w:pPr>
      <w:r>
        <w:rPr>
          <w:rFonts w:ascii="Arial" w:eastAsia="Times New Roman" w:hAnsi="Arial" w:cs="Times New Roman"/>
        </w:rPr>
        <w:t>49</w:t>
      </w:r>
      <w:r w:rsidRPr="00B06914">
        <w:rPr>
          <w:rFonts w:ascii="Arial" w:eastAsia="Times New Roman" w:hAnsi="Arial" w:cs="Times New Roman"/>
        </w:rPr>
        <w:t>.  How many shares of common stock have been issued?</w:t>
      </w:r>
    </w:p>
    <w:p w14:paraId="7C934B9B" w14:textId="335555DD" w:rsidR="00B06914" w:rsidRDefault="00B06914" w:rsidP="00B06914">
      <w:pPr>
        <w:rPr>
          <w:rFonts w:ascii="Arial" w:eastAsia="Times New Roman" w:hAnsi="Arial" w:cs="Times New Roman"/>
          <w:sz w:val="16"/>
          <w:szCs w:val="16"/>
        </w:rPr>
      </w:pPr>
    </w:p>
    <w:p w14:paraId="6BCBC916" w14:textId="77777777" w:rsidR="00B06914" w:rsidRPr="00B06914" w:rsidRDefault="00B06914" w:rsidP="00B06914">
      <w:pPr>
        <w:rPr>
          <w:rFonts w:ascii="Arial" w:eastAsia="Times New Roman" w:hAnsi="Arial" w:cs="Times New Roman"/>
          <w:sz w:val="16"/>
          <w:szCs w:val="16"/>
        </w:rPr>
      </w:pPr>
    </w:p>
    <w:p w14:paraId="39C8614F" w14:textId="04543C47" w:rsidR="00B06914" w:rsidRPr="00B06914" w:rsidRDefault="00B06914" w:rsidP="00B06914">
      <w:pPr>
        <w:ind w:hanging="187"/>
        <w:rPr>
          <w:rFonts w:ascii="Arial" w:eastAsia="Times New Roman" w:hAnsi="Arial" w:cs="Times New Roman"/>
        </w:rPr>
      </w:pPr>
      <w:r w:rsidRPr="00B06914">
        <w:rPr>
          <w:rFonts w:ascii="Arial" w:eastAsia="Times New Roman" w:hAnsi="Arial" w:cs="Times New Roman"/>
        </w:rPr>
        <w:t xml:space="preserve"> *</w:t>
      </w:r>
      <w:r>
        <w:rPr>
          <w:rFonts w:ascii="Arial" w:eastAsia="Times New Roman" w:hAnsi="Arial" w:cs="Times New Roman"/>
        </w:rPr>
        <w:t>50</w:t>
      </w:r>
      <w:r w:rsidRPr="00B06914">
        <w:rPr>
          <w:rFonts w:ascii="Arial" w:eastAsia="Times New Roman" w:hAnsi="Arial" w:cs="Times New Roman"/>
        </w:rPr>
        <w:t>.  Considering the fact that there has been only one issuance of common stock, at</w:t>
      </w:r>
    </w:p>
    <w:p w14:paraId="5749F208" w14:textId="77777777" w:rsidR="00B06914" w:rsidRPr="00B06914" w:rsidRDefault="00B06914" w:rsidP="00B06914">
      <w:pPr>
        <w:rPr>
          <w:rFonts w:ascii="Arial" w:eastAsia="Times New Roman" w:hAnsi="Arial" w:cs="Times New Roman"/>
        </w:rPr>
      </w:pPr>
      <w:r w:rsidRPr="00B06914">
        <w:rPr>
          <w:rFonts w:ascii="Arial" w:eastAsia="Times New Roman" w:hAnsi="Arial" w:cs="Times New Roman"/>
        </w:rPr>
        <w:t xml:space="preserve">       what price per share were the common shares sold?</w:t>
      </w:r>
    </w:p>
    <w:p w14:paraId="4AD7110B" w14:textId="03EE4DFA" w:rsidR="00B06914" w:rsidRDefault="00B06914" w:rsidP="00B06914">
      <w:pPr>
        <w:rPr>
          <w:rFonts w:ascii="Arial" w:eastAsia="Times New Roman" w:hAnsi="Arial" w:cs="Times New Roman"/>
          <w:sz w:val="16"/>
          <w:szCs w:val="16"/>
        </w:rPr>
      </w:pPr>
    </w:p>
    <w:p w14:paraId="4FA868DB" w14:textId="77777777" w:rsidR="00B06914" w:rsidRPr="00B06914" w:rsidRDefault="00B06914" w:rsidP="00B06914">
      <w:pPr>
        <w:rPr>
          <w:rFonts w:ascii="Arial" w:eastAsia="Times New Roman" w:hAnsi="Arial" w:cs="Times New Roman"/>
          <w:sz w:val="16"/>
          <w:szCs w:val="16"/>
        </w:rPr>
      </w:pPr>
    </w:p>
    <w:p w14:paraId="37B5C1AA" w14:textId="5B02E756" w:rsidR="00B06914" w:rsidRPr="00B06914" w:rsidRDefault="00B06914" w:rsidP="00B06914">
      <w:pPr>
        <w:rPr>
          <w:rFonts w:ascii="Arial" w:eastAsia="Times New Roman" w:hAnsi="Arial" w:cs="Times New Roman"/>
        </w:rPr>
      </w:pPr>
      <w:r>
        <w:rPr>
          <w:rFonts w:ascii="Arial" w:eastAsia="Times New Roman" w:hAnsi="Arial" w:cs="Times New Roman"/>
        </w:rPr>
        <w:t>51</w:t>
      </w:r>
      <w:r w:rsidRPr="00B06914">
        <w:rPr>
          <w:rFonts w:ascii="Arial" w:eastAsia="Times New Roman" w:hAnsi="Arial" w:cs="Times New Roman"/>
        </w:rPr>
        <w:t>.  How many shares of 6% Preferred Stock have been issued?</w:t>
      </w:r>
    </w:p>
    <w:p w14:paraId="52D37B76" w14:textId="0ACB89A8" w:rsidR="00B06914" w:rsidRDefault="00B06914" w:rsidP="00B06914">
      <w:pPr>
        <w:ind w:hanging="187"/>
        <w:rPr>
          <w:rFonts w:ascii="Arial" w:eastAsia="Times New Roman" w:hAnsi="Arial" w:cs="Times New Roman"/>
        </w:rPr>
      </w:pPr>
      <w:r w:rsidRPr="00B06914">
        <w:rPr>
          <w:rFonts w:ascii="Arial" w:eastAsia="Times New Roman" w:hAnsi="Arial" w:cs="Times New Roman"/>
        </w:rPr>
        <w:t xml:space="preserve"> </w:t>
      </w:r>
    </w:p>
    <w:p w14:paraId="3D6C9B51" w14:textId="77777777" w:rsidR="00B06914" w:rsidRPr="00B06914" w:rsidRDefault="00B06914" w:rsidP="00B06914">
      <w:pPr>
        <w:ind w:hanging="187"/>
        <w:rPr>
          <w:rFonts w:ascii="Arial" w:eastAsia="Times New Roman" w:hAnsi="Arial" w:cs="Times New Roman"/>
          <w:sz w:val="16"/>
          <w:szCs w:val="16"/>
        </w:rPr>
      </w:pPr>
    </w:p>
    <w:p w14:paraId="16343C81" w14:textId="1C69C1FC" w:rsidR="00B06914" w:rsidRPr="00B06914" w:rsidRDefault="00B06914" w:rsidP="00B06914">
      <w:pPr>
        <w:rPr>
          <w:rFonts w:ascii="Arial" w:eastAsia="Times New Roman" w:hAnsi="Arial" w:cs="Times New Roman"/>
        </w:rPr>
      </w:pPr>
      <w:r>
        <w:rPr>
          <w:rFonts w:ascii="Arial" w:eastAsia="Times New Roman" w:hAnsi="Arial" w:cs="Times New Roman"/>
        </w:rPr>
        <w:t>52</w:t>
      </w:r>
      <w:r w:rsidRPr="00B06914">
        <w:rPr>
          <w:rFonts w:ascii="Arial" w:eastAsia="Times New Roman" w:hAnsi="Arial" w:cs="Times New Roman"/>
        </w:rPr>
        <w:t>.  If the corporation pays preferred dividends on a quarterly basis, what would be the</w:t>
      </w:r>
    </w:p>
    <w:p w14:paraId="6D01E425" w14:textId="77777777" w:rsidR="00B06914" w:rsidRPr="00B06914" w:rsidRDefault="00B06914" w:rsidP="00B06914">
      <w:pPr>
        <w:rPr>
          <w:rFonts w:ascii="Arial" w:eastAsia="Times New Roman" w:hAnsi="Arial" w:cs="Times New Roman"/>
        </w:rPr>
      </w:pPr>
      <w:r w:rsidRPr="00B06914">
        <w:rPr>
          <w:rFonts w:ascii="Arial" w:eastAsia="Times New Roman" w:hAnsi="Arial" w:cs="Times New Roman"/>
        </w:rPr>
        <w:t xml:space="preserve">       amount of the first quarter’s preferred stock dividend paid to all preferred</w:t>
      </w:r>
    </w:p>
    <w:p w14:paraId="7C9A63FC" w14:textId="77777777" w:rsidR="00B06914" w:rsidRPr="00B06914" w:rsidRDefault="00B06914" w:rsidP="00B06914">
      <w:pPr>
        <w:rPr>
          <w:rFonts w:ascii="Arial" w:eastAsia="Times New Roman" w:hAnsi="Arial" w:cs="Times New Roman"/>
        </w:rPr>
      </w:pPr>
      <w:r w:rsidRPr="00B06914">
        <w:rPr>
          <w:rFonts w:ascii="Arial" w:eastAsia="Times New Roman" w:hAnsi="Arial" w:cs="Times New Roman"/>
        </w:rPr>
        <w:tab/>
        <w:t>shareholders combined?</w:t>
      </w:r>
    </w:p>
    <w:p w14:paraId="49FAC730" w14:textId="0A8F4F7E" w:rsidR="00B06914" w:rsidRDefault="00B06914" w:rsidP="00B06914">
      <w:pPr>
        <w:rPr>
          <w:rFonts w:ascii="Arial" w:eastAsia="Times New Roman" w:hAnsi="Arial" w:cs="Times New Roman"/>
          <w:sz w:val="16"/>
          <w:szCs w:val="16"/>
        </w:rPr>
      </w:pPr>
    </w:p>
    <w:p w14:paraId="36E938D1" w14:textId="77777777" w:rsidR="00B06914" w:rsidRPr="00B06914" w:rsidRDefault="00B06914" w:rsidP="00B06914">
      <w:pPr>
        <w:rPr>
          <w:rFonts w:ascii="Arial" w:eastAsia="Times New Roman" w:hAnsi="Arial" w:cs="Times New Roman"/>
          <w:sz w:val="16"/>
          <w:szCs w:val="16"/>
        </w:rPr>
      </w:pPr>
    </w:p>
    <w:p w14:paraId="34B85408" w14:textId="3C97D986" w:rsidR="00B06914" w:rsidRPr="00B06914" w:rsidRDefault="00B06914" w:rsidP="00B06914">
      <w:pPr>
        <w:ind w:hanging="187"/>
        <w:rPr>
          <w:rFonts w:ascii="Arial" w:eastAsia="Times New Roman" w:hAnsi="Arial" w:cs="Times New Roman"/>
        </w:rPr>
      </w:pPr>
      <w:r w:rsidRPr="00B06914">
        <w:rPr>
          <w:rFonts w:ascii="Arial" w:eastAsia="Times New Roman" w:hAnsi="Arial" w:cs="Times New Roman"/>
        </w:rPr>
        <w:t xml:space="preserve"> *</w:t>
      </w:r>
      <w:r>
        <w:rPr>
          <w:rFonts w:ascii="Arial" w:eastAsia="Times New Roman" w:hAnsi="Arial" w:cs="Times New Roman"/>
        </w:rPr>
        <w:t>53</w:t>
      </w:r>
      <w:r w:rsidRPr="00B06914">
        <w:rPr>
          <w:rFonts w:ascii="Arial" w:eastAsia="Times New Roman" w:hAnsi="Arial" w:cs="Times New Roman"/>
        </w:rPr>
        <w:t>.  Disregard the information in the previous question and assume now that preferred</w:t>
      </w:r>
    </w:p>
    <w:p w14:paraId="1E7C7759" w14:textId="1F9EE942" w:rsidR="00B06914" w:rsidRPr="00B06914" w:rsidRDefault="00B06914" w:rsidP="00B06914">
      <w:pPr>
        <w:ind w:hanging="187"/>
        <w:rPr>
          <w:rFonts w:ascii="Arial" w:eastAsia="Times New Roman" w:hAnsi="Arial" w:cs="Times New Roman"/>
        </w:rPr>
      </w:pPr>
      <w:r w:rsidRPr="00B06914">
        <w:rPr>
          <w:rFonts w:ascii="Arial" w:eastAsia="Times New Roman" w:hAnsi="Arial" w:cs="Times New Roman"/>
        </w:rPr>
        <w:tab/>
      </w:r>
      <w:r w:rsidRPr="00B06914">
        <w:rPr>
          <w:rFonts w:ascii="Arial" w:eastAsia="Times New Roman" w:hAnsi="Arial" w:cs="Times New Roman"/>
        </w:rPr>
        <w:tab/>
        <w:t>and common stockholders are paid annually.  On November 15, 20</w:t>
      </w:r>
      <w:r w:rsidR="00EF5919">
        <w:rPr>
          <w:rFonts w:ascii="Arial" w:eastAsia="Times New Roman" w:hAnsi="Arial" w:cs="Times New Roman"/>
        </w:rPr>
        <w:t>20</w:t>
      </w:r>
      <w:r w:rsidRPr="00B06914">
        <w:rPr>
          <w:rFonts w:ascii="Arial" w:eastAsia="Times New Roman" w:hAnsi="Arial" w:cs="Times New Roman"/>
        </w:rPr>
        <w:t xml:space="preserve"> the board of </w:t>
      </w:r>
    </w:p>
    <w:p w14:paraId="27FB4CE7" w14:textId="77777777" w:rsidR="00B06914" w:rsidRPr="00B06914" w:rsidRDefault="00B06914" w:rsidP="00B06914">
      <w:pPr>
        <w:ind w:hanging="187"/>
        <w:rPr>
          <w:rFonts w:ascii="Arial" w:eastAsia="Times New Roman" w:hAnsi="Arial" w:cs="Times New Roman"/>
        </w:rPr>
      </w:pPr>
      <w:r w:rsidRPr="00B06914">
        <w:rPr>
          <w:rFonts w:ascii="Arial" w:eastAsia="Times New Roman" w:hAnsi="Arial" w:cs="Times New Roman"/>
        </w:rPr>
        <w:tab/>
      </w:r>
      <w:r w:rsidRPr="00B06914">
        <w:rPr>
          <w:rFonts w:ascii="Arial" w:eastAsia="Times New Roman" w:hAnsi="Arial" w:cs="Times New Roman"/>
        </w:rPr>
        <w:tab/>
        <w:t>directors of Andrus, Inc. declared a total cash dividend of $63,950 for both preferred</w:t>
      </w:r>
    </w:p>
    <w:p w14:paraId="6EC1FCE7" w14:textId="77777777" w:rsidR="00B06914" w:rsidRPr="00B06914" w:rsidRDefault="00B06914" w:rsidP="00B06914">
      <w:pPr>
        <w:ind w:firstLine="432"/>
        <w:rPr>
          <w:rFonts w:ascii="Arial" w:eastAsia="Times New Roman" w:hAnsi="Arial" w:cs="Arial"/>
        </w:rPr>
      </w:pPr>
      <w:r w:rsidRPr="00B06914">
        <w:rPr>
          <w:rFonts w:ascii="Arial" w:eastAsia="Times New Roman" w:hAnsi="Arial" w:cs="Times New Roman"/>
        </w:rPr>
        <w:t xml:space="preserve">and common stock, for shareholders of record on December 1, and is </w:t>
      </w:r>
      <w:r w:rsidRPr="00B06914">
        <w:rPr>
          <w:rFonts w:ascii="Arial" w:eastAsia="Times New Roman" w:hAnsi="Arial" w:cs="Arial"/>
        </w:rPr>
        <w:t>payable on</w:t>
      </w:r>
    </w:p>
    <w:p w14:paraId="23101298" w14:textId="4DD9AE06" w:rsidR="00B06914" w:rsidRPr="00B06914" w:rsidRDefault="00B06914" w:rsidP="00B06914">
      <w:pPr>
        <w:ind w:left="432"/>
        <w:rPr>
          <w:rFonts w:ascii="Arial" w:eastAsia="Times New Roman" w:hAnsi="Arial" w:cs="Arial"/>
        </w:rPr>
      </w:pPr>
      <w:r w:rsidRPr="00B06914">
        <w:rPr>
          <w:rFonts w:ascii="Arial" w:eastAsia="Times New Roman" w:hAnsi="Arial" w:cs="Arial"/>
        </w:rPr>
        <w:t>January 15, 202</w:t>
      </w:r>
      <w:r w:rsidR="00EF5919">
        <w:rPr>
          <w:rFonts w:ascii="Arial" w:eastAsia="Times New Roman" w:hAnsi="Arial" w:cs="Arial"/>
        </w:rPr>
        <w:t>1</w:t>
      </w:r>
      <w:r w:rsidRPr="00B06914">
        <w:rPr>
          <w:rFonts w:ascii="Arial" w:eastAsia="Times New Roman" w:hAnsi="Arial" w:cs="Arial"/>
        </w:rPr>
        <w:t xml:space="preserve">.  What amount per share is available to each common </w:t>
      </w:r>
      <w:proofErr w:type="gramStart"/>
      <w:r w:rsidRPr="00B06914">
        <w:rPr>
          <w:rFonts w:ascii="Arial" w:eastAsia="Times New Roman" w:hAnsi="Arial" w:cs="Arial"/>
        </w:rPr>
        <w:t>share-</w:t>
      </w:r>
      <w:proofErr w:type="gramEnd"/>
    </w:p>
    <w:p w14:paraId="3AA6219E" w14:textId="77777777" w:rsidR="00B06914" w:rsidRPr="00B06914" w:rsidRDefault="00B06914" w:rsidP="00B06914">
      <w:pPr>
        <w:ind w:left="432"/>
        <w:rPr>
          <w:rFonts w:ascii="Arial" w:eastAsia="Times New Roman" w:hAnsi="Arial" w:cs="Arial"/>
        </w:rPr>
      </w:pPr>
      <w:r w:rsidRPr="00B06914">
        <w:rPr>
          <w:rFonts w:ascii="Arial" w:eastAsia="Times New Roman" w:hAnsi="Arial" w:cs="Arial"/>
        </w:rPr>
        <w:t>holder?</w:t>
      </w:r>
    </w:p>
    <w:p w14:paraId="4F918CCA" w14:textId="2C356B91" w:rsidR="00DD36D6" w:rsidRDefault="00DD36D6" w:rsidP="00A17CCC">
      <w:pPr>
        <w:rPr>
          <w:rFonts w:ascii="Arial" w:hAnsi="Arial" w:cs="Arial"/>
        </w:rPr>
      </w:pPr>
    </w:p>
    <w:p w14:paraId="186C51A6" w14:textId="0E851B15" w:rsidR="00B06914" w:rsidRDefault="00B06914" w:rsidP="00A17CCC">
      <w:pPr>
        <w:rPr>
          <w:rFonts w:ascii="Arial" w:hAnsi="Arial" w:cs="Arial"/>
        </w:rPr>
      </w:pPr>
    </w:p>
    <w:p w14:paraId="236CBCF0" w14:textId="1D990188" w:rsidR="00B06914" w:rsidRDefault="00B06914" w:rsidP="00A17CCC">
      <w:pPr>
        <w:rPr>
          <w:rFonts w:ascii="Arial" w:hAnsi="Arial" w:cs="Arial"/>
        </w:rPr>
      </w:pPr>
    </w:p>
    <w:p w14:paraId="11DC76AE" w14:textId="51C1B47F" w:rsidR="00B06914" w:rsidRDefault="00B06914" w:rsidP="00A17CCC">
      <w:pPr>
        <w:rPr>
          <w:rFonts w:ascii="Arial" w:hAnsi="Arial" w:cs="Arial"/>
        </w:rPr>
      </w:pPr>
    </w:p>
    <w:p w14:paraId="0F364A53" w14:textId="30CE11FE" w:rsidR="00B06914" w:rsidRDefault="00B06914" w:rsidP="00A17CCC">
      <w:pPr>
        <w:rPr>
          <w:rFonts w:ascii="Arial" w:hAnsi="Arial" w:cs="Arial"/>
        </w:rPr>
      </w:pPr>
    </w:p>
    <w:p w14:paraId="6C950DD2" w14:textId="2D40153F" w:rsidR="00B06914" w:rsidRDefault="00B06914" w:rsidP="00A17CCC">
      <w:pPr>
        <w:rPr>
          <w:rFonts w:ascii="Arial" w:hAnsi="Arial" w:cs="Arial"/>
        </w:rPr>
      </w:pPr>
    </w:p>
    <w:p w14:paraId="0E7BD15B" w14:textId="3F1B3DC4" w:rsidR="00B06914" w:rsidRDefault="00B06914" w:rsidP="00A17CCC">
      <w:pPr>
        <w:rPr>
          <w:rFonts w:ascii="Arial" w:hAnsi="Arial" w:cs="Arial"/>
        </w:rPr>
      </w:pPr>
    </w:p>
    <w:p w14:paraId="131D5A67" w14:textId="6821DEDB" w:rsidR="00B06914" w:rsidRDefault="00B06914" w:rsidP="00A17CCC">
      <w:pPr>
        <w:rPr>
          <w:rFonts w:ascii="Arial" w:hAnsi="Arial" w:cs="Arial"/>
        </w:rPr>
      </w:pPr>
    </w:p>
    <w:p w14:paraId="766F75A9" w14:textId="2D01C922" w:rsidR="00B06914" w:rsidRDefault="00B06914" w:rsidP="00A17CCC">
      <w:pPr>
        <w:rPr>
          <w:rFonts w:ascii="Arial" w:hAnsi="Arial" w:cs="Arial"/>
        </w:rPr>
      </w:pPr>
    </w:p>
    <w:p w14:paraId="388DF731" w14:textId="3950E479" w:rsidR="00B06914" w:rsidRDefault="00B06914" w:rsidP="00A17CCC">
      <w:pPr>
        <w:rPr>
          <w:rFonts w:ascii="Arial" w:hAnsi="Arial" w:cs="Arial"/>
        </w:rPr>
      </w:pPr>
    </w:p>
    <w:p w14:paraId="6F59CF58" w14:textId="6374578E" w:rsidR="00B06914" w:rsidRDefault="00B06914" w:rsidP="00A17CCC">
      <w:pPr>
        <w:rPr>
          <w:rFonts w:ascii="Arial" w:hAnsi="Arial" w:cs="Arial"/>
        </w:rPr>
      </w:pPr>
    </w:p>
    <w:p w14:paraId="014FD4B5" w14:textId="6E9FC95E" w:rsidR="00B06914" w:rsidRDefault="00B06914" w:rsidP="00A17CCC">
      <w:pPr>
        <w:rPr>
          <w:rFonts w:ascii="Arial" w:hAnsi="Arial" w:cs="Arial"/>
        </w:rPr>
      </w:pPr>
    </w:p>
    <w:p w14:paraId="02FCFC09" w14:textId="3E5D9F0A" w:rsidR="00B06914" w:rsidRDefault="00B06914" w:rsidP="00A17CCC">
      <w:pPr>
        <w:rPr>
          <w:rFonts w:ascii="Arial" w:hAnsi="Arial" w:cs="Arial"/>
        </w:rPr>
      </w:pPr>
    </w:p>
    <w:p w14:paraId="440A7FC3" w14:textId="77777777" w:rsidR="00B06914" w:rsidRDefault="00B06914" w:rsidP="00A17CCC">
      <w:pPr>
        <w:rPr>
          <w:rFonts w:ascii="Arial" w:hAnsi="Arial" w:cs="Arial"/>
        </w:rPr>
      </w:pPr>
    </w:p>
    <w:p w14:paraId="44441120" w14:textId="60683311" w:rsidR="00DD36D6" w:rsidRPr="00653996" w:rsidRDefault="00DD36D6" w:rsidP="00DD36D6">
      <w:pPr>
        <w:rPr>
          <w:rFonts w:ascii="Arial" w:hAnsi="Arial" w:cs="Arial"/>
          <w:b/>
          <w:bCs/>
          <w:u w:val="single"/>
        </w:rPr>
      </w:pPr>
      <w:r w:rsidRPr="00653996">
        <w:rPr>
          <w:rFonts w:ascii="Arial" w:hAnsi="Arial" w:cs="Arial"/>
          <w:b/>
          <w:bCs/>
          <w:u w:val="single"/>
        </w:rPr>
        <w:t>Group 10</w:t>
      </w:r>
    </w:p>
    <w:p w14:paraId="36D2C1F7" w14:textId="77777777" w:rsidR="00DF08E0" w:rsidRPr="00A56DDE" w:rsidRDefault="00DF08E0" w:rsidP="00DF08E0">
      <w:pPr>
        <w:jc w:val="both"/>
        <w:rPr>
          <w:rFonts w:ascii="Arial" w:eastAsia="Times New Roman" w:hAnsi="Arial" w:cs="Times New Roman"/>
          <w:b/>
          <w:szCs w:val="20"/>
        </w:rPr>
      </w:pPr>
      <w:r w:rsidRPr="00A56DDE">
        <w:rPr>
          <w:rFonts w:ascii="Arial" w:eastAsia="Times New Roman" w:hAnsi="Arial" w:cs="Times New Roman"/>
          <w:b/>
          <w:szCs w:val="20"/>
        </w:rPr>
        <w:t xml:space="preserve">One of the items sold at </w:t>
      </w:r>
      <w:r>
        <w:rPr>
          <w:rFonts w:ascii="Arial" w:eastAsia="Times New Roman" w:hAnsi="Arial" w:cs="Times New Roman"/>
          <w:b/>
          <w:szCs w:val="20"/>
        </w:rPr>
        <w:t>Rangers</w:t>
      </w:r>
      <w:r w:rsidRPr="00A56DDE">
        <w:rPr>
          <w:rFonts w:ascii="Arial" w:eastAsia="Times New Roman" w:hAnsi="Arial" w:cs="Times New Roman"/>
          <w:b/>
          <w:szCs w:val="20"/>
        </w:rPr>
        <w:t xml:space="preserve"> Sports is a </w:t>
      </w:r>
      <w:r>
        <w:rPr>
          <w:rFonts w:ascii="Arial" w:eastAsia="Times New Roman" w:hAnsi="Arial" w:cs="Times New Roman"/>
          <w:b/>
          <w:szCs w:val="20"/>
        </w:rPr>
        <w:t>baseball keychain</w:t>
      </w:r>
      <w:r w:rsidRPr="00A56DDE">
        <w:rPr>
          <w:rFonts w:ascii="Arial" w:eastAsia="Times New Roman" w:hAnsi="Arial" w:cs="Times New Roman"/>
          <w:b/>
          <w:szCs w:val="20"/>
        </w:rPr>
        <w:t>.  The following shows the beginning inventory and purchases information for the year.</w:t>
      </w:r>
    </w:p>
    <w:p w14:paraId="4E67EA9C" w14:textId="77777777" w:rsidR="00DF08E0" w:rsidRPr="006E2669" w:rsidRDefault="00DF08E0" w:rsidP="00DF08E0">
      <w:pPr>
        <w:jc w:val="both"/>
        <w:rPr>
          <w:rFonts w:ascii="Arial" w:eastAsia="Times New Roman" w:hAnsi="Arial" w:cs="Times New Roman"/>
          <w:b/>
          <w:sz w:val="16"/>
          <w:szCs w:val="16"/>
        </w:rPr>
      </w:pPr>
    </w:p>
    <w:p w14:paraId="03A04043" w14:textId="77777777" w:rsidR="00DF08E0" w:rsidRDefault="00DF08E0" w:rsidP="00DF08E0">
      <w:pPr>
        <w:jc w:val="both"/>
        <w:rPr>
          <w:rFonts w:ascii="Arial" w:eastAsia="Times New Roman" w:hAnsi="Arial" w:cs="Times New Roman"/>
          <w:b/>
          <w:szCs w:val="20"/>
        </w:rPr>
      </w:pPr>
      <w:r w:rsidRPr="00A56DDE">
        <w:rPr>
          <w:rFonts w:ascii="Arial" w:eastAsia="Times New Roman" w:hAnsi="Arial" w:cs="Times New Roman"/>
          <w:b/>
          <w:szCs w:val="20"/>
        </w:rPr>
        <w:t xml:space="preserve">During the year </w:t>
      </w:r>
      <w:r>
        <w:rPr>
          <w:rFonts w:ascii="Arial" w:eastAsia="Times New Roman" w:hAnsi="Arial" w:cs="Times New Roman"/>
          <w:b/>
          <w:szCs w:val="20"/>
        </w:rPr>
        <w:t>965</w:t>
      </w:r>
      <w:r w:rsidRPr="00A56DDE">
        <w:rPr>
          <w:rFonts w:ascii="Arial" w:eastAsia="Times New Roman" w:hAnsi="Arial" w:cs="Times New Roman"/>
          <w:b/>
          <w:szCs w:val="20"/>
        </w:rPr>
        <w:t xml:space="preserve"> </w:t>
      </w:r>
      <w:r>
        <w:rPr>
          <w:rFonts w:ascii="Arial" w:eastAsia="Times New Roman" w:hAnsi="Arial" w:cs="Times New Roman"/>
          <w:b/>
          <w:szCs w:val="20"/>
        </w:rPr>
        <w:t>keychains</w:t>
      </w:r>
      <w:r w:rsidRPr="00A56DDE">
        <w:rPr>
          <w:rFonts w:ascii="Arial" w:eastAsia="Times New Roman" w:hAnsi="Arial" w:cs="Times New Roman"/>
          <w:b/>
          <w:szCs w:val="20"/>
        </w:rPr>
        <w:t xml:space="preserve"> were sold for $</w:t>
      </w:r>
      <w:r>
        <w:rPr>
          <w:rFonts w:ascii="Arial" w:eastAsia="Times New Roman" w:hAnsi="Arial" w:cs="Times New Roman"/>
          <w:b/>
          <w:szCs w:val="20"/>
        </w:rPr>
        <w:t>9</w:t>
      </w:r>
      <w:r w:rsidRPr="00A56DDE">
        <w:rPr>
          <w:rFonts w:ascii="Arial" w:eastAsia="Times New Roman" w:hAnsi="Arial" w:cs="Times New Roman"/>
          <w:b/>
          <w:szCs w:val="20"/>
        </w:rPr>
        <w:t>.</w:t>
      </w:r>
      <w:r>
        <w:rPr>
          <w:rFonts w:ascii="Arial" w:eastAsia="Times New Roman" w:hAnsi="Arial" w:cs="Times New Roman"/>
          <w:b/>
          <w:szCs w:val="20"/>
        </w:rPr>
        <w:t>5</w:t>
      </w:r>
      <w:r w:rsidRPr="00A56DDE">
        <w:rPr>
          <w:rFonts w:ascii="Arial" w:eastAsia="Times New Roman" w:hAnsi="Arial" w:cs="Times New Roman"/>
          <w:b/>
          <w:szCs w:val="20"/>
        </w:rPr>
        <w:t xml:space="preserve">0 each and </w:t>
      </w:r>
      <w:r>
        <w:rPr>
          <w:rFonts w:ascii="Arial" w:eastAsia="Times New Roman" w:hAnsi="Arial" w:cs="Times New Roman"/>
          <w:b/>
          <w:szCs w:val="20"/>
        </w:rPr>
        <w:t>97</w:t>
      </w:r>
      <w:r w:rsidRPr="00A56DDE">
        <w:rPr>
          <w:rFonts w:ascii="Arial" w:eastAsia="Times New Roman" w:hAnsi="Arial" w:cs="Times New Roman"/>
          <w:b/>
          <w:szCs w:val="20"/>
        </w:rPr>
        <w:t xml:space="preserve"> </w:t>
      </w:r>
      <w:r>
        <w:rPr>
          <w:rFonts w:ascii="Arial" w:eastAsia="Times New Roman" w:hAnsi="Arial" w:cs="Times New Roman"/>
          <w:b/>
          <w:szCs w:val="20"/>
        </w:rPr>
        <w:t>keychains</w:t>
      </w:r>
      <w:r w:rsidRPr="00A56DDE">
        <w:rPr>
          <w:rFonts w:ascii="Arial" w:eastAsia="Times New Roman" w:hAnsi="Arial" w:cs="Times New Roman"/>
          <w:b/>
          <w:szCs w:val="20"/>
        </w:rPr>
        <w:t xml:space="preserve"> were sold for $</w:t>
      </w:r>
      <w:r>
        <w:rPr>
          <w:rFonts w:ascii="Arial" w:eastAsia="Times New Roman" w:hAnsi="Arial" w:cs="Times New Roman"/>
          <w:b/>
          <w:szCs w:val="20"/>
        </w:rPr>
        <w:t>9</w:t>
      </w:r>
      <w:r w:rsidRPr="00A56DDE">
        <w:rPr>
          <w:rFonts w:ascii="Arial" w:eastAsia="Times New Roman" w:hAnsi="Arial" w:cs="Times New Roman"/>
          <w:b/>
          <w:szCs w:val="20"/>
        </w:rPr>
        <w:t>.</w:t>
      </w:r>
      <w:r>
        <w:rPr>
          <w:rFonts w:ascii="Arial" w:eastAsia="Times New Roman" w:hAnsi="Arial" w:cs="Times New Roman"/>
          <w:b/>
          <w:szCs w:val="20"/>
        </w:rPr>
        <w:t>9</w:t>
      </w:r>
      <w:r w:rsidRPr="00A56DDE">
        <w:rPr>
          <w:rFonts w:ascii="Arial" w:eastAsia="Times New Roman" w:hAnsi="Arial" w:cs="Times New Roman"/>
          <w:b/>
          <w:szCs w:val="20"/>
        </w:rPr>
        <w:t>5 each.  The company uses a periodic inventory system.  (If necessary, round computations to the nearest cent.)</w:t>
      </w:r>
    </w:p>
    <w:p w14:paraId="35CDF8CC" w14:textId="77777777" w:rsidR="00DF08E0" w:rsidRPr="00A56DDE" w:rsidRDefault="00DF08E0" w:rsidP="00DF08E0">
      <w:pPr>
        <w:tabs>
          <w:tab w:val="left" w:pos="432"/>
        </w:tabs>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DF08E0" w:rsidRPr="00A56DDE" w14:paraId="2D5F0274" w14:textId="77777777" w:rsidTr="00301722">
        <w:trPr>
          <w:jc w:val="center"/>
        </w:trPr>
        <w:tc>
          <w:tcPr>
            <w:tcW w:w="864" w:type="dxa"/>
            <w:tcBorders>
              <w:top w:val="nil"/>
              <w:left w:val="nil"/>
              <w:right w:val="nil"/>
            </w:tcBorders>
          </w:tcPr>
          <w:p w14:paraId="39CE7543" w14:textId="77777777" w:rsidR="00DF08E0" w:rsidRPr="00A56DDE" w:rsidRDefault="00DF08E0" w:rsidP="009270E2">
            <w:pPr>
              <w:tabs>
                <w:tab w:val="left" w:pos="432"/>
              </w:tabs>
              <w:rPr>
                <w:rFonts w:ascii="Arial" w:eastAsia="Times New Roman" w:hAnsi="Arial" w:cs="Times New Roman"/>
                <w:sz w:val="20"/>
              </w:rPr>
            </w:pPr>
          </w:p>
        </w:tc>
        <w:tc>
          <w:tcPr>
            <w:tcW w:w="2736" w:type="dxa"/>
            <w:tcBorders>
              <w:top w:val="nil"/>
              <w:left w:val="nil"/>
            </w:tcBorders>
          </w:tcPr>
          <w:p w14:paraId="40756C4C" w14:textId="77777777" w:rsidR="00DF08E0" w:rsidRPr="00A56DDE" w:rsidRDefault="00DF08E0" w:rsidP="009270E2">
            <w:pPr>
              <w:tabs>
                <w:tab w:val="left" w:pos="432"/>
              </w:tabs>
              <w:rPr>
                <w:rFonts w:ascii="Arial" w:eastAsia="Times New Roman" w:hAnsi="Arial" w:cs="Times New Roman"/>
                <w:sz w:val="20"/>
              </w:rPr>
            </w:pPr>
          </w:p>
        </w:tc>
        <w:tc>
          <w:tcPr>
            <w:tcW w:w="1440" w:type="dxa"/>
            <w:shd w:val="clear" w:color="auto" w:fill="D9D9D9" w:themeFill="background1" w:themeFillShade="D9"/>
          </w:tcPr>
          <w:p w14:paraId="73C87B18"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Number of</w:t>
            </w:r>
          </w:p>
          <w:p w14:paraId="6D273F9A" w14:textId="77777777" w:rsidR="00DF08E0" w:rsidRPr="00A56DDE" w:rsidRDefault="00DF08E0" w:rsidP="009270E2">
            <w:pPr>
              <w:tabs>
                <w:tab w:val="left" w:pos="432"/>
              </w:tabs>
              <w:jc w:val="center"/>
              <w:rPr>
                <w:rFonts w:ascii="Arial" w:eastAsia="Times New Roman" w:hAnsi="Arial" w:cs="Times New Roman"/>
                <w:sz w:val="20"/>
              </w:rPr>
            </w:pPr>
            <w:r w:rsidRPr="00A56DDE">
              <w:rPr>
                <w:rFonts w:ascii="Arial" w:eastAsia="Times New Roman" w:hAnsi="Arial" w:cs="Times New Roman"/>
                <w:b/>
                <w:sz w:val="20"/>
              </w:rPr>
              <w:t>Units</w:t>
            </w:r>
          </w:p>
        </w:tc>
        <w:tc>
          <w:tcPr>
            <w:tcW w:w="1440" w:type="dxa"/>
            <w:shd w:val="clear" w:color="auto" w:fill="D9D9D9" w:themeFill="background1" w:themeFillShade="D9"/>
          </w:tcPr>
          <w:p w14:paraId="15BFE8C4" w14:textId="77777777" w:rsidR="00DF08E0" w:rsidRPr="00A56DDE" w:rsidRDefault="00DF08E0" w:rsidP="009270E2">
            <w:pPr>
              <w:tabs>
                <w:tab w:val="left" w:pos="432"/>
              </w:tabs>
              <w:jc w:val="center"/>
              <w:rPr>
                <w:rFonts w:ascii="Arial" w:eastAsia="Times New Roman" w:hAnsi="Arial" w:cs="Times New Roman"/>
                <w:sz w:val="20"/>
              </w:rPr>
            </w:pPr>
            <w:r w:rsidRPr="00A56DDE">
              <w:rPr>
                <w:rFonts w:ascii="Arial" w:eastAsia="Times New Roman" w:hAnsi="Arial" w:cs="Times New Roman"/>
                <w:b/>
                <w:sz w:val="20"/>
              </w:rPr>
              <w:t>Cost per Unit</w:t>
            </w:r>
          </w:p>
        </w:tc>
        <w:tc>
          <w:tcPr>
            <w:tcW w:w="1170" w:type="dxa"/>
            <w:shd w:val="clear" w:color="auto" w:fill="D9D9D9" w:themeFill="background1" w:themeFillShade="D9"/>
          </w:tcPr>
          <w:p w14:paraId="7E515761"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Extended</w:t>
            </w:r>
          </w:p>
          <w:p w14:paraId="11921C94"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Amount</w:t>
            </w:r>
          </w:p>
        </w:tc>
      </w:tr>
      <w:tr w:rsidR="00DF08E0" w:rsidRPr="00A56DDE" w14:paraId="626A7CED" w14:textId="77777777" w:rsidTr="009270E2">
        <w:trPr>
          <w:jc w:val="center"/>
        </w:trPr>
        <w:tc>
          <w:tcPr>
            <w:tcW w:w="864" w:type="dxa"/>
          </w:tcPr>
          <w:p w14:paraId="30EDE7D2" w14:textId="0FF6BB61"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1-1-</w:t>
            </w:r>
            <w:r w:rsidR="00EF5919">
              <w:rPr>
                <w:rFonts w:ascii="Arial" w:eastAsia="Times New Roman" w:hAnsi="Arial" w:cs="Times New Roman"/>
                <w:b/>
                <w:sz w:val="20"/>
              </w:rPr>
              <w:t>20</w:t>
            </w:r>
          </w:p>
        </w:tc>
        <w:tc>
          <w:tcPr>
            <w:tcW w:w="2736" w:type="dxa"/>
          </w:tcPr>
          <w:p w14:paraId="31E3284D"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Beginning Inventory</w:t>
            </w:r>
          </w:p>
        </w:tc>
        <w:tc>
          <w:tcPr>
            <w:tcW w:w="1440" w:type="dxa"/>
          </w:tcPr>
          <w:p w14:paraId="728DD09C"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6</w:t>
            </w:r>
          </w:p>
        </w:tc>
        <w:tc>
          <w:tcPr>
            <w:tcW w:w="1440" w:type="dxa"/>
          </w:tcPr>
          <w:p w14:paraId="4588EB2E"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2.80</w:t>
            </w:r>
          </w:p>
        </w:tc>
        <w:tc>
          <w:tcPr>
            <w:tcW w:w="1170" w:type="dxa"/>
          </w:tcPr>
          <w:p w14:paraId="30B31CF4"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16.80</w:t>
            </w:r>
          </w:p>
        </w:tc>
      </w:tr>
      <w:tr w:rsidR="00DF08E0" w:rsidRPr="00A56DDE" w14:paraId="21C87555" w14:textId="77777777" w:rsidTr="009270E2">
        <w:trPr>
          <w:jc w:val="center"/>
        </w:trPr>
        <w:tc>
          <w:tcPr>
            <w:tcW w:w="864" w:type="dxa"/>
          </w:tcPr>
          <w:p w14:paraId="2A478A75"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Jan</w:t>
            </w:r>
          </w:p>
        </w:tc>
        <w:tc>
          <w:tcPr>
            <w:tcW w:w="2736" w:type="dxa"/>
          </w:tcPr>
          <w:p w14:paraId="159775BC"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6E8C6EDB"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5</w:t>
            </w:r>
          </w:p>
        </w:tc>
        <w:tc>
          <w:tcPr>
            <w:tcW w:w="1440" w:type="dxa"/>
          </w:tcPr>
          <w:p w14:paraId="1C85C54A"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2.82</w:t>
            </w:r>
          </w:p>
        </w:tc>
        <w:tc>
          <w:tcPr>
            <w:tcW w:w="1170" w:type="dxa"/>
          </w:tcPr>
          <w:p w14:paraId="52EE79EE"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14.10</w:t>
            </w:r>
          </w:p>
        </w:tc>
      </w:tr>
      <w:tr w:rsidR="00DF08E0" w:rsidRPr="00A56DDE" w14:paraId="40AAA894" w14:textId="77777777" w:rsidTr="009270E2">
        <w:trPr>
          <w:jc w:val="center"/>
        </w:trPr>
        <w:tc>
          <w:tcPr>
            <w:tcW w:w="864" w:type="dxa"/>
          </w:tcPr>
          <w:p w14:paraId="2249F780"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Mar</w:t>
            </w:r>
          </w:p>
        </w:tc>
        <w:tc>
          <w:tcPr>
            <w:tcW w:w="2736" w:type="dxa"/>
          </w:tcPr>
          <w:p w14:paraId="0AA8B721"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0586275C"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130</w:t>
            </w:r>
          </w:p>
        </w:tc>
        <w:tc>
          <w:tcPr>
            <w:tcW w:w="1440" w:type="dxa"/>
          </w:tcPr>
          <w:p w14:paraId="06A0BB02"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2.86</w:t>
            </w:r>
          </w:p>
        </w:tc>
        <w:tc>
          <w:tcPr>
            <w:tcW w:w="1170" w:type="dxa"/>
          </w:tcPr>
          <w:p w14:paraId="5F32F33F"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371.80</w:t>
            </w:r>
          </w:p>
        </w:tc>
      </w:tr>
      <w:tr w:rsidR="00DF08E0" w:rsidRPr="00A56DDE" w14:paraId="2AD5F300" w14:textId="77777777" w:rsidTr="009270E2">
        <w:trPr>
          <w:jc w:val="center"/>
        </w:trPr>
        <w:tc>
          <w:tcPr>
            <w:tcW w:w="864" w:type="dxa"/>
          </w:tcPr>
          <w:p w14:paraId="6E1216CC"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Apr</w:t>
            </w:r>
          </w:p>
        </w:tc>
        <w:tc>
          <w:tcPr>
            <w:tcW w:w="2736" w:type="dxa"/>
          </w:tcPr>
          <w:p w14:paraId="47017291"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1D94F23B"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190</w:t>
            </w:r>
          </w:p>
        </w:tc>
        <w:tc>
          <w:tcPr>
            <w:tcW w:w="1440" w:type="dxa"/>
          </w:tcPr>
          <w:p w14:paraId="761D74D5"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2.90</w:t>
            </w:r>
          </w:p>
        </w:tc>
        <w:tc>
          <w:tcPr>
            <w:tcW w:w="1170" w:type="dxa"/>
          </w:tcPr>
          <w:p w14:paraId="63180072"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551.00</w:t>
            </w:r>
          </w:p>
        </w:tc>
      </w:tr>
      <w:tr w:rsidR="00DF08E0" w:rsidRPr="00A56DDE" w14:paraId="533B0D85" w14:textId="77777777" w:rsidTr="009270E2">
        <w:trPr>
          <w:jc w:val="center"/>
        </w:trPr>
        <w:tc>
          <w:tcPr>
            <w:tcW w:w="864" w:type="dxa"/>
          </w:tcPr>
          <w:p w14:paraId="6CD81BD1"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May</w:t>
            </w:r>
          </w:p>
        </w:tc>
        <w:tc>
          <w:tcPr>
            <w:tcW w:w="2736" w:type="dxa"/>
          </w:tcPr>
          <w:p w14:paraId="39B01271"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32C05A16"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400</w:t>
            </w:r>
          </w:p>
        </w:tc>
        <w:tc>
          <w:tcPr>
            <w:tcW w:w="1440" w:type="dxa"/>
          </w:tcPr>
          <w:p w14:paraId="184CBA16"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3.00</w:t>
            </w:r>
          </w:p>
        </w:tc>
        <w:tc>
          <w:tcPr>
            <w:tcW w:w="1170" w:type="dxa"/>
          </w:tcPr>
          <w:p w14:paraId="528BAB64"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1,200.00</w:t>
            </w:r>
          </w:p>
        </w:tc>
      </w:tr>
      <w:tr w:rsidR="00DF08E0" w:rsidRPr="00A56DDE" w14:paraId="06BD458A" w14:textId="77777777" w:rsidTr="009270E2">
        <w:trPr>
          <w:jc w:val="center"/>
        </w:trPr>
        <w:tc>
          <w:tcPr>
            <w:tcW w:w="864" w:type="dxa"/>
          </w:tcPr>
          <w:p w14:paraId="1B827A44"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July</w:t>
            </w:r>
          </w:p>
        </w:tc>
        <w:tc>
          <w:tcPr>
            <w:tcW w:w="2736" w:type="dxa"/>
          </w:tcPr>
          <w:p w14:paraId="77993919"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4C306F57"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370</w:t>
            </w:r>
          </w:p>
        </w:tc>
        <w:tc>
          <w:tcPr>
            <w:tcW w:w="1440" w:type="dxa"/>
          </w:tcPr>
          <w:p w14:paraId="792C2ECC"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3.10</w:t>
            </w:r>
          </w:p>
        </w:tc>
        <w:tc>
          <w:tcPr>
            <w:tcW w:w="1170" w:type="dxa"/>
          </w:tcPr>
          <w:p w14:paraId="2F0C5247"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1,147.00</w:t>
            </w:r>
          </w:p>
        </w:tc>
      </w:tr>
      <w:tr w:rsidR="00DF08E0" w:rsidRPr="00A56DDE" w14:paraId="7767A2BD" w14:textId="77777777" w:rsidTr="009270E2">
        <w:trPr>
          <w:jc w:val="center"/>
        </w:trPr>
        <w:tc>
          <w:tcPr>
            <w:tcW w:w="864" w:type="dxa"/>
          </w:tcPr>
          <w:p w14:paraId="26216725"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Nov</w:t>
            </w:r>
          </w:p>
        </w:tc>
        <w:tc>
          <w:tcPr>
            <w:tcW w:w="2736" w:type="dxa"/>
          </w:tcPr>
          <w:p w14:paraId="6A7ED021"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1E036C17"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4</w:t>
            </w:r>
          </w:p>
        </w:tc>
        <w:tc>
          <w:tcPr>
            <w:tcW w:w="1440" w:type="dxa"/>
          </w:tcPr>
          <w:p w14:paraId="045669A1"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3.20</w:t>
            </w:r>
          </w:p>
        </w:tc>
        <w:tc>
          <w:tcPr>
            <w:tcW w:w="1170" w:type="dxa"/>
          </w:tcPr>
          <w:p w14:paraId="021EEC9B"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12.80</w:t>
            </w:r>
          </w:p>
        </w:tc>
      </w:tr>
      <w:tr w:rsidR="00DF08E0" w:rsidRPr="00A56DDE" w14:paraId="38377C02" w14:textId="77777777" w:rsidTr="009270E2">
        <w:trPr>
          <w:jc w:val="center"/>
        </w:trPr>
        <w:tc>
          <w:tcPr>
            <w:tcW w:w="864" w:type="dxa"/>
          </w:tcPr>
          <w:p w14:paraId="5DDB21D9"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Dec</w:t>
            </w:r>
          </w:p>
        </w:tc>
        <w:tc>
          <w:tcPr>
            <w:tcW w:w="2736" w:type="dxa"/>
          </w:tcPr>
          <w:p w14:paraId="3AAE760C" w14:textId="77777777" w:rsidR="00DF08E0" w:rsidRPr="00A56DDE" w:rsidRDefault="00DF08E0" w:rsidP="009270E2">
            <w:pPr>
              <w:tabs>
                <w:tab w:val="left" w:pos="432"/>
              </w:tabs>
              <w:rPr>
                <w:rFonts w:ascii="Arial" w:eastAsia="Times New Roman" w:hAnsi="Arial" w:cs="Times New Roman"/>
                <w:b/>
                <w:sz w:val="20"/>
              </w:rPr>
            </w:pPr>
            <w:r w:rsidRPr="00A56DDE">
              <w:rPr>
                <w:rFonts w:ascii="Arial" w:eastAsia="Times New Roman" w:hAnsi="Arial" w:cs="Times New Roman"/>
                <w:b/>
                <w:sz w:val="20"/>
              </w:rPr>
              <w:t>Purchase</w:t>
            </w:r>
          </w:p>
        </w:tc>
        <w:tc>
          <w:tcPr>
            <w:tcW w:w="1440" w:type="dxa"/>
          </w:tcPr>
          <w:p w14:paraId="51F379A2"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w:t>
            </w:r>
          </w:p>
        </w:tc>
        <w:tc>
          <w:tcPr>
            <w:tcW w:w="1440" w:type="dxa"/>
          </w:tcPr>
          <w:p w14:paraId="048E1C70"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3.50</w:t>
            </w:r>
          </w:p>
        </w:tc>
        <w:tc>
          <w:tcPr>
            <w:tcW w:w="1170" w:type="dxa"/>
          </w:tcPr>
          <w:p w14:paraId="5AE5AD55"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10.50</w:t>
            </w:r>
          </w:p>
        </w:tc>
      </w:tr>
      <w:tr w:rsidR="00DF08E0" w:rsidRPr="00A56DDE" w14:paraId="37E58A8C" w14:textId="77777777" w:rsidTr="009270E2">
        <w:trPr>
          <w:trHeight w:val="288"/>
          <w:jc w:val="center"/>
        </w:trPr>
        <w:tc>
          <w:tcPr>
            <w:tcW w:w="864" w:type="dxa"/>
          </w:tcPr>
          <w:p w14:paraId="439D224E" w14:textId="77777777" w:rsidR="00DF08E0" w:rsidRPr="00A56DDE" w:rsidRDefault="00DF08E0" w:rsidP="009270E2">
            <w:pPr>
              <w:tabs>
                <w:tab w:val="left" w:pos="432"/>
              </w:tabs>
              <w:rPr>
                <w:rFonts w:ascii="Arial" w:eastAsia="Times New Roman" w:hAnsi="Arial" w:cs="Times New Roman"/>
                <w:b/>
                <w:sz w:val="20"/>
              </w:rPr>
            </w:pPr>
          </w:p>
        </w:tc>
        <w:tc>
          <w:tcPr>
            <w:tcW w:w="2736" w:type="dxa"/>
            <w:vAlign w:val="center"/>
          </w:tcPr>
          <w:p w14:paraId="7E39F268"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 xml:space="preserve">   Totals</w:t>
            </w:r>
          </w:p>
        </w:tc>
        <w:tc>
          <w:tcPr>
            <w:tcW w:w="1440" w:type="dxa"/>
            <w:vAlign w:val="center"/>
          </w:tcPr>
          <w:p w14:paraId="10158B73" w14:textId="77777777" w:rsidR="00DF08E0" w:rsidRPr="00A56DDE" w:rsidRDefault="00DF08E0" w:rsidP="009270E2">
            <w:pPr>
              <w:tabs>
                <w:tab w:val="left" w:pos="432"/>
              </w:tabs>
              <w:jc w:val="center"/>
              <w:rPr>
                <w:rFonts w:ascii="Arial" w:eastAsia="Times New Roman" w:hAnsi="Arial" w:cs="Times New Roman"/>
                <w:b/>
                <w:sz w:val="20"/>
              </w:rPr>
            </w:pPr>
            <w:r w:rsidRPr="00A56DDE">
              <w:rPr>
                <w:rFonts w:ascii="Arial" w:eastAsia="Times New Roman" w:hAnsi="Arial" w:cs="Times New Roman"/>
                <w:b/>
                <w:sz w:val="20"/>
              </w:rPr>
              <w:t>1,108</w:t>
            </w:r>
          </w:p>
        </w:tc>
        <w:tc>
          <w:tcPr>
            <w:tcW w:w="1440" w:type="dxa"/>
          </w:tcPr>
          <w:p w14:paraId="2593846F" w14:textId="77777777" w:rsidR="00DF08E0" w:rsidRPr="00A56DDE" w:rsidRDefault="00DF08E0" w:rsidP="009270E2">
            <w:pPr>
              <w:tabs>
                <w:tab w:val="left" w:pos="432"/>
              </w:tabs>
              <w:jc w:val="center"/>
              <w:rPr>
                <w:rFonts w:ascii="Arial" w:eastAsia="Times New Roman" w:hAnsi="Arial" w:cs="Times New Roman"/>
                <w:b/>
                <w:sz w:val="20"/>
              </w:rPr>
            </w:pPr>
          </w:p>
        </w:tc>
        <w:tc>
          <w:tcPr>
            <w:tcW w:w="1170" w:type="dxa"/>
            <w:vAlign w:val="center"/>
          </w:tcPr>
          <w:p w14:paraId="274C5F02" w14:textId="77777777" w:rsidR="00DF08E0" w:rsidRPr="00A56DDE" w:rsidRDefault="00DF08E0" w:rsidP="009270E2">
            <w:pPr>
              <w:tabs>
                <w:tab w:val="left" w:pos="432"/>
              </w:tabs>
              <w:jc w:val="right"/>
              <w:rPr>
                <w:rFonts w:ascii="Arial" w:eastAsia="Times New Roman" w:hAnsi="Arial" w:cs="Times New Roman"/>
                <w:b/>
                <w:sz w:val="20"/>
              </w:rPr>
            </w:pPr>
            <w:r w:rsidRPr="00A56DDE">
              <w:rPr>
                <w:rFonts w:ascii="Arial" w:eastAsia="Times New Roman" w:hAnsi="Arial" w:cs="Times New Roman"/>
                <w:b/>
                <w:sz w:val="20"/>
              </w:rPr>
              <w:t>3,324.00</w:t>
            </w:r>
          </w:p>
        </w:tc>
      </w:tr>
    </w:tbl>
    <w:p w14:paraId="7C00E6E3" w14:textId="77777777" w:rsidR="00DF08E0" w:rsidRDefault="00DF08E0" w:rsidP="00DF08E0">
      <w:pPr>
        <w:tabs>
          <w:tab w:val="left" w:pos="432"/>
        </w:tabs>
        <w:rPr>
          <w:rFonts w:ascii="Arial" w:eastAsia="Times New Roman" w:hAnsi="Arial" w:cs="Times New Roman"/>
          <w:sz w:val="16"/>
          <w:szCs w:val="16"/>
        </w:rPr>
      </w:pPr>
    </w:p>
    <w:p w14:paraId="49A67DFD" w14:textId="77777777" w:rsidR="00DF08E0" w:rsidRPr="00A56DDE" w:rsidRDefault="00DF08E0" w:rsidP="00DF08E0">
      <w:pPr>
        <w:tabs>
          <w:tab w:val="left" w:pos="432"/>
        </w:tabs>
        <w:rPr>
          <w:rFonts w:ascii="Arial" w:eastAsia="Times New Roman" w:hAnsi="Arial" w:cs="Times New Roman"/>
          <w:sz w:val="16"/>
          <w:szCs w:val="16"/>
        </w:rPr>
      </w:pPr>
    </w:p>
    <w:p w14:paraId="133C1F91" w14:textId="72C5C6E2" w:rsidR="00DF08E0" w:rsidRPr="00A56DDE" w:rsidRDefault="00DF08E0" w:rsidP="00DF08E0">
      <w:pPr>
        <w:jc w:val="both"/>
        <w:rPr>
          <w:rFonts w:ascii="Arial" w:eastAsia="Times New Roman" w:hAnsi="Arial" w:cs="Times New Roman"/>
          <w:b/>
          <w:szCs w:val="20"/>
        </w:rPr>
      </w:pPr>
      <w:r w:rsidRPr="00A56DDE">
        <w:rPr>
          <w:rFonts w:ascii="Arial" w:eastAsia="Times New Roman" w:hAnsi="Arial" w:cs="Times New Roman"/>
          <w:b/>
          <w:szCs w:val="20"/>
        </w:rPr>
        <w:t xml:space="preserve">For questions </w:t>
      </w:r>
      <w:r>
        <w:rPr>
          <w:rFonts w:ascii="Arial" w:eastAsia="Times New Roman" w:hAnsi="Arial" w:cs="Times New Roman"/>
          <w:b/>
          <w:szCs w:val="20"/>
        </w:rPr>
        <w:t>54</w:t>
      </w:r>
      <w:r w:rsidRPr="00A56DDE">
        <w:rPr>
          <w:rFonts w:ascii="Arial" w:eastAsia="Times New Roman" w:hAnsi="Arial" w:cs="Times New Roman"/>
          <w:b/>
          <w:szCs w:val="20"/>
        </w:rPr>
        <w:t xml:space="preserve"> through </w:t>
      </w:r>
      <w:r>
        <w:rPr>
          <w:rFonts w:ascii="Arial" w:eastAsia="Times New Roman" w:hAnsi="Arial" w:cs="Times New Roman"/>
          <w:b/>
          <w:szCs w:val="20"/>
        </w:rPr>
        <w:t>56</w:t>
      </w:r>
      <w:r w:rsidRPr="00A56DDE">
        <w:rPr>
          <w:rFonts w:ascii="Arial" w:eastAsia="Times New Roman" w:hAnsi="Arial" w:cs="Times New Roman"/>
          <w:b/>
          <w:szCs w:val="20"/>
        </w:rPr>
        <w:t>, write the identifying letter of the best response on your answer sheet.</w:t>
      </w:r>
    </w:p>
    <w:p w14:paraId="0493AA30" w14:textId="77777777" w:rsidR="00DF08E0" w:rsidRDefault="00DF08E0" w:rsidP="00DF08E0">
      <w:pPr>
        <w:rPr>
          <w:rFonts w:ascii="Arial" w:eastAsia="Times New Roman" w:hAnsi="Arial" w:cs="Times New Roman"/>
          <w:sz w:val="16"/>
          <w:szCs w:val="16"/>
        </w:rPr>
      </w:pPr>
    </w:p>
    <w:p w14:paraId="2FF4A2DE" w14:textId="77777777" w:rsidR="00DF08E0" w:rsidRDefault="00DF08E0" w:rsidP="00DF08E0">
      <w:pPr>
        <w:rPr>
          <w:rFonts w:ascii="Arial" w:eastAsia="Times New Roman" w:hAnsi="Arial" w:cs="Times New Roman"/>
          <w:sz w:val="16"/>
          <w:szCs w:val="16"/>
        </w:rPr>
      </w:pPr>
    </w:p>
    <w:p w14:paraId="5718F7AA" w14:textId="5B741FC1" w:rsidR="00DF08E0" w:rsidRDefault="00DF08E0" w:rsidP="00DF08E0">
      <w:pPr>
        <w:pStyle w:val="NoSpacing"/>
        <w:rPr>
          <w:rFonts w:ascii="Arial" w:hAnsi="Arial" w:cs="Arial"/>
        </w:rPr>
      </w:pPr>
      <w:r>
        <w:rPr>
          <w:rFonts w:ascii="Arial" w:hAnsi="Arial" w:cs="Arial"/>
        </w:rPr>
        <w:t>54.  What is the dollar amount of ending inventory if the FIFO inventory costing method</w:t>
      </w:r>
    </w:p>
    <w:p w14:paraId="73E20680" w14:textId="77777777" w:rsidR="00DF08E0" w:rsidRDefault="00DF08E0" w:rsidP="00DF08E0">
      <w:pPr>
        <w:pStyle w:val="NoSpacing"/>
        <w:ind w:firstLine="432"/>
        <w:rPr>
          <w:rFonts w:ascii="Arial" w:hAnsi="Arial" w:cs="Arial"/>
        </w:rPr>
      </w:pPr>
      <w:r>
        <w:rPr>
          <w:rFonts w:ascii="Arial" w:hAnsi="Arial" w:cs="Arial"/>
        </w:rPr>
        <w:t xml:space="preserve"> is used?</w:t>
      </w:r>
    </w:p>
    <w:p w14:paraId="41206339" w14:textId="77777777" w:rsidR="00DF08E0" w:rsidRDefault="00DF08E0" w:rsidP="00DF08E0">
      <w:pPr>
        <w:pStyle w:val="NoSpacing"/>
        <w:ind w:firstLine="432"/>
        <w:rPr>
          <w:rFonts w:ascii="Arial" w:hAnsi="Arial" w:cs="Arial"/>
        </w:rPr>
      </w:pPr>
      <w:r>
        <w:rPr>
          <w:rFonts w:ascii="Arial" w:hAnsi="Arial" w:cs="Arial"/>
        </w:rPr>
        <w:t>A. $131.00</w:t>
      </w:r>
      <w:r>
        <w:rPr>
          <w:rFonts w:ascii="Arial" w:hAnsi="Arial" w:cs="Arial"/>
        </w:rPr>
        <w:tab/>
      </w:r>
      <w:r>
        <w:rPr>
          <w:rFonts w:ascii="Arial" w:hAnsi="Arial" w:cs="Arial"/>
        </w:rPr>
        <w:tab/>
      </w:r>
      <w:r>
        <w:rPr>
          <w:rFonts w:ascii="Arial" w:hAnsi="Arial" w:cs="Arial"/>
        </w:rPr>
        <w:tab/>
        <w:t>D. $1,170.30</w:t>
      </w:r>
    </w:p>
    <w:p w14:paraId="128B4BF7" w14:textId="77777777" w:rsidR="00DF08E0" w:rsidRDefault="00DF08E0" w:rsidP="00DF08E0">
      <w:pPr>
        <w:pStyle w:val="NoSpacing"/>
        <w:ind w:firstLine="432"/>
        <w:rPr>
          <w:rFonts w:ascii="Arial" w:hAnsi="Arial" w:cs="Arial"/>
        </w:rPr>
      </w:pPr>
      <w:r>
        <w:rPr>
          <w:rFonts w:ascii="Arial" w:hAnsi="Arial" w:cs="Arial"/>
        </w:rPr>
        <w:t>B. $142.60</w:t>
      </w:r>
      <w:r>
        <w:rPr>
          <w:rFonts w:ascii="Arial" w:hAnsi="Arial" w:cs="Arial"/>
        </w:rPr>
        <w:tab/>
      </w:r>
      <w:r>
        <w:rPr>
          <w:rFonts w:ascii="Arial" w:hAnsi="Arial" w:cs="Arial"/>
        </w:rPr>
        <w:tab/>
      </w:r>
      <w:r>
        <w:rPr>
          <w:rFonts w:ascii="Arial" w:hAnsi="Arial" w:cs="Arial"/>
        </w:rPr>
        <w:tab/>
        <w:t>E. $3,179.80</w:t>
      </w:r>
    </w:p>
    <w:p w14:paraId="04EDF66F" w14:textId="77777777" w:rsidR="00DF08E0" w:rsidRDefault="00DF08E0" w:rsidP="00DF08E0">
      <w:pPr>
        <w:pStyle w:val="NoSpacing"/>
        <w:ind w:firstLine="432"/>
        <w:rPr>
          <w:rFonts w:ascii="Arial" w:hAnsi="Arial" w:cs="Arial"/>
        </w:rPr>
      </w:pPr>
      <w:r>
        <w:rPr>
          <w:rFonts w:ascii="Arial" w:hAnsi="Arial" w:cs="Arial"/>
        </w:rPr>
        <w:t>C. $144.20</w:t>
      </w:r>
      <w:r>
        <w:rPr>
          <w:rFonts w:ascii="Arial" w:hAnsi="Arial" w:cs="Arial"/>
        </w:rPr>
        <w:tab/>
      </w:r>
      <w:r>
        <w:rPr>
          <w:rFonts w:ascii="Arial" w:hAnsi="Arial" w:cs="Arial"/>
        </w:rPr>
        <w:tab/>
      </w:r>
      <w:r>
        <w:rPr>
          <w:rFonts w:ascii="Arial" w:hAnsi="Arial" w:cs="Arial"/>
        </w:rPr>
        <w:tab/>
        <w:t>F. $6,952.85</w:t>
      </w:r>
    </w:p>
    <w:p w14:paraId="3813C08A" w14:textId="77777777" w:rsidR="00DF08E0" w:rsidRDefault="00DF08E0" w:rsidP="00DF08E0">
      <w:pPr>
        <w:pStyle w:val="NoSpacing"/>
        <w:rPr>
          <w:rFonts w:ascii="Arial" w:hAnsi="Arial" w:cs="Arial"/>
        </w:rPr>
      </w:pPr>
    </w:p>
    <w:p w14:paraId="68CE3B28" w14:textId="48525E4D" w:rsidR="00DF08E0" w:rsidRDefault="00DF08E0" w:rsidP="00DF08E0">
      <w:pPr>
        <w:pStyle w:val="NoSpacing"/>
        <w:rPr>
          <w:rFonts w:ascii="Arial" w:hAnsi="Arial" w:cs="Arial"/>
        </w:rPr>
      </w:pPr>
      <w:r>
        <w:rPr>
          <w:rFonts w:ascii="Arial" w:hAnsi="Arial" w:cs="Arial"/>
        </w:rPr>
        <w:t>55.  What is the dollar amount of ending inventory if the LIFO inventory costing method</w:t>
      </w:r>
    </w:p>
    <w:p w14:paraId="4AC0633E" w14:textId="77777777" w:rsidR="00DF08E0" w:rsidRDefault="00DF08E0" w:rsidP="00DF08E0">
      <w:pPr>
        <w:pStyle w:val="NoSpacing"/>
        <w:rPr>
          <w:rFonts w:ascii="Arial" w:hAnsi="Arial" w:cs="Arial"/>
        </w:rPr>
      </w:pPr>
      <w:r>
        <w:rPr>
          <w:rFonts w:ascii="Arial" w:hAnsi="Arial" w:cs="Arial"/>
        </w:rPr>
        <w:tab/>
        <w:t xml:space="preserve"> is used?</w:t>
      </w:r>
    </w:p>
    <w:p w14:paraId="51AC2913" w14:textId="77777777" w:rsidR="00DF08E0" w:rsidRDefault="00DF08E0" w:rsidP="00DF08E0">
      <w:pPr>
        <w:pStyle w:val="NoSpacing"/>
        <w:rPr>
          <w:rFonts w:ascii="Arial" w:hAnsi="Arial" w:cs="Arial"/>
        </w:rPr>
      </w:pPr>
      <w:r>
        <w:rPr>
          <w:rFonts w:ascii="Arial" w:hAnsi="Arial" w:cs="Arial"/>
        </w:rPr>
        <w:tab/>
        <w:t>A. $131.00</w:t>
      </w:r>
      <w:r>
        <w:rPr>
          <w:rFonts w:ascii="Arial" w:hAnsi="Arial" w:cs="Arial"/>
        </w:rPr>
        <w:tab/>
      </w:r>
      <w:r>
        <w:rPr>
          <w:rFonts w:ascii="Arial" w:hAnsi="Arial" w:cs="Arial"/>
        </w:rPr>
        <w:tab/>
      </w:r>
      <w:r>
        <w:rPr>
          <w:rFonts w:ascii="Arial" w:hAnsi="Arial" w:cs="Arial"/>
        </w:rPr>
        <w:tab/>
        <w:t>D. $   402.70</w:t>
      </w:r>
    </w:p>
    <w:p w14:paraId="54B098CA" w14:textId="77777777" w:rsidR="00DF08E0" w:rsidRDefault="00DF08E0" w:rsidP="00DF08E0">
      <w:pPr>
        <w:pStyle w:val="NoSpacing"/>
        <w:rPr>
          <w:rFonts w:ascii="Arial" w:hAnsi="Arial" w:cs="Arial"/>
        </w:rPr>
      </w:pPr>
      <w:r>
        <w:rPr>
          <w:rFonts w:ascii="Arial" w:hAnsi="Arial" w:cs="Arial"/>
        </w:rPr>
        <w:tab/>
        <w:t>B. $138.00</w:t>
      </w:r>
      <w:r>
        <w:rPr>
          <w:rFonts w:ascii="Arial" w:hAnsi="Arial" w:cs="Arial"/>
        </w:rPr>
        <w:tab/>
      </w:r>
      <w:r>
        <w:rPr>
          <w:rFonts w:ascii="Arial" w:hAnsi="Arial" w:cs="Arial"/>
        </w:rPr>
        <w:tab/>
      </w:r>
      <w:r>
        <w:rPr>
          <w:rFonts w:ascii="Arial" w:hAnsi="Arial" w:cs="Arial"/>
        </w:rPr>
        <w:tab/>
        <w:t>E. $3,193.00</w:t>
      </w:r>
    </w:p>
    <w:p w14:paraId="15E263E3" w14:textId="77777777" w:rsidR="00DF08E0" w:rsidRDefault="00DF08E0" w:rsidP="00DF08E0">
      <w:pPr>
        <w:pStyle w:val="NoSpacing"/>
        <w:rPr>
          <w:rFonts w:ascii="Arial" w:hAnsi="Arial" w:cs="Arial"/>
        </w:rPr>
      </w:pPr>
      <w:r>
        <w:rPr>
          <w:rFonts w:ascii="Arial" w:hAnsi="Arial" w:cs="Arial"/>
        </w:rPr>
        <w:tab/>
        <w:t>C. $144.20</w:t>
      </w:r>
      <w:r>
        <w:rPr>
          <w:rFonts w:ascii="Arial" w:hAnsi="Arial" w:cs="Arial"/>
        </w:rPr>
        <w:tab/>
      </w:r>
      <w:r>
        <w:rPr>
          <w:rFonts w:ascii="Arial" w:hAnsi="Arial" w:cs="Arial"/>
        </w:rPr>
        <w:tab/>
      </w:r>
      <w:r>
        <w:rPr>
          <w:rFonts w:ascii="Arial" w:hAnsi="Arial" w:cs="Arial"/>
        </w:rPr>
        <w:tab/>
        <w:t>F. $6,939.65</w:t>
      </w:r>
      <w:r>
        <w:rPr>
          <w:rFonts w:ascii="Arial" w:hAnsi="Arial" w:cs="Arial"/>
        </w:rPr>
        <w:tab/>
      </w:r>
    </w:p>
    <w:p w14:paraId="291EC186" w14:textId="77777777" w:rsidR="00DF08E0" w:rsidRDefault="00DF08E0" w:rsidP="00DF08E0">
      <w:pPr>
        <w:pStyle w:val="NoSpacing"/>
        <w:rPr>
          <w:rFonts w:ascii="Arial" w:hAnsi="Arial" w:cs="Arial"/>
        </w:rPr>
      </w:pPr>
    </w:p>
    <w:p w14:paraId="1BF30527" w14:textId="49ECE2F7" w:rsidR="00DF08E0" w:rsidRDefault="00DF08E0" w:rsidP="00DF08E0">
      <w:pPr>
        <w:pStyle w:val="NoSpacing"/>
        <w:rPr>
          <w:rFonts w:ascii="Arial" w:hAnsi="Arial" w:cs="Arial"/>
        </w:rPr>
      </w:pPr>
      <w:r>
        <w:rPr>
          <w:rFonts w:ascii="Arial" w:hAnsi="Arial" w:cs="Arial"/>
        </w:rPr>
        <w:t>56. What is the dollar amount of ending inventory if the weighted-average inventory</w:t>
      </w:r>
    </w:p>
    <w:p w14:paraId="551969FB" w14:textId="77777777" w:rsidR="00DF08E0" w:rsidRDefault="00DF08E0" w:rsidP="00DF08E0">
      <w:pPr>
        <w:pStyle w:val="NoSpacing"/>
        <w:rPr>
          <w:rFonts w:ascii="Arial" w:hAnsi="Arial" w:cs="Arial"/>
        </w:rPr>
      </w:pPr>
      <w:r>
        <w:rPr>
          <w:rFonts w:ascii="Arial" w:hAnsi="Arial" w:cs="Arial"/>
        </w:rPr>
        <w:tab/>
        <w:t>costing method is used?</w:t>
      </w:r>
    </w:p>
    <w:p w14:paraId="4B03A098" w14:textId="77777777" w:rsidR="00DF08E0" w:rsidRDefault="00DF08E0" w:rsidP="00DF08E0">
      <w:pPr>
        <w:pStyle w:val="NoSpacing"/>
        <w:rPr>
          <w:rFonts w:ascii="Arial" w:hAnsi="Arial" w:cs="Arial"/>
        </w:rPr>
      </w:pPr>
      <w:r>
        <w:rPr>
          <w:rFonts w:ascii="Arial" w:hAnsi="Arial" w:cs="Arial"/>
        </w:rPr>
        <w:tab/>
        <w:t>A. zero</w:t>
      </w:r>
      <w:r>
        <w:rPr>
          <w:rFonts w:ascii="Arial" w:hAnsi="Arial" w:cs="Arial"/>
        </w:rPr>
        <w:tab/>
      </w:r>
      <w:r>
        <w:rPr>
          <w:rFonts w:ascii="Arial" w:hAnsi="Arial" w:cs="Arial"/>
        </w:rPr>
        <w:tab/>
      </w:r>
      <w:r>
        <w:rPr>
          <w:rFonts w:ascii="Arial" w:hAnsi="Arial" w:cs="Arial"/>
        </w:rPr>
        <w:tab/>
      </w:r>
      <w:r>
        <w:rPr>
          <w:rFonts w:ascii="Arial" w:hAnsi="Arial" w:cs="Arial"/>
        </w:rPr>
        <w:tab/>
        <w:t>D. $1,170.30</w:t>
      </w:r>
    </w:p>
    <w:p w14:paraId="6534BBF6" w14:textId="77777777" w:rsidR="00DF08E0" w:rsidRDefault="00DF08E0" w:rsidP="00DF08E0">
      <w:pPr>
        <w:pStyle w:val="NoSpacing"/>
        <w:rPr>
          <w:rFonts w:ascii="Arial" w:hAnsi="Arial" w:cs="Arial"/>
        </w:rPr>
      </w:pPr>
      <w:r>
        <w:rPr>
          <w:rFonts w:ascii="Arial" w:hAnsi="Arial" w:cs="Arial"/>
        </w:rPr>
        <w:tab/>
        <w:t>B. $138.00</w:t>
      </w:r>
      <w:r>
        <w:rPr>
          <w:rFonts w:ascii="Arial" w:hAnsi="Arial" w:cs="Arial"/>
        </w:rPr>
        <w:tab/>
      </w:r>
      <w:r>
        <w:rPr>
          <w:rFonts w:ascii="Arial" w:hAnsi="Arial" w:cs="Arial"/>
        </w:rPr>
        <w:tab/>
      </w:r>
      <w:r>
        <w:rPr>
          <w:rFonts w:ascii="Arial" w:hAnsi="Arial" w:cs="Arial"/>
        </w:rPr>
        <w:tab/>
        <w:t>E. $3,186.00</w:t>
      </w:r>
    </w:p>
    <w:p w14:paraId="331BB6EB" w14:textId="77777777" w:rsidR="00DF08E0" w:rsidRPr="0037396B" w:rsidRDefault="00DF08E0" w:rsidP="00DF08E0">
      <w:pPr>
        <w:pStyle w:val="NoSpacing"/>
        <w:rPr>
          <w:rFonts w:ascii="Arial" w:hAnsi="Arial" w:cs="Arial"/>
        </w:rPr>
      </w:pPr>
      <w:r>
        <w:rPr>
          <w:rFonts w:ascii="Arial" w:hAnsi="Arial" w:cs="Arial"/>
        </w:rPr>
        <w:tab/>
        <w:t xml:space="preserve">C. $142.60 </w:t>
      </w:r>
      <w:r>
        <w:rPr>
          <w:rFonts w:ascii="Arial" w:hAnsi="Arial" w:cs="Arial"/>
        </w:rPr>
        <w:tab/>
      </w:r>
      <w:r>
        <w:rPr>
          <w:rFonts w:ascii="Arial" w:hAnsi="Arial" w:cs="Arial"/>
        </w:rPr>
        <w:tab/>
      </w:r>
      <w:r>
        <w:rPr>
          <w:rFonts w:ascii="Arial" w:hAnsi="Arial" w:cs="Arial"/>
        </w:rPr>
        <w:tab/>
        <w:t>F. $6,946.65</w:t>
      </w:r>
    </w:p>
    <w:p w14:paraId="4EE9141D" w14:textId="119F8A8E" w:rsidR="00286568" w:rsidRDefault="00286568" w:rsidP="00B06914">
      <w:pPr>
        <w:rPr>
          <w:rFonts w:ascii="Arial" w:hAnsi="Arial" w:cs="Arial"/>
        </w:rPr>
      </w:pPr>
    </w:p>
    <w:p w14:paraId="3093326B" w14:textId="1A01FBA1" w:rsidR="00B06914" w:rsidRDefault="00B06914" w:rsidP="00623E51">
      <w:pPr>
        <w:ind w:hanging="90"/>
        <w:rPr>
          <w:rFonts w:ascii="Arial" w:hAnsi="Arial" w:cs="Arial"/>
        </w:rPr>
      </w:pPr>
    </w:p>
    <w:p w14:paraId="591F1146" w14:textId="17E696B4" w:rsidR="00B06914" w:rsidRDefault="00B06914" w:rsidP="00623E51">
      <w:pPr>
        <w:ind w:hanging="90"/>
        <w:rPr>
          <w:rFonts w:ascii="Arial" w:hAnsi="Arial" w:cs="Arial"/>
        </w:rPr>
      </w:pPr>
    </w:p>
    <w:p w14:paraId="04303CEE" w14:textId="499E1927" w:rsidR="00B06914" w:rsidRDefault="00B06914" w:rsidP="00623E51">
      <w:pPr>
        <w:ind w:hanging="90"/>
        <w:rPr>
          <w:rFonts w:ascii="Arial" w:hAnsi="Arial" w:cs="Arial"/>
        </w:rPr>
      </w:pPr>
    </w:p>
    <w:p w14:paraId="5137CAD4" w14:textId="646D02CD" w:rsidR="00B06914" w:rsidRDefault="00B06914" w:rsidP="00623E51">
      <w:pPr>
        <w:ind w:hanging="90"/>
        <w:rPr>
          <w:rFonts w:ascii="Arial" w:hAnsi="Arial" w:cs="Arial"/>
        </w:rPr>
      </w:pPr>
    </w:p>
    <w:p w14:paraId="45115FDE" w14:textId="4697A8FB" w:rsidR="00B06914" w:rsidRDefault="00B06914" w:rsidP="00623E51">
      <w:pPr>
        <w:ind w:hanging="90"/>
        <w:rPr>
          <w:rFonts w:ascii="Arial" w:hAnsi="Arial" w:cs="Arial"/>
        </w:rPr>
      </w:pPr>
    </w:p>
    <w:p w14:paraId="433A7D26" w14:textId="35DFFE16" w:rsidR="00B06914" w:rsidRDefault="00B06914" w:rsidP="00623E51">
      <w:pPr>
        <w:ind w:hanging="90"/>
        <w:rPr>
          <w:rFonts w:ascii="Arial" w:hAnsi="Arial" w:cs="Arial"/>
        </w:rPr>
      </w:pPr>
    </w:p>
    <w:p w14:paraId="6D235F51" w14:textId="010C91A7" w:rsidR="00B06914" w:rsidRDefault="00B06914" w:rsidP="00623E51">
      <w:pPr>
        <w:ind w:hanging="90"/>
        <w:rPr>
          <w:rFonts w:ascii="Arial" w:hAnsi="Arial" w:cs="Arial"/>
        </w:rPr>
      </w:pPr>
    </w:p>
    <w:p w14:paraId="5A3C6472" w14:textId="59E64CC5" w:rsidR="00B06914" w:rsidRDefault="00B06914" w:rsidP="00623E51">
      <w:pPr>
        <w:ind w:hanging="90"/>
        <w:rPr>
          <w:rFonts w:ascii="Arial" w:hAnsi="Arial" w:cs="Arial"/>
        </w:rPr>
      </w:pPr>
    </w:p>
    <w:p w14:paraId="731C0152" w14:textId="146BAC3D" w:rsidR="00B06914" w:rsidRDefault="00B06914" w:rsidP="00623E51">
      <w:pPr>
        <w:ind w:hanging="90"/>
        <w:rPr>
          <w:rFonts w:ascii="Arial" w:hAnsi="Arial" w:cs="Arial"/>
        </w:rPr>
      </w:pPr>
    </w:p>
    <w:p w14:paraId="01BB66F9" w14:textId="0D6A0486" w:rsidR="00B06914" w:rsidRDefault="00B06914" w:rsidP="00623E51">
      <w:pPr>
        <w:ind w:hanging="90"/>
        <w:rPr>
          <w:rFonts w:ascii="Arial" w:hAnsi="Arial" w:cs="Arial"/>
        </w:rPr>
      </w:pPr>
    </w:p>
    <w:p w14:paraId="190F44E1" w14:textId="3C027FFF" w:rsidR="00DD36D6" w:rsidRPr="00653996" w:rsidRDefault="00286568" w:rsidP="00653996">
      <w:pPr>
        <w:rPr>
          <w:rFonts w:ascii="Arial" w:hAnsi="Arial" w:cs="Arial"/>
          <w:b/>
          <w:bCs/>
          <w:u w:val="single"/>
        </w:rPr>
      </w:pPr>
      <w:r>
        <w:rPr>
          <w:rFonts w:ascii="Arial" w:hAnsi="Arial" w:cs="Arial"/>
          <w:b/>
          <w:bCs/>
          <w:u w:val="single"/>
        </w:rPr>
        <w:t>G</w:t>
      </w:r>
      <w:r w:rsidR="00653996" w:rsidRPr="00653996">
        <w:rPr>
          <w:rFonts w:ascii="Arial" w:hAnsi="Arial" w:cs="Arial"/>
          <w:b/>
          <w:bCs/>
          <w:u w:val="single"/>
        </w:rPr>
        <w:t>roup 11</w:t>
      </w:r>
    </w:p>
    <w:p w14:paraId="2FBDA965" w14:textId="4F5FE1E3" w:rsidR="00BB35DF" w:rsidRPr="00A50B28" w:rsidRDefault="00BB35DF" w:rsidP="00BB35DF">
      <w:pPr>
        <w:pStyle w:val="NoSpacing"/>
        <w:jc w:val="both"/>
        <w:rPr>
          <w:rFonts w:ascii="Arial" w:hAnsi="Arial" w:cs="Arial"/>
          <w:b/>
          <w:bCs/>
        </w:rPr>
      </w:pPr>
      <w:r w:rsidRPr="00A50B28">
        <w:rPr>
          <w:rFonts w:ascii="Arial" w:hAnsi="Arial" w:cs="Arial"/>
          <w:b/>
          <w:bCs/>
        </w:rPr>
        <w:t xml:space="preserve">Refer to Table </w:t>
      </w:r>
      <w:r>
        <w:rPr>
          <w:rFonts w:ascii="Arial" w:hAnsi="Arial" w:cs="Arial"/>
          <w:b/>
          <w:bCs/>
        </w:rPr>
        <w:t>1</w:t>
      </w:r>
      <w:r w:rsidRPr="00A50B28">
        <w:rPr>
          <w:rFonts w:ascii="Arial" w:hAnsi="Arial" w:cs="Arial"/>
          <w:b/>
          <w:bCs/>
        </w:rPr>
        <w:t xml:space="preserve"> on pages </w:t>
      </w:r>
      <w:r>
        <w:rPr>
          <w:rFonts w:ascii="Arial" w:hAnsi="Arial" w:cs="Arial"/>
          <w:b/>
          <w:bCs/>
        </w:rPr>
        <w:t>8</w:t>
      </w:r>
      <w:r w:rsidRPr="00A50B28">
        <w:rPr>
          <w:rFonts w:ascii="Arial" w:hAnsi="Arial" w:cs="Arial"/>
          <w:b/>
          <w:bCs/>
        </w:rPr>
        <w:t xml:space="preserve"> through </w:t>
      </w:r>
      <w:r w:rsidR="00DF262A">
        <w:rPr>
          <w:rFonts w:ascii="Arial" w:hAnsi="Arial" w:cs="Arial"/>
          <w:b/>
          <w:bCs/>
        </w:rPr>
        <w:t>12</w:t>
      </w:r>
      <w:r w:rsidRPr="00A50B28">
        <w:rPr>
          <w:rFonts w:ascii="Arial" w:hAnsi="Arial" w:cs="Arial"/>
          <w:b/>
          <w:bCs/>
        </w:rPr>
        <w:t xml:space="preserve">.  For questions </w:t>
      </w:r>
      <w:r>
        <w:rPr>
          <w:rFonts w:ascii="Arial" w:hAnsi="Arial" w:cs="Arial"/>
          <w:b/>
          <w:bCs/>
        </w:rPr>
        <w:t>57</w:t>
      </w:r>
      <w:r w:rsidRPr="00A50B28">
        <w:rPr>
          <w:rFonts w:ascii="Arial" w:hAnsi="Arial" w:cs="Arial"/>
          <w:b/>
          <w:bCs/>
        </w:rPr>
        <w:t xml:space="preserve"> through 80, write the correct amount on your answer sheet.</w:t>
      </w:r>
    </w:p>
    <w:p w14:paraId="1A184D14" w14:textId="77777777" w:rsidR="00BB35DF" w:rsidRDefault="00BB35DF" w:rsidP="00BB35DF">
      <w:pPr>
        <w:pStyle w:val="NoSpacing"/>
        <w:rPr>
          <w:rFonts w:ascii="Arial" w:hAnsi="Arial" w:cs="Arial"/>
        </w:rPr>
      </w:pPr>
    </w:p>
    <w:p w14:paraId="3151B363" w14:textId="0BDD4815" w:rsidR="00BB35DF" w:rsidRPr="00A50B28" w:rsidRDefault="00BB35DF" w:rsidP="00BB35DF">
      <w:pPr>
        <w:pStyle w:val="NoSpacing"/>
        <w:jc w:val="both"/>
        <w:rPr>
          <w:rFonts w:ascii="Arial" w:hAnsi="Arial" w:cs="Arial"/>
          <w:u w:val="single"/>
        </w:rPr>
      </w:pPr>
      <w:r>
        <w:rPr>
          <w:rFonts w:ascii="Arial" w:hAnsi="Arial" w:cs="Arial"/>
          <w:u w:val="single"/>
        </w:rPr>
        <w:t>On January 1, 20</w:t>
      </w:r>
      <w:r w:rsidR="0091521C">
        <w:rPr>
          <w:rFonts w:ascii="Arial" w:hAnsi="Arial" w:cs="Arial"/>
          <w:u w:val="single"/>
        </w:rPr>
        <w:t>20</w:t>
      </w:r>
      <w:r>
        <w:rPr>
          <w:rFonts w:ascii="Arial" w:hAnsi="Arial" w:cs="Arial"/>
          <w:u w:val="single"/>
        </w:rPr>
        <w:t xml:space="preserve"> w</w:t>
      </w:r>
      <w:r w:rsidRPr="00A50B28">
        <w:rPr>
          <w:rFonts w:ascii="Arial" w:hAnsi="Arial" w:cs="Arial"/>
          <w:u w:val="single"/>
        </w:rPr>
        <w:t>hat was the balance in each of the following accounts in the general ledger?</w:t>
      </w:r>
    </w:p>
    <w:p w14:paraId="265B9C82" w14:textId="77777777" w:rsidR="00BB35DF" w:rsidRDefault="00BB35DF" w:rsidP="00BB35DF">
      <w:pPr>
        <w:pStyle w:val="NoSpacing"/>
        <w:rPr>
          <w:rFonts w:ascii="Arial" w:hAnsi="Arial" w:cs="Arial"/>
        </w:rPr>
      </w:pPr>
    </w:p>
    <w:p w14:paraId="238FDBE7" w14:textId="531184CF" w:rsidR="00BB35DF" w:rsidRDefault="00BB35DF" w:rsidP="00BB35DF">
      <w:pPr>
        <w:pStyle w:val="NoSpacing"/>
        <w:rPr>
          <w:rFonts w:ascii="Arial" w:hAnsi="Arial" w:cs="Arial"/>
        </w:rPr>
      </w:pPr>
      <w:r>
        <w:rPr>
          <w:rFonts w:ascii="Arial" w:hAnsi="Arial" w:cs="Arial"/>
        </w:rPr>
        <w:t>57. Supplies</w:t>
      </w:r>
      <w:r>
        <w:rPr>
          <w:rFonts w:ascii="Arial" w:hAnsi="Arial" w:cs="Arial"/>
        </w:rPr>
        <w:tab/>
      </w:r>
      <w:r>
        <w:rPr>
          <w:rFonts w:ascii="Arial" w:hAnsi="Arial" w:cs="Arial"/>
        </w:rPr>
        <w:tab/>
      </w:r>
      <w:r>
        <w:rPr>
          <w:rFonts w:ascii="Arial" w:hAnsi="Arial" w:cs="Arial"/>
        </w:rPr>
        <w:tab/>
      </w:r>
      <w:r>
        <w:rPr>
          <w:rFonts w:ascii="Arial" w:hAnsi="Arial" w:cs="Arial"/>
        </w:rPr>
        <w:tab/>
      </w:r>
      <w:r w:rsidR="00ED3A82">
        <w:rPr>
          <w:rFonts w:ascii="Arial" w:hAnsi="Arial" w:cs="Arial"/>
        </w:rPr>
        <w:tab/>
      </w:r>
      <w:r>
        <w:rPr>
          <w:rFonts w:ascii="Arial" w:hAnsi="Arial" w:cs="Arial"/>
        </w:rPr>
        <w:t>60. Capital Stock</w:t>
      </w:r>
    </w:p>
    <w:p w14:paraId="60F3FAFE" w14:textId="6220EA30" w:rsidR="00BB35DF" w:rsidRDefault="00BB35DF" w:rsidP="00BB35DF">
      <w:pPr>
        <w:pStyle w:val="NoSpacing"/>
        <w:rPr>
          <w:rFonts w:ascii="Arial" w:hAnsi="Arial" w:cs="Arial"/>
        </w:rPr>
      </w:pPr>
      <w:r>
        <w:rPr>
          <w:rFonts w:ascii="Arial" w:hAnsi="Arial" w:cs="Arial"/>
        </w:rPr>
        <w:t>58. Prepaid Insurance</w:t>
      </w:r>
      <w:r>
        <w:rPr>
          <w:rFonts w:ascii="Arial" w:hAnsi="Arial" w:cs="Arial"/>
        </w:rPr>
        <w:tab/>
      </w:r>
      <w:r>
        <w:rPr>
          <w:rFonts w:ascii="Arial" w:hAnsi="Arial" w:cs="Arial"/>
        </w:rPr>
        <w:tab/>
      </w:r>
      <w:r w:rsidR="00ED3A82">
        <w:rPr>
          <w:rFonts w:ascii="Arial" w:hAnsi="Arial" w:cs="Arial"/>
        </w:rPr>
        <w:tab/>
      </w:r>
      <w:r>
        <w:rPr>
          <w:rFonts w:ascii="Arial" w:hAnsi="Arial" w:cs="Arial"/>
        </w:rPr>
        <w:t>61. Retained Earnings</w:t>
      </w:r>
    </w:p>
    <w:p w14:paraId="0AF0C675" w14:textId="23C53058" w:rsidR="00BB35DF" w:rsidRDefault="00BB35DF" w:rsidP="00BB35DF">
      <w:pPr>
        <w:pStyle w:val="NoSpacing"/>
        <w:ind w:hanging="90"/>
        <w:rPr>
          <w:rFonts w:ascii="Arial" w:hAnsi="Arial" w:cs="Arial"/>
        </w:rPr>
      </w:pPr>
      <w:r>
        <w:rPr>
          <w:rFonts w:ascii="Arial" w:hAnsi="Arial" w:cs="Arial"/>
        </w:rPr>
        <w:t>*59. Dividends Payable</w:t>
      </w:r>
      <w:r>
        <w:rPr>
          <w:rFonts w:ascii="Arial" w:hAnsi="Arial" w:cs="Arial"/>
        </w:rPr>
        <w:tab/>
      </w:r>
      <w:r>
        <w:rPr>
          <w:rFonts w:ascii="Arial" w:hAnsi="Arial" w:cs="Arial"/>
        </w:rPr>
        <w:tab/>
      </w:r>
      <w:r w:rsidR="00ED3A82">
        <w:rPr>
          <w:rFonts w:ascii="Arial" w:hAnsi="Arial" w:cs="Arial"/>
        </w:rPr>
        <w:tab/>
      </w:r>
      <w:r>
        <w:rPr>
          <w:rFonts w:ascii="Arial" w:hAnsi="Arial" w:cs="Arial"/>
        </w:rPr>
        <w:t>62. Merchandise Inventory</w:t>
      </w:r>
    </w:p>
    <w:p w14:paraId="51FA245C" w14:textId="77777777" w:rsidR="00BB35DF" w:rsidRDefault="00BB35DF" w:rsidP="00BB35DF">
      <w:pPr>
        <w:pStyle w:val="NoSpacing"/>
        <w:rPr>
          <w:rFonts w:ascii="Arial" w:hAnsi="Arial" w:cs="Arial"/>
        </w:rPr>
      </w:pPr>
    </w:p>
    <w:p w14:paraId="0451BD8F" w14:textId="5DE80B69" w:rsidR="00BB35DF" w:rsidRPr="00A50B28" w:rsidRDefault="00BB35DF" w:rsidP="00BB35DF">
      <w:pPr>
        <w:pStyle w:val="NoSpacing"/>
        <w:jc w:val="both"/>
        <w:rPr>
          <w:rFonts w:ascii="Arial" w:hAnsi="Arial" w:cs="Arial"/>
          <w:u w:val="single"/>
        </w:rPr>
      </w:pPr>
      <w:r w:rsidRPr="00A50B28">
        <w:rPr>
          <w:rFonts w:ascii="Arial" w:hAnsi="Arial" w:cs="Arial"/>
          <w:u w:val="single"/>
        </w:rPr>
        <w:t>On the work sheet for the year ended December 31, 20</w:t>
      </w:r>
      <w:r w:rsidR="0091521C">
        <w:rPr>
          <w:rFonts w:ascii="Arial" w:hAnsi="Arial" w:cs="Arial"/>
          <w:u w:val="single"/>
        </w:rPr>
        <w:t>20</w:t>
      </w:r>
      <w:r>
        <w:rPr>
          <w:rFonts w:ascii="Arial" w:hAnsi="Arial" w:cs="Arial"/>
          <w:u w:val="single"/>
        </w:rPr>
        <w:t>,</w:t>
      </w:r>
      <w:r w:rsidRPr="00A50B28">
        <w:rPr>
          <w:rFonts w:ascii="Arial" w:hAnsi="Arial" w:cs="Arial"/>
          <w:u w:val="single"/>
        </w:rPr>
        <w:t xml:space="preserve"> what was the balance of each of the following in the Trial Balance columns?</w:t>
      </w:r>
    </w:p>
    <w:p w14:paraId="4EE1CC26" w14:textId="77777777" w:rsidR="00BB35DF" w:rsidRDefault="00BB35DF" w:rsidP="00BB35DF">
      <w:pPr>
        <w:pStyle w:val="NoSpacing"/>
        <w:rPr>
          <w:rFonts w:ascii="Arial" w:hAnsi="Arial" w:cs="Arial"/>
        </w:rPr>
      </w:pPr>
    </w:p>
    <w:p w14:paraId="4761A64B" w14:textId="77777777" w:rsidR="00BB35DF" w:rsidRDefault="00BB35DF" w:rsidP="00BB35DF">
      <w:pPr>
        <w:pStyle w:val="NoSpacing"/>
        <w:rPr>
          <w:rFonts w:ascii="Arial" w:hAnsi="Arial" w:cs="Arial"/>
        </w:rPr>
      </w:pPr>
      <w:r>
        <w:rPr>
          <w:rFonts w:ascii="Arial" w:hAnsi="Arial" w:cs="Arial"/>
        </w:rPr>
        <w:t>63. Prepaid Insurance</w:t>
      </w:r>
    </w:p>
    <w:p w14:paraId="083578F2" w14:textId="77777777" w:rsidR="00BB35DF" w:rsidRDefault="00BB35DF" w:rsidP="00BB35DF">
      <w:pPr>
        <w:pStyle w:val="NoSpacing"/>
        <w:rPr>
          <w:rFonts w:ascii="Arial" w:hAnsi="Arial" w:cs="Arial"/>
        </w:rPr>
      </w:pPr>
      <w:r>
        <w:rPr>
          <w:rFonts w:ascii="Arial" w:hAnsi="Arial" w:cs="Arial"/>
        </w:rPr>
        <w:t>64. Accumulated Depreciation—Delivery Truck</w:t>
      </w:r>
    </w:p>
    <w:p w14:paraId="066D8C66" w14:textId="77777777" w:rsidR="00BB35DF" w:rsidRDefault="00BB35DF" w:rsidP="00BB35DF">
      <w:pPr>
        <w:pStyle w:val="NoSpacing"/>
        <w:rPr>
          <w:rFonts w:ascii="Arial" w:hAnsi="Arial" w:cs="Arial"/>
        </w:rPr>
      </w:pPr>
    </w:p>
    <w:p w14:paraId="33AFC62D" w14:textId="40D61EA0" w:rsidR="00BB35DF" w:rsidRPr="00A50B28" w:rsidRDefault="00BB35DF" w:rsidP="003B25C1">
      <w:pPr>
        <w:pStyle w:val="NoSpacing"/>
        <w:jc w:val="both"/>
        <w:rPr>
          <w:rFonts w:ascii="Arial" w:hAnsi="Arial" w:cs="Arial"/>
          <w:u w:val="single"/>
        </w:rPr>
      </w:pPr>
      <w:r w:rsidRPr="00A50B28">
        <w:rPr>
          <w:rFonts w:ascii="Arial" w:hAnsi="Arial" w:cs="Arial"/>
          <w:u w:val="single"/>
        </w:rPr>
        <w:t>On the work sheet for the year ended December 31, 20</w:t>
      </w:r>
      <w:r w:rsidR="0091521C">
        <w:rPr>
          <w:rFonts w:ascii="Arial" w:hAnsi="Arial" w:cs="Arial"/>
          <w:u w:val="single"/>
        </w:rPr>
        <w:t>20</w:t>
      </w:r>
      <w:r w:rsidRPr="00A50B28">
        <w:rPr>
          <w:rFonts w:ascii="Arial" w:hAnsi="Arial" w:cs="Arial"/>
          <w:u w:val="single"/>
        </w:rPr>
        <w:t>, what was the balance of each of the following in the Adjusted Trial Balance columns?</w:t>
      </w:r>
    </w:p>
    <w:p w14:paraId="79526AC2" w14:textId="77777777" w:rsidR="00BB35DF" w:rsidRDefault="00BB35DF" w:rsidP="00BB35DF">
      <w:pPr>
        <w:pStyle w:val="NoSpacing"/>
        <w:rPr>
          <w:rFonts w:ascii="Arial" w:hAnsi="Arial" w:cs="Arial"/>
        </w:rPr>
      </w:pPr>
    </w:p>
    <w:p w14:paraId="69D6A071" w14:textId="77777777" w:rsidR="00BB35DF" w:rsidRDefault="00BB35DF" w:rsidP="00BB35DF">
      <w:pPr>
        <w:pStyle w:val="NoSpacing"/>
        <w:rPr>
          <w:rFonts w:ascii="Arial" w:hAnsi="Arial" w:cs="Arial"/>
        </w:rPr>
      </w:pPr>
      <w:r>
        <w:rPr>
          <w:rFonts w:ascii="Arial" w:hAnsi="Arial" w:cs="Arial"/>
        </w:rPr>
        <w:t>65. Prepaid Insurance</w:t>
      </w:r>
    </w:p>
    <w:p w14:paraId="69D5F494" w14:textId="77777777" w:rsidR="00BB35DF" w:rsidRDefault="00BB35DF" w:rsidP="00BB35DF">
      <w:pPr>
        <w:pStyle w:val="NoSpacing"/>
        <w:ind w:hanging="90"/>
        <w:rPr>
          <w:rFonts w:ascii="Arial" w:hAnsi="Arial" w:cs="Arial"/>
        </w:rPr>
      </w:pPr>
      <w:r>
        <w:rPr>
          <w:rFonts w:ascii="Arial" w:hAnsi="Arial" w:cs="Arial"/>
        </w:rPr>
        <w:t>*66. Sales</w:t>
      </w:r>
    </w:p>
    <w:p w14:paraId="5014B053" w14:textId="77777777" w:rsidR="00BB35DF" w:rsidRDefault="00BB35DF" w:rsidP="00BB35DF">
      <w:pPr>
        <w:pStyle w:val="NoSpacing"/>
        <w:rPr>
          <w:rFonts w:ascii="Arial" w:hAnsi="Arial" w:cs="Arial"/>
        </w:rPr>
      </w:pPr>
    </w:p>
    <w:p w14:paraId="44BD42D5" w14:textId="23E53B82" w:rsidR="00BB35DF" w:rsidRPr="00A50B28" w:rsidRDefault="00BB35DF" w:rsidP="00BB35DF">
      <w:pPr>
        <w:pStyle w:val="NoSpacing"/>
        <w:jc w:val="both"/>
        <w:rPr>
          <w:rFonts w:ascii="Arial" w:hAnsi="Arial" w:cs="Arial"/>
          <w:u w:val="single"/>
        </w:rPr>
      </w:pPr>
      <w:r w:rsidRPr="00A50B28">
        <w:rPr>
          <w:rFonts w:ascii="Arial" w:hAnsi="Arial" w:cs="Arial"/>
          <w:u w:val="single"/>
        </w:rPr>
        <w:t>On December 31, 20</w:t>
      </w:r>
      <w:r w:rsidR="0091521C">
        <w:rPr>
          <w:rFonts w:ascii="Arial" w:hAnsi="Arial" w:cs="Arial"/>
          <w:u w:val="single"/>
        </w:rPr>
        <w:t>20</w:t>
      </w:r>
      <w:r w:rsidRPr="00A50B28">
        <w:rPr>
          <w:rFonts w:ascii="Arial" w:hAnsi="Arial" w:cs="Arial"/>
          <w:u w:val="single"/>
        </w:rPr>
        <w:t xml:space="preserve"> after all adjusting entries have been journalized and posted, what is the book value of each of the following:</w:t>
      </w:r>
    </w:p>
    <w:p w14:paraId="2BB9C7B0" w14:textId="77777777" w:rsidR="00BB35DF" w:rsidRDefault="00BB35DF" w:rsidP="00BB35DF">
      <w:pPr>
        <w:pStyle w:val="NoSpacing"/>
        <w:rPr>
          <w:rFonts w:ascii="Arial" w:hAnsi="Arial" w:cs="Arial"/>
        </w:rPr>
      </w:pPr>
    </w:p>
    <w:p w14:paraId="112E6A68" w14:textId="77777777" w:rsidR="00BB35DF" w:rsidRDefault="00BB35DF" w:rsidP="00BB35DF">
      <w:pPr>
        <w:pStyle w:val="NoSpacing"/>
        <w:rPr>
          <w:rFonts w:ascii="Arial" w:hAnsi="Arial" w:cs="Arial"/>
        </w:rPr>
      </w:pPr>
      <w:r>
        <w:rPr>
          <w:rFonts w:ascii="Arial" w:hAnsi="Arial" w:cs="Arial"/>
        </w:rPr>
        <w:t>67. Accounts Receivable</w:t>
      </w:r>
    </w:p>
    <w:p w14:paraId="3CB4C57D" w14:textId="5CB4801A" w:rsidR="00BB35DF" w:rsidRDefault="009F7C5F" w:rsidP="009F7C5F">
      <w:pPr>
        <w:pStyle w:val="NoSpacing"/>
        <w:ind w:hanging="90"/>
        <w:rPr>
          <w:rFonts w:ascii="Arial" w:hAnsi="Arial" w:cs="Arial"/>
        </w:rPr>
      </w:pPr>
      <w:r>
        <w:rPr>
          <w:rFonts w:ascii="Arial" w:hAnsi="Arial" w:cs="Arial"/>
        </w:rPr>
        <w:t>*</w:t>
      </w:r>
      <w:r w:rsidR="00BB35DF">
        <w:rPr>
          <w:rFonts w:ascii="Arial" w:hAnsi="Arial" w:cs="Arial"/>
        </w:rPr>
        <w:t>68. Delivery Truck</w:t>
      </w:r>
    </w:p>
    <w:p w14:paraId="7E091E9A" w14:textId="77777777" w:rsidR="00BB35DF" w:rsidRDefault="00BB35DF" w:rsidP="00BB35DF">
      <w:pPr>
        <w:pStyle w:val="NoSpacing"/>
        <w:rPr>
          <w:rFonts w:ascii="Arial" w:hAnsi="Arial" w:cs="Arial"/>
        </w:rPr>
      </w:pPr>
      <w:r>
        <w:rPr>
          <w:rFonts w:ascii="Arial" w:hAnsi="Arial" w:cs="Arial"/>
        </w:rPr>
        <w:t>69. Equipment &amp; Store Fixtures</w:t>
      </w:r>
    </w:p>
    <w:p w14:paraId="3EE8041D" w14:textId="77777777" w:rsidR="00BB35DF" w:rsidRDefault="00BB35DF" w:rsidP="00BB35DF">
      <w:pPr>
        <w:pStyle w:val="NoSpacing"/>
        <w:rPr>
          <w:rFonts w:ascii="Arial" w:hAnsi="Arial" w:cs="Arial"/>
        </w:rPr>
      </w:pPr>
    </w:p>
    <w:p w14:paraId="65F2A446" w14:textId="5A7D565E" w:rsidR="00BB35DF" w:rsidRPr="00A50B28" w:rsidRDefault="00BB35DF" w:rsidP="00BB35DF">
      <w:pPr>
        <w:pStyle w:val="NoSpacing"/>
        <w:jc w:val="both"/>
        <w:rPr>
          <w:rFonts w:ascii="Arial" w:hAnsi="Arial" w:cs="Arial"/>
          <w:u w:val="single"/>
        </w:rPr>
      </w:pPr>
      <w:r w:rsidRPr="00A50B28">
        <w:rPr>
          <w:rFonts w:ascii="Arial" w:hAnsi="Arial" w:cs="Arial"/>
          <w:u w:val="single"/>
        </w:rPr>
        <w:t>On the Income Statement for the twelve months ended December 31, 20</w:t>
      </w:r>
      <w:r w:rsidR="0091521C">
        <w:rPr>
          <w:rFonts w:ascii="Arial" w:hAnsi="Arial" w:cs="Arial"/>
          <w:u w:val="single"/>
        </w:rPr>
        <w:t>20</w:t>
      </w:r>
      <w:r w:rsidRPr="00A50B28">
        <w:rPr>
          <w:rFonts w:ascii="Arial" w:hAnsi="Arial" w:cs="Arial"/>
          <w:u w:val="single"/>
        </w:rPr>
        <w:t>, what is the correct amount of…</w:t>
      </w:r>
    </w:p>
    <w:p w14:paraId="2895062B" w14:textId="77777777" w:rsidR="00BB35DF" w:rsidRDefault="00BB35DF" w:rsidP="00BB35DF">
      <w:pPr>
        <w:pStyle w:val="NoSpacing"/>
        <w:rPr>
          <w:rFonts w:ascii="Arial" w:hAnsi="Arial" w:cs="Arial"/>
        </w:rPr>
      </w:pPr>
    </w:p>
    <w:p w14:paraId="781A794F" w14:textId="62DAE34B" w:rsidR="00BB35DF" w:rsidRDefault="009F7C5F" w:rsidP="009F7C5F">
      <w:pPr>
        <w:pStyle w:val="NoSpacing"/>
        <w:ind w:hanging="90"/>
        <w:rPr>
          <w:rFonts w:ascii="Arial" w:hAnsi="Arial" w:cs="Arial"/>
        </w:rPr>
      </w:pPr>
      <w:r>
        <w:rPr>
          <w:rFonts w:ascii="Arial" w:hAnsi="Arial" w:cs="Arial"/>
        </w:rPr>
        <w:t>*</w:t>
      </w:r>
      <w:r w:rsidR="00BB35DF">
        <w:rPr>
          <w:rFonts w:ascii="Arial" w:hAnsi="Arial" w:cs="Arial"/>
        </w:rPr>
        <w:t>70. Purchases</w:t>
      </w:r>
      <w:r w:rsidR="00BB35DF">
        <w:rPr>
          <w:rFonts w:ascii="Arial" w:hAnsi="Arial" w:cs="Arial"/>
        </w:rPr>
        <w:tab/>
      </w:r>
      <w:r w:rsidR="00BB35DF">
        <w:rPr>
          <w:rFonts w:ascii="Arial" w:hAnsi="Arial" w:cs="Arial"/>
        </w:rPr>
        <w:tab/>
      </w:r>
      <w:r w:rsidR="00BB35DF">
        <w:rPr>
          <w:rFonts w:ascii="Arial" w:hAnsi="Arial" w:cs="Arial"/>
        </w:rPr>
        <w:tab/>
      </w:r>
      <w:r w:rsidR="00BB35DF">
        <w:rPr>
          <w:rFonts w:ascii="Arial" w:hAnsi="Arial" w:cs="Arial"/>
        </w:rPr>
        <w:tab/>
        <w:t xml:space="preserve">   </w:t>
      </w:r>
      <w:r w:rsidR="00B55AA6">
        <w:rPr>
          <w:rFonts w:ascii="Arial" w:hAnsi="Arial" w:cs="Arial"/>
        </w:rPr>
        <w:tab/>
        <w:t xml:space="preserve">  </w:t>
      </w:r>
      <w:r>
        <w:rPr>
          <w:rFonts w:ascii="Arial" w:hAnsi="Arial" w:cs="Arial"/>
        </w:rPr>
        <w:t>*</w:t>
      </w:r>
      <w:r w:rsidR="00BB35DF">
        <w:rPr>
          <w:rFonts w:ascii="Arial" w:hAnsi="Arial" w:cs="Arial"/>
        </w:rPr>
        <w:t>73. Insurance Expense</w:t>
      </w:r>
    </w:p>
    <w:p w14:paraId="2AACB5CD" w14:textId="77777777" w:rsidR="00BB35DF" w:rsidRDefault="00BB35DF" w:rsidP="00BB35DF">
      <w:pPr>
        <w:pStyle w:val="NoSpacing"/>
        <w:rPr>
          <w:rFonts w:ascii="Arial" w:hAnsi="Arial" w:cs="Arial"/>
        </w:rPr>
      </w:pPr>
      <w:r>
        <w:rPr>
          <w:rFonts w:ascii="Arial" w:hAnsi="Arial" w:cs="Arial"/>
        </w:rPr>
        <w:t>71. Supplies Expense</w:t>
      </w:r>
      <w:r>
        <w:rPr>
          <w:rFonts w:ascii="Arial" w:hAnsi="Arial" w:cs="Arial"/>
        </w:rPr>
        <w:tab/>
      </w:r>
      <w:r>
        <w:rPr>
          <w:rFonts w:ascii="Arial" w:hAnsi="Arial" w:cs="Arial"/>
        </w:rPr>
        <w:tab/>
      </w:r>
      <w:r>
        <w:rPr>
          <w:rFonts w:ascii="Arial" w:hAnsi="Arial" w:cs="Arial"/>
        </w:rPr>
        <w:tab/>
        <w:t>**74. Net Income</w:t>
      </w:r>
    </w:p>
    <w:p w14:paraId="3EC734BE" w14:textId="77777777" w:rsidR="00BB35DF" w:rsidRDefault="00BB35DF" w:rsidP="00BB35DF">
      <w:pPr>
        <w:pStyle w:val="NoSpacing"/>
        <w:rPr>
          <w:rFonts w:ascii="Arial" w:hAnsi="Arial" w:cs="Arial"/>
        </w:rPr>
      </w:pPr>
      <w:r>
        <w:rPr>
          <w:rFonts w:ascii="Arial" w:hAnsi="Arial" w:cs="Arial"/>
        </w:rPr>
        <w:t>72. Bad Debts Expense</w:t>
      </w:r>
    </w:p>
    <w:p w14:paraId="7B3F2A7F" w14:textId="77777777" w:rsidR="00BB35DF" w:rsidRDefault="00BB35DF" w:rsidP="00BB35DF">
      <w:pPr>
        <w:pStyle w:val="NoSpacing"/>
        <w:rPr>
          <w:rFonts w:ascii="Arial" w:hAnsi="Arial" w:cs="Arial"/>
        </w:rPr>
      </w:pPr>
    </w:p>
    <w:p w14:paraId="414E434C" w14:textId="710DBE39" w:rsidR="00BB35DF" w:rsidRPr="00A50B28" w:rsidRDefault="00BB35DF" w:rsidP="00BB35DF">
      <w:pPr>
        <w:pStyle w:val="NoSpacing"/>
        <w:jc w:val="both"/>
        <w:rPr>
          <w:rFonts w:ascii="Arial" w:hAnsi="Arial" w:cs="Arial"/>
          <w:u w:val="single"/>
        </w:rPr>
      </w:pPr>
      <w:r w:rsidRPr="00A50B28">
        <w:rPr>
          <w:rFonts w:ascii="Arial" w:hAnsi="Arial" w:cs="Arial"/>
          <w:u w:val="single"/>
        </w:rPr>
        <w:t>On the Balance Sheet dated December 31, 20</w:t>
      </w:r>
      <w:r w:rsidR="0091521C">
        <w:rPr>
          <w:rFonts w:ascii="Arial" w:hAnsi="Arial" w:cs="Arial"/>
          <w:u w:val="single"/>
        </w:rPr>
        <w:t>20</w:t>
      </w:r>
      <w:r w:rsidRPr="00A50B28">
        <w:rPr>
          <w:rFonts w:ascii="Arial" w:hAnsi="Arial" w:cs="Arial"/>
          <w:u w:val="single"/>
        </w:rPr>
        <w:t xml:space="preserve"> what is the correct amount for each of the following?</w:t>
      </w:r>
    </w:p>
    <w:p w14:paraId="72788982" w14:textId="77777777" w:rsidR="00BB35DF" w:rsidRDefault="00BB35DF" w:rsidP="00BB35DF">
      <w:pPr>
        <w:pStyle w:val="NoSpacing"/>
        <w:rPr>
          <w:rFonts w:ascii="Arial" w:hAnsi="Arial" w:cs="Arial"/>
        </w:rPr>
      </w:pPr>
    </w:p>
    <w:p w14:paraId="15402455" w14:textId="2CAA9488" w:rsidR="00BB35DF" w:rsidRDefault="00BB35DF" w:rsidP="00BB35DF">
      <w:pPr>
        <w:pStyle w:val="NoSpacing"/>
        <w:rPr>
          <w:rFonts w:ascii="Arial" w:hAnsi="Arial" w:cs="Arial"/>
        </w:rPr>
      </w:pPr>
      <w:r>
        <w:rPr>
          <w:rFonts w:ascii="Arial" w:hAnsi="Arial" w:cs="Arial"/>
        </w:rPr>
        <w:t>75. Merchandise Inventory</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55AA6">
        <w:rPr>
          <w:rFonts w:ascii="Arial" w:hAnsi="Arial" w:cs="Arial"/>
        </w:rPr>
        <w:tab/>
        <w:t xml:space="preserve">    </w:t>
      </w:r>
      <w:r>
        <w:rPr>
          <w:rFonts w:ascii="Arial" w:hAnsi="Arial" w:cs="Arial"/>
        </w:rPr>
        <w:t>78. Dividends Payable</w:t>
      </w:r>
    </w:p>
    <w:p w14:paraId="58BE9E21" w14:textId="77777777" w:rsidR="00BB35DF" w:rsidRDefault="00BB35DF" w:rsidP="00BB35DF">
      <w:pPr>
        <w:pStyle w:val="NoSpacing"/>
        <w:ind w:hanging="90"/>
        <w:rPr>
          <w:rFonts w:ascii="Arial" w:hAnsi="Arial" w:cs="Arial"/>
        </w:rPr>
      </w:pPr>
      <w:r>
        <w:rPr>
          <w:rFonts w:ascii="Arial" w:hAnsi="Arial" w:cs="Arial"/>
        </w:rPr>
        <w:t xml:space="preserve">*76. Note Receivable—Perry </w:t>
      </w:r>
      <w:proofErr w:type="spellStart"/>
      <w:r>
        <w:rPr>
          <w:rFonts w:ascii="Arial" w:hAnsi="Arial" w:cs="Arial"/>
        </w:rPr>
        <w:t>Brokeman</w:t>
      </w:r>
      <w:proofErr w:type="spellEnd"/>
      <w:r>
        <w:rPr>
          <w:rFonts w:ascii="Arial" w:hAnsi="Arial" w:cs="Arial"/>
        </w:rPr>
        <w:tab/>
      </w:r>
      <w:r>
        <w:rPr>
          <w:rFonts w:ascii="Arial" w:hAnsi="Arial" w:cs="Arial"/>
        </w:rPr>
        <w:tab/>
        <w:t xml:space="preserve">   *79. Retained Earnings</w:t>
      </w:r>
    </w:p>
    <w:p w14:paraId="23C53C3F" w14:textId="77777777" w:rsidR="00BB35DF" w:rsidRDefault="00BB35DF" w:rsidP="00BB35DF">
      <w:pPr>
        <w:pStyle w:val="NoSpacing"/>
        <w:rPr>
          <w:rFonts w:ascii="Arial" w:hAnsi="Arial" w:cs="Arial"/>
        </w:rPr>
      </w:pPr>
      <w:r>
        <w:rPr>
          <w:rFonts w:ascii="Arial" w:hAnsi="Arial" w:cs="Arial"/>
        </w:rPr>
        <w:t>77. Interest Payable—Advantage Bank</w:t>
      </w:r>
      <w:r>
        <w:rPr>
          <w:rFonts w:ascii="Arial" w:hAnsi="Arial" w:cs="Arial"/>
        </w:rPr>
        <w:tab/>
      </w:r>
      <w:r>
        <w:rPr>
          <w:rFonts w:ascii="Arial" w:hAnsi="Arial" w:cs="Arial"/>
        </w:rPr>
        <w:tab/>
        <w:t>***80. Cash in Bank</w:t>
      </w:r>
    </w:p>
    <w:p w14:paraId="60A4F1B6" w14:textId="77777777" w:rsidR="00BB35DF" w:rsidRDefault="00BB35DF" w:rsidP="00BB35DF">
      <w:pPr>
        <w:pStyle w:val="NoSpacing"/>
        <w:rPr>
          <w:rFonts w:ascii="Arial" w:hAnsi="Arial" w:cs="Arial"/>
        </w:rPr>
      </w:pPr>
    </w:p>
    <w:p w14:paraId="32D9AF21" w14:textId="77777777" w:rsidR="00BB35DF" w:rsidRDefault="00BB35DF" w:rsidP="00BB35DF">
      <w:pPr>
        <w:pStyle w:val="NoSpacing"/>
        <w:rPr>
          <w:rFonts w:ascii="Arial" w:hAnsi="Arial" w:cs="Arial"/>
        </w:rPr>
      </w:pPr>
    </w:p>
    <w:p w14:paraId="642060EC" w14:textId="77777777" w:rsidR="00BB35DF" w:rsidRDefault="00BB35DF" w:rsidP="00BB35DF">
      <w:pPr>
        <w:pStyle w:val="NoSpacing"/>
        <w:rPr>
          <w:rFonts w:ascii="Arial" w:hAnsi="Arial" w:cs="Arial"/>
        </w:rPr>
      </w:pPr>
    </w:p>
    <w:p w14:paraId="49333911" w14:textId="77777777" w:rsidR="00BB35DF" w:rsidRPr="00A50B28" w:rsidRDefault="00BB35DF" w:rsidP="00BB35DF">
      <w:pPr>
        <w:pStyle w:val="NoSpacing"/>
        <w:jc w:val="both"/>
        <w:rPr>
          <w:rFonts w:ascii="Arial" w:hAnsi="Arial" w:cs="Arial"/>
          <w:b/>
          <w:bCs/>
        </w:rPr>
      </w:pPr>
      <w:r w:rsidRPr="00A50B28">
        <w:rPr>
          <w:rFonts w:ascii="Arial" w:hAnsi="Arial" w:cs="Arial"/>
          <w:b/>
          <w:bCs/>
        </w:rPr>
        <w:t>This is the end of the exam.  Please hold your exam and answer sheet until the contest director calls for them.  Thank you!</w:t>
      </w:r>
    </w:p>
    <w:p w14:paraId="482EFC35" w14:textId="4D8E579E" w:rsidR="00286568" w:rsidRDefault="00286568" w:rsidP="00653996">
      <w:pPr>
        <w:rPr>
          <w:rFonts w:ascii="Arial" w:hAnsi="Arial" w:cs="Arial"/>
        </w:rPr>
      </w:pPr>
    </w:p>
    <w:p w14:paraId="68C4247C" w14:textId="21924AA5" w:rsidR="00286568" w:rsidRDefault="00286568" w:rsidP="00653996">
      <w:pPr>
        <w:rPr>
          <w:rFonts w:ascii="Arial" w:hAnsi="Arial" w:cs="Arial"/>
        </w:rPr>
      </w:pPr>
    </w:p>
    <w:p w14:paraId="44E9E054" w14:textId="3CFF5982" w:rsidR="00A0022F" w:rsidRPr="0094686E" w:rsidRDefault="00A0022F" w:rsidP="00A0022F">
      <w:pPr>
        <w:pStyle w:val="EnvelopeReturn"/>
        <w:jc w:val="center"/>
        <w:rPr>
          <w:b/>
          <w:bCs/>
          <w:i/>
          <w:sz w:val="28"/>
          <w:szCs w:val="28"/>
        </w:rPr>
      </w:pPr>
      <w:r w:rsidRPr="0094686E">
        <w:rPr>
          <w:b/>
          <w:bCs/>
          <w:i/>
          <w:sz w:val="28"/>
          <w:szCs w:val="28"/>
        </w:rPr>
        <w:t xml:space="preserve">Table  </w:t>
      </w:r>
      <w:r>
        <w:rPr>
          <w:b/>
          <w:bCs/>
          <w:i/>
          <w:sz w:val="28"/>
          <w:szCs w:val="28"/>
        </w:rPr>
        <w:t>1</w:t>
      </w:r>
    </w:p>
    <w:p w14:paraId="5B4FDA78" w14:textId="4A443F42" w:rsidR="00A0022F" w:rsidRDefault="00A0022F" w:rsidP="00A0022F">
      <w:pPr>
        <w:pStyle w:val="EnvelopeReturn"/>
        <w:jc w:val="center"/>
        <w:rPr>
          <w:b/>
          <w:bCs/>
          <w:sz w:val="24"/>
          <w:szCs w:val="24"/>
        </w:rPr>
      </w:pPr>
      <w:r w:rsidRPr="0094686E">
        <w:rPr>
          <w:b/>
          <w:bCs/>
          <w:sz w:val="24"/>
          <w:szCs w:val="24"/>
        </w:rPr>
        <w:t xml:space="preserve">(for questions </w:t>
      </w:r>
      <w:r>
        <w:rPr>
          <w:b/>
          <w:bCs/>
          <w:sz w:val="24"/>
          <w:szCs w:val="24"/>
        </w:rPr>
        <w:t>57</w:t>
      </w:r>
      <w:r w:rsidRPr="0094686E">
        <w:rPr>
          <w:b/>
          <w:bCs/>
          <w:sz w:val="24"/>
          <w:szCs w:val="24"/>
        </w:rPr>
        <w:t xml:space="preserve"> through 80)</w:t>
      </w:r>
    </w:p>
    <w:p w14:paraId="217D1346" w14:textId="77777777" w:rsidR="00A0022F" w:rsidRPr="0094686E" w:rsidRDefault="00A0022F" w:rsidP="00A0022F">
      <w:pPr>
        <w:pStyle w:val="EnvelopeReturn"/>
        <w:jc w:val="center"/>
        <w:rPr>
          <w:b/>
          <w:bCs/>
          <w:sz w:val="24"/>
          <w:szCs w:val="24"/>
        </w:rPr>
      </w:pPr>
    </w:p>
    <w:p w14:paraId="56592A90" w14:textId="22F9095F" w:rsidR="00A0022F" w:rsidRPr="0094686E" w:rsidRDefault="00A0022F" w:rsidP="00A0022F">
      <w:pPr>
        <w:pStyle w:val="NoSpacing"/>
        <w:jc w:val="both"/>
        <w:rPr>
          <w:rFonts w:ascii="Arial" w:hAnsi="Arial" w:cs="Arial"/>
          <w:b/>
          <w:bCs/>
        </w:rPr>
      </w:pPr>
      <w:r w:rsidRPr="0094686E">
        <w:rPr>
          <w:rFonts w:ascii="Arial" w:hAnsi="Arial" w:cs="Arial"/>
          <w:b/>
          <w:bCs/>
        </w:rPr>
        <w:t>The accountant had prepared on a spreadsheet program the complete and accurate financial statements as of December 31, 20</w:t>
      </w:r>
      <w:r w:rsidR="0091521C">
        <w:rPr>
          <w:rFonts w:ascii="Arial" w:hAnsi="Arial" w:cs="Arial"/>
          <w:b/>
          <w:bCs/>
        </w:rPr>
        <w:t>20</w:t>
      </w:r>
      <w:r w:rsidRPr="0094686E">
        <w:rPr>
          <w:rFonts w:ascii="Arial" w:hAnsi="Arial" w:cs="Arial"/>
          <w:b/>
          <w:bCs/>
        </w:rPr>
        <w:t>.  A power surge caused some of the data to be lost.  All the amounts remaining are correct.</w:t>
      </w:r>
    </w:p>
    <w:p w14:paraId="35C2B0C0" w14:textId="77777777" w:rsidR="00A0022F" w:rsidRPr="001B0D42" w:rsidRDefault="00A0022F" w:rsidP="00A0022F">
      <w:pPr>
        <w:pStyle w:val="NoSpacing"/>
        <w:rPr>
          <w:rFonts w:ascii="Arial" w:hAnsi="Arial" w:cs="Arial"/>
          <w:b/>
          <w:bCs/>
          <w:sz w:val="16"/>
          <w:szCs w:val="16"/>
        </w:rPr>
      </w:pPr>
    </w:p>
    <w:p w14:paraId="090398CF" w14:textId="3EDAE1CC" w:rsidR="00A0022F" w:rsidRDefault="00A0022F" w:rsidP="00A0022F">
      <w:pPr>
        <w:pStyle w:val="NoSpacing"/>
        <w:jc w:val="both"/>
        <w:rPr>
          <w:rFonts w:ascii="Arial" w:hAnsi="Arial" w:cs="Arial"/>
          <w:b/>
          <w:bCs/>
        </w:rPr>
      </w:pPr>
      <w:r w:rsidRPr="0094686E">
        <w:rPr>
          <w:rFonts w:ascii="Arial" w:hAnsi="Arial" w:cs="Arial"/>
          <w:b/>
          <w:bCs/>
        </w:rPr>
        <w:t>Later when the accountant printed the financial statements, he was faced with the task of replacing the missing data.  The financial statements</w:t>
      </w:r>
      <w:r>
        <w:rPr>
          <w:rFonts w:ascii="Arial" w:hAnsi="Arial" w:cs="Arial"/>
          <w:b/>
          <w:bCs/>
        </w:rPr>
        <w:t xml:space="preserve"> (Income Statement and Balance Sheet)</w:t>
      </w:r>
      <w:r w:rsidRPr="0094686E">
        <w:rPr>
          <w:rFonts w:ascii="Arial" w:hAnsi="Arial" w:cs="Arial"/>
          <w:b/>
          <w:bCs/>
        </w:rPr>
        <w:t xml:space="preserve"> are found on page</w:t>
      </w:r>
      <w:r>
        <w:rPr>
          <w:rFonts w:ascii="Arial" w:hAnsi="Arial" w:cs="Arial"/>
          <w:b/>
          <w:bCs/>
        </w:rPr>
        <w:t>s</w:t>
      </w:r>
      <w:r w:rsidRPr="0094686E">
        <w:rPr>
          <w:rFonts w:ascii="Arial" w:hAnsi="Arial" w:cs="Arial"/>
          <w:b/>
          <w:bCs/>
        </w:rPr>
        <w:t xml:space="preserve"> </w:t>
      </w:r>
      <w:r w:rsidR="002B6356">
        <w:rPr>
          <w:rFonts w:ascii="Arial" w:hAnsi="Arial" w:cs="Arial"/>
          <w:b/>
          <w:bCs/>
        </w:rPr>
        <w:t>10 and 12 (page 11 is blank)</w:t>
      </w:r>
      <w:r w:rsidRPr="0094686E">
        <w:rPr>
          <w:rFonts w:ascii="Arial" w:hAnsi="Arial" w:cs="Arial"/>
          <w:b/>
          <w:bCs/>
        </w:rPr>
        <w:t>.</w:t>
      </w:r>
    </w:p>
    <w:p w14:paraId="6A09F59E" w14:textId="77777777" w:rsidR="00A0022F" w:rsidRPr="001B0D42" w:rsidRDefault="00A0022F" w:rsidP="00A0022F">
      <w:pPr>
        <w:pStyle w:val="NoSpacing"/>
        <w:rPr>
          <w:rFonts w:ascii="Arial" w:hAnsi="Arial" w:cs="Arial"/>
          <w:b/>
          <w:bCs/>
          <w:sz w:val="16"/>
          <w:szCs w:val="16"/>
        </w:rPr>
      </w:pPr>
    </w:p>
    <w:p w14:paraId="1B20A5FD" w14:textId="4C7725C1" w:rsidR="00A0022F" w:rsidRDefault="00A0022F" w:rsidP="00A0022F">
      <w:pPr>
        <w:pStyle w:val="NoSpacing"/>
        <w:jc w:val="both"/>
        <w:rPr>
          <w:rFonts w:ascii="Arial" w:hAnsi="Arial" w:cs="Arial"/>
          <w:b/>
          <w:bCs/>
        </w:rPr>
      </w:pPr>
      <w:r>
        <w:rPr>
          <w:rFonts w:ascii="Arial" w:hAnsi="Arial" w:cs="Arial"/>
          <w:b/>
          <w:bCs/>
        </w:rPr>
        <w:t>It is company policy to record the purchases of supplies and insurance to their respective asset accounts.  The cost of each insurance policy is to be allocated to expense over the respective term of each insurance policy as an adjusting entry.  It is</w:t>
      </w:r>
      <w:r w:rsidRPr="00C030B2">
        <w:rPr>
          <w:rFonts w:ascii="Arial" w:hAnsi="Arial" w:cs="Arial"/>
          <w:b/>
          <w:bCs/>
        </w:rPr>
        <w:t xml:space="preserve"> </w:t>
      </w:r>
      <w:r>
        <w:rPr>
          <w:rFonts w:ascii="Arial" w:hAnsi="Arial" w:cs="Arial"/>
          <w:b/>
          <w:bCs/>
        </w:rPr>
        <w:t>company policy to record adjusting and closing entries only at the end of the fiscal year, which is December 31.  The company uses</w:t>
      </w:r>
      <w:r w:rsidR="00D752B2">
        <w:rPr>
          <w:rFonts w:ascii="Arial" w:hAnsi="Arial" w:cs="Arial"/>
          <w:b/>
          <w:bCs/>
        </w:rPr>
        <w:t>:</w:t>
      </w:r>
      <w:r>
        <w:rPr>
          <w:rFonts w:ascii="Arial" w:hAnsi="Arial" w:cs="Arial"/>
          <w:b/>
          <w:bCs/>
        </w:rPr>
        <w:t xml:space="preserve"> 1) the accrual basis of accounting; 2) the periodic inventory method; and</w:t>
      </w:r>
      <w:r w:rsidR="00D752B2">
        <w:rPr>
          <w:rFonts w:ascii="Arial" w:hAnsi="Arial" w:cs="Arial"/>
          <w:b/>
          <w:bCs/>
        </w:rPr>
        <w:t xml:space="preserve"> 3)</w:t>
      </w:r>
      <w:r>
        <w:rPr>
          <w:rFonts w:ascii="Arial" w:hAnsi="Arial" w:cs="Arial"/>
          <w:b/>
          <w:bCs/>
        </w:rPr>
        <w:t xml:space="preserve"> a 360-day year for promissory note interest calculations.  Disregard federal corporation income tax.</w:t>
      </w:r>
    </w:p>
    <w:p w14:paraId="4E8C8A7D" w14:textId="77777777" w:rsidR="00A0022F" w:rsidRPr="001B0D42" w:rsidRDefault="00A0022F" w:rsidP="00A0022F">
      <w:pPr>
        <w:pStyle w:val="NoSpacing"/>
        <w:jc w:val="both"/>
        <w:rPr>
          <w:rFonts w:ascii="Arial" w:hAnsi="Arial" w:cs="Arial"/>
          <w:b/>
          <w:bCs/>
          <w:sz w:val="16"/>
          <w:szCs w:val="16"/>
        </w:rPr>
      </w:pPr>
    </w:p>
    <w:p w14:paraId="00A9C45E" w14:textId="7E62DFE5" w:rsidR="00A0022F" w:rsidRDefault="00A0022F" w:rsidP="00A0022F">
      <w:pPr>
        <w:pStyle w:val="NoSpacing"/>
        <w:jc w:val="both"/>
        <w:rPr>
          <w:rFonts w:ascii="Arial" w:hAnsi="Arial" w:cs="Arial"/>
          <w:b/>
          <w:bCs/>
        </w:rPr>
      </w:pPr>
      <w:r>
        <w:rPr>
          <w:rFonts w:ascii="Arial" w:hAnsi="Arial" w:cs="Arial"/>
          <w:b/>
          <w:bCs/>
        </w:rPr>
        <w:t>Tri-Sis is a closely held corporation with 300 shares of capital stock owned equally by three sisters.  The business was incorporated in 201</w:t>
      </w:r>
      <w:r w:rsidR="0091521C">
        <w:rPr>
          <w:rFonts w:ascii="Arial" w:hAnsi="Arial" w:cs="Arial"/>
          <w:b/>
          <w:bCs/>
        </w:rPr>
        <w:t>5</w:t>
      </w:r>
      <w:r>
        <w:rPr>
          <w:rFonts w:ascii="Arial" w:hAnsi="Arial" w:cs="Arial"/>
          <w:b/>
          <w:bCs/>
        </w:rPr>
        <w:t xml:space="preserve"> when each sister invested $50,000 in the corporation and each received 100 shares of capital stock.</w:t>
      </w:r>
    </w:p>
    <w:p w14:paraId="0BDEED4B" w14:textId="77777777" w:rsidR="00A0022F" w:rsidRPr="001B0D42" w:rsidRDefault="00A0022F" w:rsidP="00A0022F">
      <w:pPr>
        <w:pStyle w:val="NoSpacing"/>
        <w:jc w:val="both"/>
        <w:rPr>
          <w:rFonts w:ascii="Arial" w:hAnsi="Arial" w:cs="Arial"/>
          <w:b/>
          <w:bCs/>
          <w:sz w:val="16"/>
          <w:szCs w:val="16"/>
        </w:rPr>
      </w:pPr>
    </w:p>
    <w:p w14:paraId="024210FF" w14:textId="77777777" w:rsidR="00A0022F" w:rsidRDefault="00A0022F" w:rsidP="00A0022F">
      <w:pPr>
        <w:pStyle w:val="NoSpacing"/>
        <w:jc w:val="both"/>
        <w:rPr>
          <w:rFonts w:ascii="Arial" w:hAnsi="Arial" w:cs="Arial"/>
          <w:b/>
          <w:bCs/>
        </w:rPr>
      </w:pPr>
      <w:r>
        <w:rPr>
          <w:rFonts w:ascii="Arial" w:hAnsi="Arial" w:cs="Arial"/>
          <w:b/>
          <w:bCs/>
        </w:rPr>
        <w:t>The corporation has the following history:</w:t>
      </w:r>
    </w:p>
    <w:p w14:paraId="3B92AED6" w14:textId="77777777" w:rsidR="00A0022F" w:rsidRPr="001B0D42" w:rsidRDefault="00A0022F" w:rsidP="00A0022F">
      <w:pPr>
        <w:pStyle w:val="NoSpacing"/>
        <w:jc w:val="both"/>
        <w:rPr>
          <w:rFonts w:ascii="Arial" w:hAnsi="Arial" w:cs="Arial"/>
          <w:b/>
          <w:bCs/>
          <w:sz w:val="16"/>
          <w:szCs w:val="16"/>
        </w:rPr>
      </w:pPr>
    </w:p>
    <w:tbl>
      <w:tblPr>
        <w:tblStyle w:val="TableGrid"/>
        <w:tblW w:w="0" w:type="auto"/>
        <w:tblInd w:w="175" w:type="dxa"/>
        <w:tblLook w:val="04A0" w:firstRow="1" w:lastRow="0" w:firstColumn="1" w:lastColumn="0" w:noHBand="0" w:noVBand="1"/>
      </w:tblPr>
      <w:tblGrid>
        <w:gridCol w:w="2070"/>
        <w:gridCol w:w="1980"/>
        <w:gridCol w:w="1890"/>
      </w:tblGrid>
      <w:tr w:rsidR="00A0022F" w14:paraId="154EA895" w14:textId="77777777" w:rsidTr="009270E2">
        <w:tc>
          <w:tcPr>
            <w:tcW w:w="2070" w:type="dxa"/>
            <w:shd w:val="clear" w:color="auto" w:fill="D9D9D9" w:themeFill="background1" w:themeFillShade="D9"/>
            <w:vAlign w:val="center"/>
          </w:tcPr>
          <w:p w14:paraId="054A1FAD" w14:textId="77777777" w:rsidR="00A0022F" w:rsidRDefault="00A0022F" w:rsidP="009270E2">
            <w:pPr>
              <w:pStyle w:val="NoSpacing"/>
              <w:jc w:val="center"/>
              <w:rPr>
                <w:rFonts w:ascii="Arial" w:hAnsi="Arial" w:cs="Arial"/>
                <w:b/>
                <w:bCs/>
              </w:rPr>
            </w:pPr>
            <w:r>
              <w:rPr>
                <w:rFonts w:ascii="Arial" w:hAnsi="Arial" w:cs="Arial"/>
                <w:b/>
                <w:bCs/>
              </w:rPr>
              <w:t>Fiscal Year End</w:t>
            </w:r>
          </w:p>
        </w:tc>
        <w:tc>
          <w:tcPr>
            <w:tcW w:w="1980" w:type="dxa"/>
            <w:shd w:val="clear" w:color="auto" w:fill="D9D9D9" w:themeFill="background1" w:themeFillShade="D9"/>
          </w:tcPr>
          <w:p w14:paraId="07ADED11" w14:textId="77777777" w:rsidR="00A0022F" w:rsidRDefault="00A0022F" w:rsidP="009270E2">
            <w:pPr>
              <w:pStyle w:val="NoSpacing"/>
              <w:jc w:val="center"/>
              <w:rPr>
                <w:rFonts w:ascii="Arial" w:hAnsi="Arial" w:cs="Arial"/>
                <w:b/>
                <w:bCs/>
              </w:rPr>
            </w:pPr>
            <w:r>
              <w:rPr>
                <w:rFonts w:ascii="Arial" w:hAnsi="Arial" w:cs="Arial"/>
                <w:b/>
                <w:bCs/>
              </w:rPr>
              <w:t>Net Income or</w:t>
            </w:r>
          </w:p>
          <w:p w14:paraId="366C6803" w14:textId="77777777" w:rsidR="00A0022F" w:rsidRDefault="00A0022F" w:rsidP="009270E2">
            <w:pPr>
              <w:pStyle w:val="NoSpacing"/>
              <w:jc w:val="center"/>
              <w:rPr>
                <w:rFonts w:ascii="Arial" w:hAnsi="Arial" w:cs="Arial"/>
                <w:b/>
                <w:bCs/>
              </w:rPr>
            </w:pPr>
            <w:r>
              <w:rPr>
                <w:rFonts w:ascii="Arial" w:hAnsi="Arial" w:cs="Arial"/>
                <w:b/>
                <w:bCs/>
              </w:rPr>
              <w:t xml:space="preserve"> Net Loss</w:t>
            </w:r>
          </w:p>
        </w:tc>
        <w:tc>
          <w:tcPr>
            <w:tcW w:w="1890" w:type="dxa"/>
            <w:shd w:val="clear" w:color="auto" w:fill="D9D9D9" w:themeFill="background1" w:themeFillShade="D9"/>
            <w:vAlign w:val="center"/>
          </w:tcPr>
          <w:p w14:paraId="77DF15D3" w14:textId="77777777" w:rsidR="00A0022F" w:rsidRDefault="00A0022F" w:rsidP="009270E2">
            <w:pPr>
              <w:pStyle w:val="NoSpacing"/>
              <w:jc w:val="center"/>
              <w:rPr>
                <w:rFonts w:ascii="Arial" w:hAnsi="Arial" w:cs="Arial"/>
                <w:b/>
                <w:bCs/>
              </w:rPr>
            </w:pPr>
            <w:r>
              <w:rPr>
                <w:rFonts w:ascii="Arial" w:hAnsi="Arial" w:cs="Arial"/>
                <w:b/>
                <w:bCs/>
              </w:rPr>
              <w:t>Total Dividends</w:t>
            </w:r>
          </w:p>
          <w:p w14:paraId="44553E95" w14:textId="77777777" w:rsidR="00A0022F" w:rsidRDefault="00A0022F" w:rsidP="009270E2">
            <w:pPr>
              <w:pStyle w:val="NoSpacing"/>
              <w:jc w:val="center"/>
              <w:rPr>
                <w:rFonts w:ascii="Arial" w:hAnsi="Arial" w:cs="Arial"/>
                <w:b/>
                <w:bCs/>
              </w:rPr>
            </w:pPr>
            <w:r>
              <w:rPr>
                <w:rFonts w:ascii="Arial" w:hAnsi="Arial" w:cs="Arial"/>
                <w:b/>
                <w:bCs/>
              </w:rPr>
              <w:t>Declared</w:t>
            </w:r>
          </w:p>
        </w:tc>
      </w:tr>
      <w:tr w:rsidR="00A0022F" w14:paraId="7B7E2413" w14:textId="77777777" w:rsidTr="009270E2">
        <w:tc>
          <w:tcPr>
            <w:tcW w:w="2070" w:type="dxa"/>
            <w:vAlign w:val="center"/>
          </w:tcPr>
          <w:p w14:paraId="05A6166D" w14:textId="1AB0AE5F" w:rsidR="00A0022F" w:rsidRDefault="00A0022F" w:rsidP="009270E2">
            <w:pPr>
              <w:pStyle w:val="NoSpacing"/>
              <w:jc w:val="center"/>
              <w:rPr>
                <w:rFonts w:ascii="Arial" w:hAnsi="Arial" w:cs="Arial"/>
                <w:b/>
                <w:bCs/>
              </w:rPr>
            </w:pPr>
            <w:r>
              <w:rPr>
                <w:rFonts w:ascii="Arial" w:hAnsi="Arial" w:cs="Arial"/>
                <w:b/>
                <w:bCs/>
              </w:rPr>
              <w:t>12-31-1</w:t>
            </w:r>
            <w:r w:rsidR="0091521C">
              <w:rPr>
                <w:rFonts w:ascii="Arial" w:hAnsi="Arial" w:cs="Arial"/>
                <w:b/>
                <w:bCs/>
              </w:rPr>
              <w:t>5</w:t>
            </w:r>
          </w:p>
        </w:tc>
        <w:tc>
          <w:tcPr>
            <w:tcW w:w="1980" w:type="dxa"/>
          </w:tcPr>
          <w:p w14:paraId="4FB71336" w14:textId="77777777" w:rsidR="00A0022F" w:rsidRDefault="00A0022F" w:rsidP="009270E2">
            <w:pPr>
              <w:pStyle w:val="NoSpacing"/>
              <w:jc w:val="center"/>
              <w:rPr>
                <w:rFonts w:ascii="Arial" w:hAnsi="Arial" w:cs="Arial"/>
                <w:b/>
                <w:bCs/>
              </w:rPr>
            </w:pPr>
            <w:r>
              <w:rPr>
                <w:rFonts w:ascii="Arial" w:hAnsi="Arial" w:cs="Arial"/>
                <w:b/>
                <w:bCs/>
              </w:rPr>
              <w:t>&lt;54,267&gt;</w:t>
            </w:r>
          </w:p>
        </w:tc>
        <w:tc>
          <w:tcPr>
            <w:tcW w:w="1890" w:type="dxa"/>
          </w:tcPr>
          <w:p w14:paraId="3D68E0A0" w14:textId="77777777" w:rsidR="00A0022F" w:rsidRDefault="00A0022F" w:rsidP="009270E2">
            <w:pPr>
              <w:pStyle w:val="NoSpacing"/>
              <w:jc w:val="center"/>
              <w:rPr>
                <w:rFonts w:ascii="Arial" w:hAnsi="Arial" w:cs="Arial"/>
                <w:b/>
                <w:bCs/>
              </w:rPr>
            </w:pPr>
            <w:r>
              <w:rPr>
                <w:rFonts w:ascii="Arial" w:hAnsi="Arial" w:cs="Arial"/>
                <w:b/>
                <w:bCs/>
              </w:rPr>
              <w:t>Zero</w:t>
            </w:r>
          </w:p>
        </w:tc>
      </w:tr>
      <w:tr w:rsidR="00A0022F" w14:paraId="3AFF95E8" w14:textId="77777777" w:rsidTr="009270E2">
        <w:tc>
          <w:tcPr>
            <w:tcW w:w="2070" w:type="dxa"/>
            <w:vAlign w:val="center"/>
          </w:tcPr>
          <w:p w14:paraId="313AF7D2" w14:textId="2D8CAB17" w:rsidR="00A0022F" w:rsidRDefault="00A0022F" w:rsidP="009270E2">
            <w:pPr>
              <w:pStyle w:val="NoSpacing"/>
              <w:jc w:val="center"/>
              <w:rPr>
                <w:rFonts w:ascii="Arial" w:hAnsi="Arial" w:cs="Arial"/>
                <w:b/>
                <w:bCs/>
              </w:rPr>
            </w:pPr>
            <w:r>
              <w:rPr>
                <w:rFonts w:ascii="Arial" w:hAnsi="Arial" w:cs="Arial"/>
                <w:b/>
                <w:bCs/>
              </w:rPr>
              <w:t>12-31-1</w:t>
            </w:r>
            <w:r w:rsidR="0091521C">
              <w:rPr>
                <w:rFonts w:ascii="Arial" w:hAnsi="Arial" w:cs="Arial"/>
                <w:b/>
                <w:bCs/>
              </w:rPr>
              <w:t>6</w:t>
            </w:r>
          </w:p>
        </w:tc>
        <w:tc>
          <w:tcPr>
            <w:tcW w:w="1980" w:type="dxa"/>
          </w:tcPr>
          <w:p w14:paraId="3E420423" w14:textId="77777777" w:rsidR="00A0022F" w:rsidRDefault="00A0022F" w:rsidP="009270E2">
            <w:pPr>
              <w:pStyle w:val="NoSpacing"/>
              <w:jc w:val="center"/>
              <w:rPr>
                <w:rFonts w:ascii="Arial" w:hAnsi="Arial" w:cs="Arial"/>
                <w:b/>
                <w:bCs/>
              </w:rPr>
            </w:pPr>
            <w:r>
              <w:rPr>
                <w:rFonts w:ascii="Arial" w:hAnsi="Arial" w:cs="Arial"/>
                <w:b/>
                <w:bCs/>
              </w:rPr>
              <w:t>&lt;2,414&gt;</w:t>
            </w:r>
          </w:p>
        </w:tc>
        <w:tc>
          <w:tcPr>
            <w:tcW w:w="1890" w:type="dxa"/>
          </w:tcPr>
          <w:p w14:paraId="05A58C2F" w14:textId="77777777" w:rsidR="00A0022F" w:rsidRDefault="00A0022F" w:rsidP="009270E2">
            <w:pPr>
              <w:pStyle w:val="NoSpacing"/>
              <w:jc w:val="center"/>
              <w:rPr>
                <w:rFonts w:ascii="Arial" w:hAnsi="Arial" w:cs="Arial"/>
                <w:b/>
                <w:bCs/>
              </w:rPr>
            </w:pPr>
            <w:r>
              <w:rPr>
                <w:rFonts w:ascii="Arial" w:hAnsi="Arial" w:cs="Arial"/>
                <w:b/>
                <w:bCs/>
              </w:rPr>
              <w:t>Zero</w:t>
            </w:r>
          </w:p>
        </w:tc>
      </w:tr>
      <w:tr w:rsidR="00A0022F" w14:paraId="575EEDCE" w14:textId="77777777" w:rsidTr="009270E2">
        <w:tc>
          <w:tcPr>
            <w:tcW w:w="2070" w:type="dxa"/>
            <w:vAlign w:val="center"/>
          </w:tcPr>
          <w:p w14:paraId="7A26ACE9" w14:textId="092DC610" w:rsidR="00A0022F" w:rsidRDefault="00A0022F" w:rsidP="009270E2">
            <w:pPr>
              <w:pStyle w:val="NoSpacing"/>
              <w:jc w:val="center"/>
              <w:rPr>
                <w:rFonts w:ascii="Arial" w:hAnsi="Arial" w:cs="Arial"/>
                <w:b/>
                <w:bCs/>
              </w:rPr>
            </w:pPr>
            <w:r>
              <w:rPr>
                <w:rFonts w:ascii="Arial" w:hAnsi="Arial" w:cs="Arial"/>
                <w:b/>
                <w:bCs/>
              </w:rPr>
              <w:t>12-31-1</w:t>
            </w:r>
            <w:r w:rsidR="0091521C">
              <w:rPr>
                <w:rFonts w:ascii="Arial" w:hAnsi="Arial" w:cs="Arial"/>
                <w:b/>
                <w:bCs/>
              </w:rPr>
              <w:t>7</w:t>
            </w:r>
          </w:p>
        </w:tc>
        <w:tc>
          <w:tcPr>
            <w:tcW w:w="1980" w:type="dxa"/>
          </w:tcPr>
          <w:p w14:paraId="38C4595C" w14:textId="77777777" w:rsidR="00A0022F" w:rsidRDefault="00A0022F" w:rsidP="009270E2">
            <w:pPr>
              <w:pStyle w:val="NoSpacing"/>
              <w:jc w:val="center"/>
              <w:rPr>
                <w:rFonts w:ascii="Arial" w:hAnsi="Arial" w:cs="Arial"/>
                <w:b/>
                <w:bCs/>
              </w:rPr>
            </w:pPr>
            <w:r>
              <w:rPr>
                <w:rFonts w:ascii="Arial" w:hAnsi="Arial" w:cs="Arial"/>
                <w:b/>
                <w:bCs/>
              </w:rPr>
              <w:t>62,905</w:t>
            </w:r>
          </w:p>
        </w:tc>
        <w:tc>
          <w:tcPr>
            <w:tcW w:w="1890" w:type="dxa"/>
          </w:tcPr>
          <w:p w14:paraId="5FA4FBDB" w14:textId="77777777" w:rsidR="00A0022F" w:rsidRDefault="00A0022F" w:rsidP="009270E2">
            <w:pPr>
              <w:pStyle w:val="NoSpacing"/>
              <w:jc w:val="center"/>
              <w:rPr>
                <w:rFonts w:ascii="Arial" w:hAnsi="Arial" w:cs="Arial"/>
                <w:b/>
                <w:bCs/>
              </w:rPr>
            </w:pPr>
            <w:r>
              <w:rPr>
                <w:rFonts w:ascii="Arial" w:hAnsi="Arial" w:cs="Arial"/>
                <w:b/>
                <w:bCs/>
              </w:rPr>
              <w:t>Zero</w:t>
            </w:r>
          </w:p>
        </w:tc>
      </w:tr>
      <w:tr w:rsidR="00A0022F" w14:paraId="631D8A9D" w14:textId="77777777" w:rsidTr="009270E2">
        <w:tc>
          <w:tcPr>
            <w:tcW w:w="2070" w:type="dxa"/>
            <w:vAlign w:val="center"/>
          </w:tcPr>
          <w:p w14:paraId="6FD5CB3B" w14:textId="66969CFE" w:rsidR="00A0022F" w:rsidRDefault="00A0022F" w:rsidP="009270E2">
            <w:pPr>
              <w:pStyle w:val="NoSpacing"/>
              <w:jc w:val="center"/>
              <w:rPr>
                <w:rFonts w:ascii="Arial" w:hAnsi="Arial" w:cs="Arial"/>
                <w:b/>
                <w:bCs/>
              </w:rPr>
            </w:pPr>
            <w:r>
              <w:rPr>
                <w:rFonts w:ascii="Arial" w:hAnsi="Arial" w:cs="Arial"/>
                <w:b/>
                <w:bCs/>
              </w:rPr>
              <w:t>12-31-1</w:t>
            </w:r>
            <w:r w:rsidR="0091521C">
              <w:rPr>
                <w:rFonts w:ascii="Arial" w:hAnsi="Arial" w:cs="Arial"/>
                <w:b/>
                <w:bCs/>
              </w:rPr>
              <w:t>8</w:t>
            </w:r>
          </w:p>
        </w:tc>
        <w:tc>
          <w:tcPr>
            <w:tcW w:w="1980" w:type="dxa"/>
          </w:tcPr>
          <w:p w14:paraId="77E276A3" w14:textId="77777777" w:rsidR="00A0022F" w:rsidRDefault="00A0022F" w:rsidP="009270E2">
            <w:pPr>
              <w:pStyle w:val="NoSpacing"/>
              <w:jc w:val="center"/>
              <w:rPr>
                <w:rFonts w:ascii="Arial" w:hAnsi="Arial" w:cs="Arial"/>
                <w:b/>
                <w:bCs/>
              </w:rPr>
            </w:pPr>
            <w:r>
              <w:rPr>
                <w:rFonts w:ascii="Arial" w:hAnsi="Arial" w:cs="Arial"/>
                <w:b/>
                <w:bCs/>
              </w:rPr>
              <w:t>79,863</w:t>
            </w:r>
          </w:p>
        </w:tc>
        <w:tc>
          <w:tcPr>
            <w:tcW w:w="1890" w:type="dxa"/>
          </w:tcPr>
          <w:p w14:paraId="45EE541C" w14:textId="77777777" w:rsidR="00A0022F" w:rsidRDefault="00A0022F" w:rsidP="009270E2">
            <w:pPr>
              <w:pStyle w:val="NoSpacing"/>
              <w:jc w:val="center"/>
              <w:rPr>
                <w:rFonts w:ascii="Arial" w:hAnsi="Arial" w:cs="Arial"/>
                <w:b/>
                <w:bCs/>
              </w:rPr>
            </w:pPr>
            <w:r>
              <w:rPr>
                <w:rFonts w:ascii="Arial" w:hAnsi="Arial" w:cs="Arial"/>
                <w:b/>
                <w:bCs/>
              </w:rPr>
              <w:t>30,000</w:t>
            </w:r>
          </w:p>
        </w:tc>
      </w:tr>
      <w:tr w:rsidR="00A0022F" w14:paraId="5D0E6386" w14:textId="77777777" w:rsidTr="009270E2">
        <w:tc>
          <w:tcPr>
            <w:tcW w:w="2070" w:type="dxa"/>
            <w:vAlign w:val="center"/>
          </w:tcPr>
          <w:p w14:paraId="7F5B9E12" w14:textId="317E513F" w:rsidR="00A0022F" w:rsidRDefault="00A0022F" w:rsidP="009270E2">
            <w:pPr>
              <w:pStyle w:val="NoSpacing"/>
              <w:jc w:val="center"/>
              <w:rPr>
                <w:rFonts w:ascii="Arial" w:hAnsi="Arial" w:cs="Arial"/>
                <w:b/>
                <w:bCs/>
              </w:rPr>
            </w:pPr>
            <w:r>
              <w:rPr>
                <w:rFonts w:ascii="Arial" w:hAnsi="Arial" w:cs="Arial"/>
                <w:b/>
                <w:bCs/>
              </w:rPr>
              <w:t>12-31-1</w:t>
            </w:r>
            <w:r w:rsidR="0091521C">
              <w:rPr>
                <w:rFonts w:ascii="Arial" w:hAnsi="Arial" w:cs="Arial"/>
                <w:b/>
                <w:bCs/>
              </w:rPr>
              <w:t>9</w:t>
            </w:r>
          </w:p>
        </w:tc>
        <w:tc>
          <w:tcPr>
            <w:tcW w:w="1980" w:type="dxa"/>
          </w:tcPr>
          <w:p w14:paraId="78CC0E19" w14:textId="77777777" w:rsidR="00A0022F" w:rsidRDefault="00A0022F" w:rsidP="009270E2">
            <w:pPr>
              <w:pStyle w:val="NoSpacing"/>
              <w:jc w:val="center"/>
              <w:rPr>
                <w:rFonts w:ascii="Arial" w:hAnsi="Arial" w:cs="Arial"/>
                <w:b/>
                <w:bCs/>
              </w:rPr>
            </w:pPr>
            <w:r>
              <w:rPr>
                <w:rFonts w:ascii="Arial" w:hAnsi="Arial" w:cs="Arial"/>
                <w:b/>
                <w:bCs/>
              </w:rPr>
              <w:t>182,843</w:t>
            </w:r>
          </w:p>
        </w:tc>
        <w:tc>
          <w:tcPr>
            <w:tcW w:w="1890" w:type="dxa"/>
          </w:tcPr>
          <w:p w14:paraId="4745D522" w14:textId="77777777" w:rsidR="00A0022F" w:rsidRDefault="00A0022F" w:rsidP="009270E2">
            <w:pPr>
              <w:pStyle w:val="NoSpacing"/>
              <w:jc w:val="center"/>
              <w:rPr>
                <w:rFonts w:ascii="Arial" w:hAnsi="Arial" w:cs="Arial"/>
                <w:b/>
                <w:bCs/>
              </w:rPr>
            </w:pPr>
            <w:r>
              <w:rPr>
                <w:rFonts w:ascii="Arial" w:hAnsi="Arial" w:cs="Arial"/>
                <w:b/>
                <w:bCs/>
              </w:rPr>
              <w:t>60,000</w:t>
            </w:r>
          </w:p>
        </w:tc>
      </w:tr>
    </w:tbl>
    <w:p w14:paraId="0C0CF448" w14:textId="77777777" w:rsidR="00A0022F" w:rsidRPr="001B0D42" w:rsidRDefault="00A0022F" w:rsidP="00A0022F">
      <w:pPr>
        <w:pStyle w:val="NoSpacing"/>
        <w:jc w:val="both"/>
        <w:rPr>
          <w:rFonts w:ascii="Arial" w:hAnsi="Arial" w:cs="Arial"/>
          <w:b/>
          <w:bCs/>
          <w:sz w:val="16"/>
          <w:szCs w:val="16"/>
        </w:rPr>
      </w:pPr>
    </w:p>
    <w:p w14:paraId="68043782" w14:textId="77777777" w:rsidR="00A0022F" w:rsidRDefault="00A0022F" w:rsidP="00A0022F">
      <w:pPr>
        <w:pStyle w:val="NoSpacing"/>
        <w:jc w:val="both"/>
        <w:rPr>
          <w:rFonts w:ascii="Arial" w:hAnsi="Arial" w:cs="Arial"/>
          <w:b/>
          <w:bCs/>
        </w:rPr>
      </w:pPr>
      <w:r>
        <w:rPr>
          <w:rFonts w:ascii="Arial" w:hAnsi="Arial" w:cs="Arial"/>
          <w:b/>
          <w:bCs/>
        </w:rPr>
        <w:t>When the corporation was formed, the sisters agreed that the dividends declared in one fiscal year must be paid by January 15</w:t>
      </w:r>
      <w:r w:rsidRPr="00004E61">
        <w:rPr>
          <w:rFonts w:ascii="Arial" w:hAnsi="Arial" w:cs="Arial"/>
          <w:b/>
          <w:bCs/>
          <w:vertAlign w:val="superscript"/>
        </w:rPr>
        <w:t>th</w:t>
      </w:r>
      <w:r>
        <w:rPr>
          <w:rFonts w:ascii="Arial" w:hAnsi="Arial" w:cs="Arial"/>
          <w:b/>
          <w:bCs/>
        </w:rPr>
        <w:t xml:space="preserve"> in the following fiscal year.</w:t>
      </w:r>
    </w:p>
    <w:p w14:paraId="04D26FC4" w14:textId="77777777" w:rsidR="00A0022F" w:rsidRPr="001B0D42" w:rsidRDefault="00A0022F" w:rsidP="00A0022F">
      <w:pPr>
        <w:pStyle w:val="NoSpacing"/>
        <w:rPr>
          <w:sz w:val="16"/>
          <w:szCs w:val="16"/>
        </w:rPr>
      </w:pPr>
    </w:p>
    <w:p w14:paraId="18165725" w14:textId="77777777" w:rsidR="00A0022F" w:rsidRPr="0094686E" w:rsidRDefault="00A0022F" w:rsidP="00A0022F">
      <w:pPr>
        <w:pStyle w:val="EnvelopeReturn"/>
        <w:rPr>
          <w:b/>
          <w:bCs/>
          <w:sz w:val="24"/>
          <w:szCs w:val="24"/>
          <w:u w:val="single"/>
        </w:rPr>
      </w:pPr>
      <w:r w:rsidRPr="0094686E">
        <w:rPr>
          <w:b/>
          <w:bCs/>
          <w:sz w:val="24"/>
          <w:szCs w:val="24"/>
          <w:u w:val="single"/>
        </w:rPr>
        <w:t>Additional Facts:</w:t>
      </w:r>
    </w:p>
    <w:p w14:paraId="2C19EEF9" w14:textId="4A63F858" w:rsidR="00A0022F" w:rsidRDefault="00A0022F" w:rsidP="00A0022F">
      <w:pPr>
        <w:pStyle w:val="NoSpacing"/>
        <w:numPr>
          <w:ilvl w:val="0"/>
          <w:numId w:val="7"/>
        </w:numPr>
        <w:jc w:val="both"/>
        <w:rPr>
          <w:rFonts w:ascii="Arial" w:hAnsi="Arial" w:cs="Arial"/>
          <w:b/>
          <w:bCs/>
        </w:rPr>
      </w:pPr>
      <w:r>
        <w:rPr>
          <w:rFonts w:ascii="Arial" w:hAnsi="Arial" w:cs="Arial"/>
          <w:b/>
          <w:bCs/>
        </w:rPr>
        <w:t>The Delivery Truck account con</w:t>
      </w:r>
      <w:r w:rsidRPr="0094686E">
        <w:rPr>
          <w:rFonts w:ascii="Arial" w:hAnsi="Arial" w:cs="Arial"/>
          <w:b/>
          <w:bCs/>
        </w:rPr>
        <w:t xml:space="preserve">sists of one </w:t>
      </w:r>
      <w:r>
        <w:rPr>
          <w:rFonts w:ascii="Arial" w:hAnsi="Arial" w:cs="Arial"/>
          <w:b/>
          <w:bCs/>
        </w:rPr>
        <w:t>truck</w:t>
      </w:r>
      <w:r w:rsidRPr="0094686E">
        <w:rPr>
          <w:rFonts w:ascii="Arial" w:hAnsi="Arial" w:cs="Arial"/>
          <w:b/>
          <w:bCs/>
        </w:rPr>
        <w:t xml:space="preserve"> bought on </w:t>
      </w:r>
      <w:r>
        <w:rPr>
          <w:rFonts w:ascii="Arial" w:hAnsi="Arial" w:cs="Arial"/>
          <w:b/>
          <w:bCs/>
        </w:rPr>
        <w:t>9-1-1</w:t>
      </w:r>
      <w:r w:rsidR="0091521C">
        <w:rPr>
          <w:rFonts w:ascii="Arial" w:hAnsi="Arial" w:cs="Arial"/>
          <w:b/>
          <w:bCs/>
        </w:rPr>
        <w:t>7</w:t>
      </w:r>
      <w:r>
        <w:rPr>
          <w:rFonts w:ascii="Arial" w:hAnsi="Arial" w:cs="Arial"/>
          <w:b/>
          <w:bCs/>
        </w:rPr>
        <w:t xml:space="preserve"> at a cost of $97,320,</w:t>
      </w:r>
      <w:r w:rsidRPr="0094686E">
        <w:rPr>
          <w:rFonts w:ascii="Arial" w:hAnsi="Arial" w:cs="Arial"/>
          <w:b/>
          <w:bCs/>
        </w:rPr>
        <w:t xml:space="preserve"> with a salvage value of</w:t>
      </w:r>
      <w:r>
        <w:rPr>
          <w:rFonts w:ascii="Arial" w:hAnsi="Arial" w:cs="Arial"/>
          <w:b/>
          <w:bCs/>
        </w:rPr>
        <w:t xml:space="preserve"> </w:t>
      </w:r>
      <w:r w:rsidRPr="0094686E">
        <w:rPr>
          <w:rFonts w:ascii="Arial" w:hAnsi="Arial" w:cs="Arial"/>
          <w:b/>
          <w:bCs/>
        </w:rPr>
        <w:t>$</w:t>
      </w:r>
      <w:r>
        <w:rPr>
          <w:rFonts w:ascii="Arial" w:hAnsi="Arial" w:cs="Arial"/>
          <w:b/>
          <w:bCs/>
        </w:rPr>
        <w:t>15,000</w:t>
      </w:r>
      <w:r w:rsidRPr="0094686E">
        <w:rPr>
          <w:rFonts w:ascii="Arial" w:hAnsi="Arial" w:cs="Arial"/>
          <w:b/>
          <w:bCs/>
        </w:rPr>
        <w:t xml:space="preserve">, and an estimated useful life of </w:t>
      </w:r>
      <w:r>
        <w:rPr>
          <w:rFonts w:ascii="Arial" w:hAnsi="Arial" w:cs="Arial"/>
          <w:b/>
          <w:bCs/>
        </w:rPr>
        <w:t>7</w:t>
      </w:r>
      <w:r w:rsidRPr="0094686E">
        <w:rPr>
          <w:rFonts w:ascii="Arial" w:hAnsi="Arial" w:cs="Arial"/>
          <w:b/>
          <w:bCs/>
        </w:rPr>
        <w:t xml:space="preserve"> years.  The straight</w:t>
      </w:r>
      <w:r>
        <w:rPr>
          <w:rFonts w:ascii="Arial" w:hAnsi="Arial" w:cs="Arial"/>
          <w:b/>
          <w:bCs/>
        </w:rPr>
        <w:t>-</w:t>
      </w:r>
      <w:r w:rsidRPr="0094686E">
        <w:rPr>
          <w:rFonts w:ascii="Arial" w:hAnsi="Arial" w:cs="Arial"/>
          <w:b/>
          <w:bCs/>
        </w:rPr>
        <w:t>line method is used.</w:t>
      </w:r>
    </w:p>
    <w:p w14:paraId="79F199B3" w14:textId="77777777" w:rsidR="00A0022F" w:rsidRDefault="00A0022F" w:rsidP="00A0022F">
      <w:pPr>
        <w:pStyle w:val="NoSpacing"/>
        <w:ind w:left="360"/>
        <w:jc w:val="both"/>
        <w:rPr>
          <w:rFonts w:ascii="Arial" w:hAnsi="Arial" w:cs="Arial"/>
          <w:b/>
          <w:bCs/>
        </w:rPr>
      </w:pPr>
    </w:p>
    <w:p w14:paraId="44A260A9" w14:textId="0D5C4D18" w:rsidR="00A0022F" w:rsidRDefault="00A0022F" w:rsidP="00A0022F">
      <w:pPr>
        <w:pStyle w:val="NoSpacing"/>
        <w:numPr>
          <w:ilvl w:val="0"/>
          <w:numId w:val="7"/>
        </w:numPr>
        <w:jc w:val="both"/>
        <w:rPr>
          <w:rFonts w:ascii="Arial" w:hAnsi="Arial" w:cs="Arial"/>
          <w:b/>
          <w:bCs/>
        </w:rPr>
      </w:pPr>
      <w:r>
        <w:rPr>
          <w:rFonts w:ascii="Arial" w:hAnsi="Arial" w:cs="Arial"/>
          <w:b/>
          <w:bCs/>
        </w:rPr>
        <w:t>All of the assets in the account called Equipment &amp; Store Fixtures are fully depreciated as of 12-31-1</w:t>
      </w:r>
      <w:r w:rsidR="0091521C">
        <w:rPr>
          <w:rFonts w:ascii="Arial" w:hAnsi="Arial" w:cs="Arial"/>
          <w:b/>
          <w:bCs/>
        </w:rPr>
        <w:t>9</w:t>
      </w:r>
      <w:r>
        <w:rPr>
          <w:rFonts w:ascii="Arial" w:hAnsi="Arial" w:cs="Arial"/>
          <w:b/>
          <w:bCs/>
        </w:rPr>
        <w:t>.  The assets in this account have a salvage value of $2,500 and a market value of $3,000.</w:t>
      </w:r>
    </w:p>
    <w:p w14:paraId="24631E52" w14:textId="77777777" w:rsidR="00A0022F" w:rsidRDefault="00A0022F" w:rsidP="00A0022F">
      <w:pPr>
        <w:pStyle w:val="NoSpacing"/>
        <w:ind w:left="360"/>
        <w:jc w:val="both"/>
        <w:rPr>
          <w:rFonts w:ascii="Arial" w:hAnsi="Arial" w:cs="Arial"/>
          <w:b/>
          <w:bCs/>
        </w:rPr>
      </w:pPr>
    </w:p>
    <w:p w14:paraId="098EEAFC" w14:textId="00079F2B" w:rsidR="00A0022F" w:rsidRDefault="00A0022F" w:rsidP="00A0022F">
      <w:pPr>
        <w:pStyle w:val="NoSpacing"/>
        <w:numPr>
          <w:ilvl w:val="0"/>
          <w:numId w:val="7"/>
        </w:numPr>
        <w:jc w:val="both"/>
        <w:rPr>
          <w:rFonts w:ascii="Arial" w:hAnsi="Arial" w:cs="Arial"/>
          <w:b/>
          <w:bCs/>
        </w:rPr>
      </w:pPr>
      <w:r>
        <w:rPr>
          <w:rFonts w:ascii="Arial" w:hAnsi="Arial" w:cs="Arial"/>
          <w:b/>
          <w:bCs/>
        </w:rPr>
        <w:t>On December 9, 20</w:t>
      </w:r>
      <w:r w:rsidR="0091521C">
        <w:rPr>
          <w:rFonts w:ascii="Arial" w:hAnsi="Arial" w:cs="Arial"/>
          <w:b/>
          <w:bCs/>
        </w:rPr>
        <w:t>20</w:t>
      </w:r>
      <w:r>
        <w:rPr>
          <w:rFonts w:ascii="Arial" w:hAnsi="Arial" w:cs="Arial"/>
          <w:b/>
          <w:bCs/>
        </w:rPr>
        <w:t xml:space="preserve"> a customer, Perry </w:t>
      </w:r>
      <w:proofErr w:type="spellStart"/>
      <w:r>
        <w:rPr>
          <w:rFonts w:ascii="Arial" w:hAnsi="Arial" w:cs="Arial"/>
          <w:b/>
          <w:bCs/>
        </w:rPr>
        <w:t>Brokeman</w:t>
      </w:r>
      <w:proofErr w:type="spellEnd"/>
      <w:r>
        <w:rPr>
          <w:rFonts w:ascii="Arial" w:hAnsi="Arial" w:cs="Arial"/>
          <w:b/>
          <w:bCs/>
        </w:rPr>
        <w:t>, was unable to pay the amount he owes Tri-Sis for furniture he purchased on account.  Perry requested additional time to pay and signed an interest-bearing promissory note on this date.  The promissory note terms are 4% due in 60 days.</w:t>
      </w:r>
    </w:p>
    <w:p w14:paraId="4AD98C0E" w14:textId="77777777" w:rsidR="00A0022F" w:rsidRDefault="00A0022F" w:rsidP="00A0022F">
      <w:pPr>
        <w:pStyle w:val="NoSpacing"/>
        <w:jc w:val="both"/>
        <w:rPr>
          <w:rFonts w:ascii="Arial" w:hAnsi="Arial" w:cs="Arial"/>
          <w:b/>
          <w:bCs/>
        </w:rPr>
      </w:pPr>
    </w:p>
    <w:p w14:paraId="16DECC01" w14:textId="77777777" w:rsidR="00A0022F" w:rsidRDefault="00A0022F" w:rsidP="00A0022F">
      <w:pPr>
        <w:pStyle w:val="NoSpacing"/>
        <w:jc w:val="both"/>
        <w:rPr>
          <w:rFonts w:ascii="Arial" w:hAnsi="Arial" w:cs="Arial"/>
          <w:b/>
          <w:bCs/>
        </w:rPr>
      </w:pPr>
    </w:p>
    <w:p w14:paraId="7C4510CF" w14:textId="77777777" w:rsidR="00A0022F" w:rsidRDefault="00A0022F" w:rsidP="00A0022F">
      <w:pPr>
        <w:pStyle w:val="NoSpacing"/>
        <w:jc w:val="center"/>
        <w:rPr>
          <w:rFonts w:ascii="Arial" w:hAnsi="Arial" w:cs="Arial"/>
          <w:b/>
          <w:bCs/>
          <w:sz w:val="28"/>
          <w:szCs w:val="28"/>
        </w:rPr>
      </w:pPr>
    </w:p>
    <w:p w14:paraId="00A2DC39" w14:textId="77777777" w:rsidR="00A0022F" w:rsidRPr="001B0D42" w:rsidRDefault="00A0022F" w:rsidP="00A0022F">
      <w:pPr>
        <w:pStyle w:val="NoSpacing"/>
        <w:jc w:val="center"/>
        <w:rPr>
          <w:rFonts w:ascii="Arial" w:hAnsi="Arial" w:cs="Arial"/>
          <w:b/>
          <w:bCs/>
          <w:i/>
          <w:iCs/>
          <w:sz w:val="28"/>
          <w:szCs w:val="28"/>
        </w:rPr>
      </w:pPr>
      <w:r w:rsidRPr="001B0D42">
        <w:rPr>
          <w:rFonts w:ascii="Arial" w:hAnsi="Arial" w:cs="Arial"/>
          <w:b/>
          <w:bCs/>
          <w:i/>
          <w:iCs/>
          <w:sz w:val="28"/>
          <w:szCs w:val="28"/>
        </w:rPr>
        <w:t>Table 1 continued</w:t>
      </w:r>
    </w:p>
    <w:p w14:paraId="02E7367A" w14:textId="6ECB4EAA" w:rsidR="00A0022F" w:rsidRDefault="00A0022F" w:rsidP="00A0022F">
      <w:pPr>
        <w:pStyle w:val="NoSpacing"/>
        <w:jc w:val="center"/>
        <w:rPr>
          <w:rFonts w:ascii="Arial" w:hAnsi="Arial" w:cs="Arial"/>
          <w:b/>
          <w:bCs/>
        </w:rPr>
      </w:pPr>
      <w:r>
        <w:rPr>
          <w:rFonts w:ascii="Arial" w:hAnsi="Arial" w:cs="Arial"/>
          <w:b/>
          <w:bCs/>
        </w:rPr>
        <w:t>(for questions 57 through 80)</w:t>
      </w:r>
    </w:p>
    <w:p w14:paraId="7B218989" w14:textId="77777777" w:rsidR="00A0022F" w:rsidRDefault="00A0022F" w:rsidP="00A0022F">
      <w:pPr>
        <w:pStyle w:val="NoSpacing"/>
        <w:rPr>
          <w:rFonts w:ascii="Arial" w:hAnsi="Arial" w:cs="Arial"/>
          <w:b/>
          <w:bCs/>
        </w:rPr>
      </w:pPr>
    </w:p>
    <w:p w14:paraId="50A64058" w14:textId="77777777" w:rsidR="00A0022F" w:rsidRDefault="00A0022F" w:rsidP="00A0022F">
      <w:pPr>
        <w:pStyle w:val="NoSpacing"/>
        <w:rPr>
          <w:rFonts w:ascii="Arial" w:hAnsi="Arial" w:cs="Arial"/>
          <w:b/>
          <w:bCs/>
        </w:rPr>
      </w:pPr>
    </w:p>
    <w:p w14:paraId="14FF4CF5" w14:textId="1C5642AB" w:rsidR="00A0022F" w:rsidRPr="00004E61" w:rsidRDefault="00A0022F" w:rsidP="00A0022F">
      <w:pPr>
        <w:pStyle w:val="NoSpacing"/>
        <w:numPr>
          <w:ilvl w:val="0"/>
          <w:numId w:val="7"/>
        </w:numPr>
        <w:jc w:val="both"/>
        <w:rPr>
          <w:rFonts w:ascii="Arial" w:hAnsi="Arial" w:cs="Arial"/>
          <w:b/>
          <w:bCs/>
        </w:rPr>
      </w:pPr>
      <w:r w:rsidRPr="0094686E">
        <w:rPr>
          <w:rFonts w:ascii="Arial" w:hAnsi="Arial" w:cs="Arial"/>
          <w:b/>
          <w:bCs/>
        </w:rPr>
        <w:t>On 01-01-</w:t>
      </w:r>
      <w:r w:rsidR="0091521C">
        <w:rPr>
          <w:rFonts w:ascii="Arial" w:hAnsi="Arial" w:cs="Arial"/>
          <w:b/>
          <w:bCs/>
        </w:rPr>
        <w:t>20</w:t>
      </w:r>
      <w:r w:rsidRPr="0094686E">
        <w:rPr>
          <w:rFonts w:ascii="Arial" w:hAnsi="Arial" w:cs="Arial"/>
          <w:b/>
          <w:bCs/>
        </w:rPr>
        <w:t xml:space="preserve"> the account Allowance for Uncollectible Accounts had a credit</w:t>
      </w:r>
      <w:r>
        <w:rPr>
          <w:rFonts w:ascii="Arial" w:hAnsi="Arial" w:cs="Arial"/>
          <w:b/>
          <w:bCs/>
        </w:rPr>
        <w:t xml:space="preserve">   </w:t>
      </w:r>
      <w:r w:rsidRPr="0094686E">
        <w:rPr>
          <w:rFonts w:ascii="Arial" w:hAnsi="Arial" w:cs="Arial"/>
          <w:b/>
          <w:bCs/>
        </w:rPr>
        <w:t xml:space="preserve"> balance of $</w:t>
      </w:r>
      <w:r>
        <w:rPr>
          <w:rFonts w:ascii="Arial" w:hAnsi="Arial" w:cs="Arial"/>
          <w:b/>
          <w:bCs/>
        </w:rPr>
        <w:t>2,145</w:t>
      </w:r>
      <w:r w:rsidRPr="0094686E">
        <w:rPr>
          <w:rFonts w:ascii="Arial" w:hAnsi="Arial" w:cs="Arial"/>
          <w:b/>
          <w:bCs/>
        </w:rPr>
        <w:t xml:space="preserve">.  </w:t>
      </w:r>
      <w:r>
        <w:rPr>
          <w:rFonts w:ascii="Arial" w:hAnsi="Arial" w:cs="Arial"/>
          <w:b/>
          <w:bCs/>
        </w:rPr>
        <w:t>On December 27,</w:t>
      </w:r>
      <w:r w:rsidRPr="0094686E">
        <w:rPr>
          <w:rFonts w:ascii="Arial" w:hAnsi="Arial" w:cs="Arial"/>
          <w:b/>
          <w:bCs/>
        </w:rPr>
        <w:t xml:space="preserve"> 20</w:t>
      </w:r>
      <w:r w:rsidR="0091521C">
        <w:rPr>
          <w:rFonts w:ascii="Arial" w:hAnsi="Arial" w:cs="Arial"/>
          <w:b/>
          <w:bCs/>
        </w:rPr>
        <w:t>20</w:t>
      </w:r>
      <w:r w:rsidRPr="0094686E">
        <w:rPr>
          <w:rFonts w:ascii="Arial" w:hAnsi="Arial" w:cs="Arial"/>
          <w:b/>
          <w:bCs/>
        </w:rPr>
        <w:t xml:space="preserve"> </w:t>
      </w:r>
      <w:r>
        <w:rPr>
          <w:rFonts w:ascii="Arial" w:hAnsi="Arial" w:cs="Arial"/>
          <w:b/>
          <w:bCs/>
        </w:rPr>
        <w:t>several</w:t>
      </w:r>
      <w:r w:rsidRPr="0094686E">
        <w:rPr>
          <w:rFonts w:ascii="Arial" w:hAnsi="Arial" w:cs="Arial"/>
          <w:b/>
          <w:bCs/>
        </w:rPr>
        <w:t xml:space="preserve"> customer account</w:t>
      </w:r>
      <w:r>
        <w:rPr>
          <w:rFonts w:ascii="Arial" w:hAnsi="Arial" w:cs="Arial"/>
          <w:b/>
          <w:bCs/>
        </w:rPr>
        <w:t>s</w:t>
      </w:r>
      <w:r w:rsidRPr="0094686E">
        <w:rPr>
          <w:rFonts w:ascii="Arial" w:hAnsi="Arial" w:cs="Arial"/>
          <w:b/>
          <w:bCs/>
        </w:rPr>
        <w:t xml:space="preserve"> in the </w:t>
      </w:r>
      <w:r>
        <w:rPr>
          <w:rFonts w:ascii="Arial" w:hAnsi="Arial" w:cs="Arial"/>
          <w:b/>
          <w:bCs/>
        </w:rPr>
        <w:t xml:space="preserve">total </w:t>
      </w:r>
      <w:r w:rsidRPr="0094686E">
        <w:rPr>
          <w:rFonts w:ascii="Arial" w:hAnsi="Arial" w:cs="Arial"/>
          <w:b/>
          <w:bCs/>
        </w:rPr>
        <w:t>amount of</w:t>
      </w:r>
      <w:r>
        <w:rPr>
          <w:rFonts w:ascii="Arial" w:hAnsi="Arial" w:cs="Arial"/>
          <w:b/>
          <w:bCs/>
        </w:rPr>
        <w:t xml:space="preserve"> </w:t>
      </w:r>
      <w:r w:rsidRPr="0094686E">
        <w:rPr>
          <w:rFonts w:ascii="Arial" w:hAnsi="Arial" w:cs="Arial"/>
          <w:b/>
          <w:bCs/>
        </w:rPr>
        <w:t>$</w:t>
      </w:r>
      <w:r>
        <w:rPr>
          <w:rFonts w:ascii="Arial" w:hAnsi="Arial" w:cs="Arial"/>
          <w:b/>
          <w:bCs/>
        </w:rPr>
        <w:t>2,300</w:t>
      </w:r>
      <w:r w:rsidRPr="0094686E">
        <w:rPr>
          <w:rFonts w:ascii="Arial" w:hAnsi="Arial" w:cs="Arial"/>
          <w:b/>
          <w:bCs/>
        </w:rPr>
        <w:t xml:space="preserve"> w</w:t>
      </w:r>
      <w:r>
        <w:rPr>
          <w:rFonts w:ascii="Arial" w:hAnsi="Arial" w:cs="Arial"/>
          <w:b/>
          <w:bCs/>
        </w:rPr>
        <w:t>ere</w:t>
      </w:r>
      <w:r w:rsidRPr="0094686E">
        <w:rPr>
          <w:rFonts w:ascii="Arial" w:hAnsi="Arial" w:cs="Arial"/>
          <w:b/>
          <w:bCs/>
        </w:rPr>
        <w:t xml:space="preserve"> written off</w:t>
      </w:r>
      <w:r>
        <w:rPr>
          <w:rFonts w:ascii="Arial" w:hAnsi="Arial" w:cs="Arial"/>
          <w:b/>
          <w:bCs/>
        </w:rPr>
        <w:t xml:space="preserve"> as totally uncollectible</w:t>
      </w:r>
      <w:r w:rsidRPr="0094686E">
        <w:rPr>
          <w:rFonts w:ascii="Arial" w:hAnsi="Arial" w:cs="Arial"/>
          <w:b/>
          <w:bCs/>
        </w:rPr>
        <w:t>.  The company uses the aging of accounts receivable</w:t>
      </w:r>
      <w:r>
        <w:rPr>
          <w:rFonts w:ascii="Arial" w:hAnsi="Arial" w:cs="Arial"/>
          <w:b/>
          <w:bCs/>
        </w:rPr>
        <w:t xml:space="preserve"> </w:t>
      </w:r>
      <w:r w:rsidRPr="0094686E">
        <w:rPr>
          <w:rFonts w:ascii="Arial" w:hAnsi="Arial" w:cs="Arial"/>
          <w:b/>
          <w:bCs/>
        </w:rPr>
        <w:t>method to estimate its bad debts expense.  The aging on 12-31-</w:t>
      </w:r>
      <w:r w:rsidR="0091521C">
        <w:rPr>
          <w:rFonts w:ascii="Arial" w:hAnsi="Arial" w:cs="Arial"/>
          <w:b/>
          <w:bCs/>
        </w:rPr>
        <w:t>20</w:t>
      </w:r>
      <w:r w:rsidRPr="0094686E">
        <w:rPr>
          <w:rFonts w:ascii="Arial" w:hAnsi="Arial" w:cs="Arial"/>
          <w:b/>
          <w:bCs/>
        </w:rPr>
        <w:t xml:space="preserve"> indicates that $</w:t>
      </w:r>
      <w:r>
        <w:rPr>
          <w:rFonts w:ascii="Arial" w:hAnsi="Arial" w:cs="Arial"/>
          <w:b/>
          <w:bCs/>
        </w:rPr>
        <w:t>2,480</w:t>
      </w:r>
      <w:r w:rsidRPr="0094686E">
        <w:rPr>
          <w:rFonts w:ascii="Arial" w:hAnsi="Arial" w:cs="Arial"/>
          <w:b/>
          <w:bCs/>
        </w:rPr>
        <w:t xml:space="preserve"> is estimated to be uncollectible.</w:t>
      </w:r>
    </w:p>
    <w:p w14:paraId="21381671" w14:textId="77777777" w:rsidR="00A0022F" w:rsidRPr="0094686E" w:rsidRDefault="00A0022F" w:rsidP="00A0022F">
      <w:pPr>
        <w:pStyle w:val="NoSpacing"/>
        <w:rPr>
          <w:rFonts w:ascii="Arial" w:hAnsi="Arial" w:cs="Arial"/>
          <w:b/>
          <w:bCs/>
        </w:rPr>
      </w:pPr>
    </w:p>
    <w:p w14:paraId="7FC1B2CE" w14:textId="6F352A46" w:rsidR="00A0022F" w:rsidRDefault="00A0022F" w:rsidP="00A0022F">
      <w:pPr>
        <w:pStyle w:val="NoSpacing"/>
        <w:numPr>
          <w:ilvl w:val="0"/>
          <w:numId w:val="7"/>
        </w:numPr>
        <w:jc w:val="both"/>
        <w:rPr>
          <w:rFonts w:ascii="Arial" w:hAnsi="Arial" w:cs="Arial"/>
          <w:b/>
          <w:bCs/>
        </w:rPr>
      </w:pPr>
      <w:r w:rsidRPr="0094686E">
        <w:rPr>
          <w:rFonts w:ascii="Arial" w:hAnsi="Arial" w:cs="Arial"/>
          <w:b/>
          <w:bCs/>
        </w:rPr>
        <w:t xml:space="preserve">In the </w:t>
      </w:r>
      <w:r>
        <w:rPr>
          <w:rFonts w:ascii="Arial" w:hAnsi="Arial" w:cs="Arial"/>
          <w:b/>
          <w:bCs/>
        </w:rPr>
        <w:t>T</w:t>
      </w:r>
      <w:r w:rsidRPr="0094686E">
        <w:rPr>
          <w:rFonts w:ascii="Arial" w:hAnsi="Arial" w:cs="Arial"/>
          <w:b/>
          <w:bCs/>
        </w:rPr>
        <w:t xml:space="preserve">rial </w:t>
      </w:r>
      <w:r>
        <w:rPr>
          <w:rFonts w:ascii="Arial" w:hAnsi="Arial" w:cs="Arial"/>
          <w:b/>
          <w:bCs/>
        </w:rPr>
        <w:t>B</w:t>
      </w:r>
      <w:r w:rsidRPr="0094686E">
        <w:rPr>
          <w:rFonts w:ascii="Arial" w:hAnsi="Arial" w:cs="Arial"/>
          <w:b/>
          <w:bCs/>
        </w:rPr>
        <w:t>alance column of the work sheet for the year ended 12-31-</w:t>
      </w:r>
      <w:r w:rsidR="0091521C">
        <w:rPr>
          <w:rFonts w:ascii="Arial" w:hAnsi="Arial" w:cs="Arial"/>
          <w:b/>
          <w:bCs/>
        </w:rPr>
        <w:t>20</w:t>
      </w:r>
      <w:r w:rsidRPr="0094686E">
        <w:rPr>
          <w:rFonts w:ascii="Arial" w:hAnsi="Arial" w:cs="Arial"/>
          <w:b/>
          <w:bCs/>
        </w:rPr>
        <w:t xml:space="preserve">      Supplies had a normal balance of $</w:t>
      </w:r>
      <w:r>
        <w:rPr>
          <w:rFonts w:ascii="Arial" w:hAnsi="Arial" w:cs="Arial"/>
          <w:b/>
          <w:bCs/>
        </w:rPr>
        <w:t>28,595</w:t>
      </w:r>
      <w:r w:rsidRPr="0094686E">
        <w:rPr>
          <w:rFonts w:ascii="Arial" w:hAnsi="Arial" w:cs="Arial"/>
          <w:b/>
          <w:bCs/>
        </w:rPr>
        <w:t>.</w:t>
      </w:r>
      <w:r>
        <w:rPr>
          <w:rFonts w:ascii="Arial" w:hAnsi="Arial" w:cs="Arial"/>
          <w:b/>
          <w:bCs/>
        </w:rPr>
        <w:t xml:space="preserve">  Supplies purchased during the year 20</w:t>
      </w:r>
      <w:r w:rsidR="0091521C">
        <w:rPr>
          <w:rFonts w:ascii="Arial" w:hAnsi="Arial" w:cs="Arial"/>
          <w:b/>
          <w:bCs/>
        </w:rPr>
        <w:t>20</w:t>
      </w:r>
      <w:r>
        <w:rPr>
          <w:rFonts w:ascii="Arial" w:hAnsi="Arial" w:cs="Arial"/>
          <w:b/>
          <w:bCs/>
        </w:rPr>
        <w:t xml:space="preserve"> were $21,725.</w:t>
      </w:r>
    </w:p>
    <w:p w14:paraId="44F58D29" w14:textId="77777777" w:rsidR="00A0022F" w:rsidRPr="0094686E" w:rsidRDefault="00A0022F" w:rsidP="00A0022F">
      <w:pPr>
        <w:pStyle w:val="NoSpacing"/>
        <w:rPr>
          <w:rFonts w:ascii="Arial" w:hAnsi="Arial" w:cs="Arial"/>
          <w:b/>
          <w:bCs/>
        </w:rPr>
      </w:pPr>
    </w:p>
    <w:p w14:paraId="1B352F58" w14:textId="0E64182B" w:rsidR="00A0022F" w:rsidRDefault="00A0022F" w:rsidP="00A0022F">
      <w:pPr>
        <w:pStyle w:val="NoSpacing"/>
        <w:numPr>
          <w:ilvl w:val="0"/>
          <w:numId w:val="7"/>
        </w:numPr>
        <w:jc w:val="both"/>
        <w:rPr>
          <w:rFonts w:ascii="Arial" w:hAnsi="Arial" w:cs="Arial"/>
          <w:b/>
          <w:bCs/>
        </w:rPr>
      </w:pPr>
      <w:r>
        <w:rPr>
          <w:rFonts w:ascii="Arial" w:hAnsi="Arial" w:cs="Arial"/>
          <w:b/>
          <w:bCs/>
        </w:rPr>
        <w:t>Tri-Sis has a single combined</w:t>
      </w:r>
      <w:r w:rsidR="009D04AA">
        <w:rPr>
          <w:rFonts w:ascii="Arial" w:hAnsi="Arial" w:cs="Arial"/>
          <w:b/>
          <w:bCs/>
        </w:rPr>
        <w:t xml:space="preserve"> 12-month</w:t>
      </w:r>
      <w:r>
        <w:rPr>
          <w:rFonts w:ascii="Arial" w:hAnsi="Arial" w:cs="Arial"/>
          <w:b/>
          <w:bCs/>
        </w:rPr>
        <w:t xml:space="preserve"> insurance policy that covers all the business assets.  The following premium payments were made by Tri-Sis:</w:t>
      </w:r>
    </w:p>
    <w:p w14:paraId="62660774" w14:textId="77777777" w:rsidR="00A0022F" w:rsidRDefault="00A0022F" w:rsidP="00A0022F">
      <w:pPr>
        <w:pStyle w:val="NoSpacing"/>
        <w:rPr>
          <w:rFonts w:ascii="Arial" w:hAnsi="Arial" w:cs="Arial"/>
          <w:b/>
          <w:bCs/>
        </w:rPr>
      </w:pPr>
    </w:p>
    <w:tbl>
      <w:tblPr>
        <w:tblStyle w:val="TableGrid"/>
        <w:tblW w:w="0" w:type="auto"/>
        <w:tblInd w:w="1435" w:type="dxa"/>
        <w:tblLook w:val="04A0" w:firstRow="1" w:lastRow="0" w:firstColumn="1" w:lastColumn="0" w:noHBand="0" w:noVBand="1"/>
      </w:tblPr>
      <w:tblGrid>
        <w:gridCol w:w="1530"/>
        <w:gridCol w:w="1710"/>
      </w:tblGrid>
      <w:tr w:rsidR="00A0022F" w14:paraId="4F5539DB" w14:textId="77777777" w:rsidTr="00301722">
        <w:tc>
          <w:tcPr>
            <w:tcW w:w="1530" w:type="dxa"/>
            <w:shd w:val="clear" w:color="auto" w:fill="D9D9D9" w:themeFill="background1" w:themeFillShade="D9"/>
            <w:vAlign w:val="center"/>
          </w:tcPr>
          <w:p w14:paraId="7F38C7BA" w14:textId="77777777" w:rsidR="00A0022F" w:rsidRDefault="00A0022F" w:rsidP="009270E2">
            <w:pPr>
              <w:pStyle w:val="NoSpacing"/>
              <w:jc w:val="center"/>
              <w:rPr>
                <w:rFonts w:ascii="Arial" w:hAnsi="Arial" w:cs="Arial"/>
                <w:b/>
                <w:bCs/>
              </w:rPr>
            </w:pPr>
            <w:r>
              <w:rPr>
                <w:rFonts w:ascii="Arial" w:hAnsi="Arial" w:cs="Arial"/>
                <w:b/>
                <w:bCs/>
              </w:rPr>
              <w:t>Date</w:t>
            </w:r>
          </w:p>
        </w:tc>
        <w:tc>
          <w:tcPr>
            <w:tcW w:w="1710" w:type="dxa"/>
            <w:shd w:val="clear" w:color="auto" w:fill="D9D9D9" w:themeFill="background1" w:themeFillShade="D9"/>
            <w:vAlign w:val="center"/>
          </w:tcPr>
          <w:p w14:paraId="40531B90" w14:textId="77777777" w:rsidR="00A0022F" w:rsidRDefault="00A0022F" w:rsidP="009270E2">
            <w:pPr>
              <w:pStyle w:val="NoSpacing"/>
              <w:jc w:val="center"/>
              <w:rPr>
                <w:rFonts w:ascii="Arial" w:hAnsi="Arial" w:cs="Arial"/>
                <w:b/>
                <w:bCs/>
              </w:rPr>
            </w:pPr>
            <w:r>
              <w:rPr>
                <w:rFonts w:ascii="Arial" w:hAnsi="Arial" w:cs="Arial"/>
                <w:b/>
                <w:bCs/>
              </w:rPr>
              <w:t>Amount Paid</w:t>
            </w:r>
          </w:p>
        </w:tc>
      </w:tr>
      <w:tr w:rsidR="00A0022F" w14:paraId="24A51C71" w14:textId="77777777" w:rsidTr="009270E2">
        <w:tc>
          <w:tcPr>
            <w:tcW w:w="1530" w:type="dxa"/>
            <w:vAlign w:val="center"/>
          </w:tcPr>
          <w:p w14:paraId="13995888" w14:textId="550166C6" w:rsidR="00A0022F" w:rsidRDefault="00A0022F" w:rsidP="009270E2">
            <w:pPr>
              <w:pStyle w:val="NoSpacing"/>
              <w:jc w:val="center"/>
              <w:rPr>
                <w:rFonts w:ascii="Arial" w:hAnsi="Arial" w:cs="Arial"/>
                <w:b/>
                <w:bCs/>
              </w:rPr>
            </w:pPr>
            <w:r>
              <w:rPr>
                <w:rFonts w:ascii="Arial" w:hAnsi="Arial" w:cs="Arial"/>
                <w:b/>
                <w:bCs/>
              </w:rPr>
              <w:t>5-1-1</w:t>
            </w:r>
            <w:r w:rsidR="0091521C">
              <w:rPr>
                <w:rFonts w:ascii="Arial" w:hAnsi="Arial" w:cs="Arial"/>
                <w:b/>
                <w:bCs/>
              </w:rPr>
              <w:t>9</w:t>
            </w:r>
          </w:p>
        </w:tc>
        <w:tc>
          <w:tcPr>
            <w:tcW w:w="1710" w:type="dxa"/>
            <w:vAlign w:val="center"/>
          </w:tcPr>
          <w:p w14:paraId="7CE6284D" w14:textId="77777777" w:rsidR="00A0022F" w:rsidRDefault="00A0022F" w:rsidP="009270E2">
            <w:pPr>
              <w:pStyle w:val="NoSpacing"/>
              <w:jc w:val="center"/>
              <w:rPr>
                <w:rFonts w:ascii="Arial" w:hAnsi="Arial" w:cs="Arial"/>
                <w:b/>
                <w:bCs/>
              </w:rPr>
            </w:pPr>
            <w:r>
              <w:rPr>
                <w:rFonts w:ascii="Arial" w:hAnsi="Arial" w:cs="Arial"/>
                <w:b/>
                <w:bCs/>
              </w:rPr>
              <w:t>$11,580</w:t>
            </w:r>
          </w:p>
        </w:tc>
      </w:tr>
      <w:tr w:rsidR="00A0022F" w14:paraId="5E87AA68" w14:textId="77777777" w:rsidTr="009270E2">
        <w:tc>
          <w:tcPr>
            <w:tcW w:w="1530" w:type="dxa"/>
            <w:vAlign w:val="center"/>
          </w:tcPr>
          <w:p w14:paraId="6D40E84D" w14:textId="7E0A991E" w:rsidR="00A0022F" w:rsidRDefault="00A0022F" w:rsidP="009270E2">
            <w:pPr>
              <w:pStyle w:val="NoSpacing"/>
              <w:jc w:val="center"/>
              <w:rPr>
                <w:rFonts w:ascii="Arial" w:hAnsi="Arial" w:cs="Arial"/>
                <w:b/>
                <w:bCs/>
              </w:rPr>
            </w:pPr>
            <w:r>
              <w:rPr>
                <w:rFonts w:ascii="Arial" w:hAnsi="Arial" w:cs="Arial"/>
                <w:b/>
                <w:bCs/>
              </w:rPr>
              <w:t>5-1-</w:t>
            </w:r>
            <w:r w:rsidR="0091521C">
              <w:rPr>
                <w:rFonts w:ascii="Arial" w:hAnsi="Arial" w:cs="Arial"/>
                <w:b/>
                <w:bCs/>
              </w:rPr>
              <w:t>20</w:t>
            </w:r>
          </w:p>
        </w:tc>
        <w:tc>
          <w:tcPr>
            <w:tcW w:w="1710" w:type="dxa"/>
            <w:vAlign w:val="center"/>
          </w:tcPr>
          <w:p w14:paraId="6E1CB639" w14:textId="77777777" w:rsidR="00A0022F" w:rsidRDefault="00A0022F" w:rsidP="009270E2">
            <w:pPr>
              <w:pStyle w:val="NoSpacing"/>
              <w:jc w:val="center"/>
              <w:rPr>
                <w:rFonts w:ascii="Arial" w:hAnsi="Arial" w:cs="Arial"/>
                <w:b/>
                <w:bCs/>
              </w:rPr>
            </w:pPr>
            <w:r>
              <w:rPr>
                <w:rFonts w:ascii="Arial" w:hAnsi="Arial" w:cs="Arial"/>
                <w:b/>
                <w:bCs/>
              </w:rPr>
              <w:t>$12,600</w:t>
            </w:r>
          </w:p>
        </w:tc>
      </w:tr>
    </w:tbl>
    <w:p w14:paraId="15A141CF" w14:textId="77777777" w:rsidR="00A0022F" w:rsidRDefault="00A0022F" w:rsidP="00A0022F">
      <w:pPr>
        <w:pStyle w:val="NoSpacing"/>
        <w:rPr>
          <w:rFonts w:ascii="Arial" w:hAnsi="Arial" w:cs="Arial"/>
          <w:b/>
          <w:bCs/>
        </w:rPr>
      </w:pPr>
    </w:p>
    <w:p w14:paraId="6666567F" w14:textId="345254FE" w:rsidR="00A0022F" w:rsidRDefault="00A0022F" w:rsidP="00A0022F">
      <w:pPr>
        <w:pStyle w:val="NoSpacing"/>
        <w:numPr>
          <w:ilvl w:val="0"/>
          <w:numId w:val="7"/>
        </w:numPr>
        <w:jc w:val="both"/>
        <w:rPr>
          <w:rFonts w:ascii="Arial" w:hAnsi="Arial" w:cs="Arial"/>
          <w:b/>
          <w:bCs/>
        </w:rPr>
      </w:pPr>
      <w:r>
        <w:rPr>
          <w:rFonts w:ascii="Arial" w:hAnsi="Arial" w:cs="Arial"/>
          <w:b/>
          <w:bCs/>
        </w:rPr>
        <w:t>In the Trial Balance column of the work sheet for the year ended 12-31-</w:t>
      </w:r>
      <w:r w:rsidR="0091521C">
        <w:rPr>
          <w:rFonts w:ascii="Arial" w:hAnsi="Arial" w:cs="Arial"/>
          <w:b/>
          <w:bCs/>
        </w:rPr>
        <w:t>20</w:t>
      </w:r>
      <w:r>
        <w:rPr>
          <w:rFonts w:ascii="Arial" w:hAnsi="Arial" w:cs="Arial"/>
          <w:b/>
          <w:bCs/>
        </w:rPr>
        <w:t>,    Merchandise Inventory had a normal balance of $142,750.  Also</w:t>
      </w:r>
      <w:r w:rsidR="0091521C">
        <w:rPr>
          <w:rFonts w:ascii="Arial" w:hAnsi="Arial" w:cs="Arial"/>
          <w:b/>
          <w:bCs/>
        </w:rPr>
        <w:t>,</w:t>
      </w:r>
      <w:r>
        <w:rPr>
          <w:rFonts w:ascii="Arial" w:hAnsi="Arial" w:cs="Arial"/>
          <w:b/>
          <w:bCs/>
        </w:rPr>
        <w:t xml:space="preserve"> on this work    sheet, was an adjusting entry that credited the account called Income Summary in the amount of $4,230.</w:t>
      </w:r>
    </w:p>
    <w:p w14:paraId="7F113E18" w14:textId="77777777" w:rsidR="00A0022F" w:rsidRDefault="00A0022F" w:rsidP="00A0022F">
      <w:pPr>
        <w:pStyle w:val="NoSpacing"/>
        <w:ind w:left="360"/>
        <w:jc w:val="both"/>
        <w:rPr>
          <w:rFonts w:ascii="Arial" w:hAnsi="Arial" w:cs="Arial"/>
          <w:b/>
          <w:bCs/>
        </w:rPr>
      </w:pPr>
    </w:p>
    <w:p w14:paraId="53881781" w14:textId="7299EDB9" w:rsidR="00A0022F" w:rsidRDefault="00A0022F" w:rsidP="00A0022F">
      <w:pPr>
        <w:pStyle w:val="NoSpacing"/>
        <w:numPr>
          <w:ilvl w:val="0"/>
          <w:numId w:val="7"/>
        </w:numPr>
        <w:jc w:val="both"/>
        <w:rPr>
          <w:rFonts w:ascii="Arial" w:hAnsi="Arial" w:cs="Arial"/>
          <w:b/>
          <w:bCs/>
        </w:rPr>
      </w:pPr>
      <w:r>
        <w:rPr>
          <w:rFonts w:ascii="Arial" w:hAnsi="Arial" w:cs="Arial"/>
          <w:b/>
          <w:bCs/>
        </w:rPr>
        <w:t>After market research and analysis of the Tri-Sis financial condition and performance, the three sisters agreed to open a second store in a neighboring city.  On Dec 11, 20</w:t>
      </w:r>
      <w:r w:rsidR="0091521C">
        <w:rPr>
          <w:rFonts w:ascii="Arial" w:hAnsi="Arial" w:cs="Arial"/>
          <w:b/>
          <w:bCs/>
        </w:rPr>
        <w:t>20</w:t>
      </w:r>
      <w:r>
        <w:rPr>
          <w:rFonts w:ascii="Arial" w:hAnsi="Arial" w:cs="Arial"/>
          <w:b/>
          <w:bCs/>
        </w:rPr>
        <w:t xml:space="preserve"> Tri-Sis borrowed $60,120 from Advantage Bank and signed an interest-bearing promissory note with terms of 5% for 180 days.  (Advantage Bank uses a 360-day year for promissory note interest calculations.)  The cash from this loan was deposited into the Tri-Sis checking account on the date the note was signed.  Since the business began, this was the only time Tri-Sis borrowed money from a bank.</w:t>
      </w:r>
    </w:p>
    <w:p w14:paraId="26FA8236" w14:textId="77777777" w:rsidR="00A0022F" w:rsidRPr="0094686E" w:rsidRDefault="00A0022F" w:rsidP="00A0022F">
      <w:pPr>
        <w:pStyle w:val="NoSpacing"/>
        <w:rPr>
          <w:rFonts w:ascii="Arial" w:hAnsi="Arial" w:cs="Arial"/>
          <w:b/>
          <w:bCs/>
        </w:rPr>
      </w:pPr>
    </w:p>
    <w:p w14:paraId="73621CFE" w14:textId="63FA54B4" w:rsidR="00A0022F" w:rsidRDefault="00A0022F" w:rsidP="00A0022F">
      <w:pPr>
        <w:pStyle w:val="NoSpacing"/>
        <w:numPr>
          <w:ilvl w:val="0"/>
          <w:numId w:val="7"/>
        </w:numPr>
        <w:rPr>
          <w:rFonts w:ascii="Arial" w:hAnsi="Arial" w:cs="Arial"/>
          <w:b/>
          <w:bCs/>
        </w:rPr>
      </w:pPr>
      <w:r w:rsidRPr="0094686E">
        <w:rPr>
          <w:rFonts w:ascii="Arial" w:hAnsi="Arial" w:cs="Arial"/>
          <w:b/>
          <w:bCs/>
        </w:rPr>
        <w:t>The gross profit percentage</w:t>
      </w:r>
      <w:r>
        <w:rPr>
          <w:rFonts w:ascii="Arial" w:hAnsi="Arial" w:cs="Arial"/>
          <w:b/>
          <w:bCs/>
        </w:rPr>
        <w:t xml:space="preserve"> for the year 20</w:t>
      </w:r>
      <w:r w:rsidR="0091521C">
        <w:rPr>
          <w:rFonts w:ascii="Arial" w:hAnsi="Arial" w:cs="Arial"/>
          <w:b/>
          <w:bCs/>
        </w:rPr>
        <w:t>20</w:t>
      </w:r>
      <w:r w:rsidRPr="0094686E">
        <w:rPr>
          <w:rFonts w:ascii="Arial" w:hAnsi="Arial" w:cs="Arial"/>
          <w:b/>
          <w:bCs/>
        </w:rPr>
        <w:t xml:space="preserve"> is </w:t>
      </w:r>
      <w:r>
        <w:rPr>
          <w:rFonts w:ascii="Arial" w:hAnsi="Arial" w:cs="Arial"/>
          <w:b/>
          <w:bCs/>
        </w:rPr>
        <w:t>48</w:t>
      </w:r>
      <w:r w:rsidRPr="0094686E">
        <w:rPr>
          <w:rFonts w:ascii="Arial" w:hAnsi="Arial" w:cs="Arial"/>
          <w:b/>
          <w:bCs/>
        </w:rPr>
        <w:t xml:space="preserve">% </w:t>
      </w:r>
      <w:r>
        <w:rPr>
          <w:rFonts w:ascii="Arial" w:hAnsi="Arial" w:cs="Arial"/>
          <w:b/>
          <w:bCs/>
        </w:rPr>
        <w:t xml:space="preserve">based on </w:t>
      </w:r>
      <w:r w:rsidRPr="0094686E">
        <w:rPr>
          <w:rFonts w:ascii="Arial" w:hAnsi="Arial" w:cs="Arial"/>
          <w:b/>
          <w:bCs/>
        </w:rPr>
        <w:t>net sales.</w:t>
      </w:r>
    </w:p>
    <w:p w14:paraId="15FF3223" w14:textId="77777777" w:rsidR="00A0022F" w:rsidRDefault="00A0022F" w:rsidP="00A0022F">
      <w:pPr>
        <w:pStyle w:val="NoSpacing"/>
        <w:ind w:left="360"/>
        <w:rPr>
          <w:rFonts w:ascii="Arial" w:hAnsi="Arial" w:cs="Arial"/>
          <w:b/>
          <w:bCs/>
        </w:rPr>
      </w:pPr>
    </w:p>
    <w:p w14:paraId="7A3337E9" w14:textId="58F839F6" w:rsidR="00A0022F" w:rsidRDefault="00A0022F" w:rsidP="00A0022F">
      <w:pPr>
        <w:pStyle w:val="NoSpacing"/>
        <w:numPr>
          <w:ilvl w:val="0"/>
          <w:numId w:val="7"/>
        </w:numPr>
        <w:ind w:hanging="450"/>
        <w:jc w:val="both"/>
        <w:rPr>
          <w:rFonts w:ascii="Arial" w:hAnsi="Arial" w:cs="Arial"/>
          <w:b/>
          <w:bCs/>
        </w:rPr>
      </w:pPr>
      <w:r>
        <w:rPr>
          <w:rFonts w:ascii="Arial" w:hAnsi="Arial" w:cs="Arial"/>
          <w:b/>
          <w:bCs/>
        </w:rPr>
        <w:t>On December 18, 20</w:t>
      </w:r>
      <w:r w:rsidR="0091521C">
        <w:rPr>
          <w:rFonts w:ascii="Arial" w:hAnsi="Arial" w:cs="Arial"/>
          <w:b/>
          <w:bCs/>
        </w:rPr>
        <w:t>20</w:t>
      </w:r>
      <w:r>
        <w:rPr>
          <w:rFonts w:ascii="Arial" w:hAnsi="Arial" w:cs="Arial"/>
          <w:b/>
          <w:bCs/>
        </w:rPr>
        <w:t xml:space="preserve"> the three sisters reviewed the preliminary financial information of Tri-Sis for the year 20</w:t>
      </w:r>
      <w:r w:rsidR="0091521C">
        <w:rPr>
          <w:rFonts w:ascii="Arial" w:hAnsi="Arial" w:cs="Arial"/>
          <w:b/>
          <w:bCs/>
        </w:rPr>
        <w:t>20</w:t>
      </w:r>
      <w:r>
        <w:rPr>
          <w:rFonts w:ascii="Arial" w:hAnsi="Arial" w:cs="Arial"/>
          <w:b/>
          <w:bCs/>
        </w:rPr>
        <w:t xml:space="preserve"> and the projected cash flow for the first half of the year 202</w:t>
      </w:r>
      <w:r w:rsidR="0091521C">
        <w:rPr>
          <w:rFonts w:ascii="Arial" w:hAnsi="Arial" w:cs="Arial"/>
          <w:b/>
          <w:bCs/>
        </w:rPr>
        <w:t>1</w:t>
      </w:r>
      <w:r>
        <w:rPr>
          <w:rFonts w:ascii="Arial" w:hAnsi="Arial" w:cs="Arial"/>
          <w:b/>
          <w:bCs/>
        </w:rPr>
        <w:t>.  On this date all stockholders agreed to declare dividends for fiscal year 20</w:t>
      </w:r>
      <w:r w:rsidR="0091521C">
        <w:rPr>
          <w:rFonts w:ascii="Arial" w:hAnsi="Arial" w:cs="Arial"/>
          <w:b/>
          <w:bCs/>
        </w:rPr>
        <w:t>20</w:t>
      </w:r>
      <w:r>
        <w:rPr>
          <w:rFonts w:ascii="Arial" w:hAnsi="Arial" w:cs="Arial"/>
          <w:b/>
          <w:bCs/>
        </w:rPr>
        <w:t xml:space="preserve"> in the amount of $325 for each share issued to the three  stockholders.</w:t>
      </w:r>
    </w:p>
    <w:p w14:paraId="19F4E5A0" w14:textId="77777777" w:rsidR="00A0022F" w:rsidRDefault="00A0022F" w:rsidP="00A0022F">
      <w:pPr>
        <w:pStyle w:val="NoSpacing"/>
        <w:rPr>
          <w:rFonts w:ascii="Arial" w:hAnsi="Arial" w:cs="Arial"/>
          <w:b/>
          <w:bCs/>
        </w:rPr>
      </w:pPr>
    </w:p>
    <w:p w14:paraId="6319E7E4" w14:textId="77777777" w:rsidR="00A0022F" w:rsidRDefault="00A0022F" w:rsidP="00A0022F">
      <w:pPr>
        <w:pStyle w:val="NoSpacing"/>
        <w:ind w:left="360"/>
        <w:jc w:val="both"/>
        <w:rPr>
          <w:rFonts w:ascii="Arial" w:hAnsi="Arial" w:cs="Arial"/>
          <w:b/>
          <w:bCs/>
        </w:rPr>
      </w:pPr>
    </w:p>
    <w:p w14:paraId="73E1FB94" w14:textId="77777777" w:rsidR="00A0022F" w:rsidRDefault="00A0022F" w:rsidP="00A0022F">
      <w:pPr>
        <w:pStyle w:val="NoSpacing"/>
        <w:jc w:val="both"/>
        <w:rPr>
          <w:rFonts w:ascii="Arial" w:hAnsi="Arial" w:cs="Arial"/>
          <w:b/>
          <w:bCs/>
        </w:rPr>
      </w:pPr>
    </w:p>
    <w:p w14:paraId="3F7D503B" w14:textId="77777777" w:rsidR="00A0022F" w:rsidRPr="0037396B" w:rsidRDefault="00A0022F" w:rsidP="00A0022F">
      <w:pPr>
        <w:pStyle w:val="NoSpacing"/>
        <w:rPr>
          <w:rFonts w:ascii="Arial" w:hAnsi="Arial" w:cs="Arial"/>
        </w:rPr>
      </w:pPr>
    </w:p>
    <w:p w14:paraId="457BBDD3" w14:textId="77777777" w:rsidR="00A0022F" w:rsidRDefault="00A0022F" w:rsidP="00A0022F">
      <w:pPr>
        <w:keepNext/>
        <w:tabs>
          <w:tab w:val="left" w:pos="432"/>
        </w:tabs>
        <w:outlineLvl w:val="0"/>
        <w:rPr>
          <w:rFonts w:ascii="Arial" w:eastAsia="Times New Roman" w:hAnsi="Arial" w:cs="Arial"/>
          <w:b/>
          <w:iCs/>
          <w:u w:val="single"/>
        </w:rPr>
      </w:pPr>
    </w:p>
    <w:p w14:paraId="372E320D" w14:textId="77777777" w:rsidR="00A0022F" w:rsidRPr="001B0D42" w:rsidRDefault="00A0022F" w:rsidP="00A0022F">
      <w:pPr>
        <w:keepNext/>
        <w:tabs>
          <w:tab w:val="left" w:pos="432"/>
        </w:tabs>
        <w:outlineLvl w:val="0"/>
        <w:rPr>
          <w:rFonts w:ascii="Arial" w:eastAsia="Times New Roman" w:hAnsi="Arial" w:cs="Arial"/>
          <w:b/>
          <w:iCs/>
          <w:u w:val="single"/>
        </w:rPr>
      </w:pPr>
    </w:p>
    <w:p w14:paraId="0242F3DE" w14:textId="77777777" w:rsidR="00A0022F" w:rsidRDefault="00A0022F" w:rsidP="00A0022F">
      <w:pPr>
        <w:keepNext/>
        <w:tabs>
          <w:tab w:val="left" w:pos="432"/>
        </w:tabs>
        <w:jc w:val="center"/>
        <w:outlineLvl w:val="0"/>
        <w:rPr>
          <w:rFonts w:ascii="Arial" w:eastAsia="Times New Roman" w:hAnsi="Arial" w:cs="Arial"/>
          <w:b/>
          <w:i/>
          <w:u w:val="single"/>
        </w:rPr>
      </w:pPr>
    </w:p>
    <w:p w14:paraId="5D9248A3" w14:textId="74C57437" w:rsidR="00A0022F" w:rsidRPr="001B0D42" w:rsidRDefault="00A0022F" w:rsidP="00A0022F">
      <w:pPr>
        <w:keepNext/>
        <w:tabs>
          <w:tab w:val="left" w:pos="432"/>
        </w:tabs>
        <w:jc w:val="center"/>
        <w:outlineLvl w:val="0"/>
        <w:rPr>
          <w:rFonts w:ascii="Arial" w:eastAsia="Times New Roman" w:hAnsi="Arial" w:cs="Arial"/>
          <w:b/>
          <w:i/>
          <w:sz w:val="28"/>
          <w:szCs w:val="28"/>
        </w:rPr>
      </w:pPr>
      <w:r w:rsidRPr="001B0D42">
        <w:rPr>
          <w:rFonts w:ascii="Arial" w:eastAsia="Times New Roman" w:hAnsi="Arial" w:cs="Arial"/>
          <w:b/>
          <w:i/>
          <w:sz w:val="28"/>
          <w:szCs w:val="28"/>
        </w:rPr>
        <w:t xml:space="preserve">Table </w:t>
      </w:r>
      <w:r>
        <w:rPr>
          <w:rFonts w:ascii="Arial" w:eastAsia="Times New Roman" w:hAnsi="Arial" w:cs="Arial"/>
          <w:b/>
          <w:i/>
          <w:sz w:val="28"/>
          <w:szCs w:val="28"/>
        </w:rPr>
        <w:t>1</w:t>
      </w:r>
      <w:r w:rsidRPr="001B0D42">
        <w:rPr>
          <w:rFonts w:ascii="Arial" w:eastAsia="Times New Roman" w:hAnsi="Arial" w:cs="Arial"/>
          <w:b/>
          <w:i/>
          <w:sz w:val="28"/>
          <w:szCs w:val="28"/>
        </w:rPr>
        <w:t xml:space="preserve"> continued</w:t>
      </w:r>
    </w:p>
    <w:p w14:paraId="4FF98FE0" w14:textId="6F3B37FE" w:rsidR="00A0022F" w:rsidRPr="001B0D42" w:rsidRDefault="00A0022F" w:rsidP="00A0022F">
      <w:pPr>
        <w:keepNext/>
        <w:tabs>
          <w:tab w:val="left" w:pos="432"/>
        </w:tabs>
        <w:jc w:val="center"/>
        <w:outlineLvl w:val="0"/>
        <w:rPr>
          <w:rFonts w:ascii="Arial" w:eastAsia="Times New Roman" w:hAnsi="Arial" w:cs="Arial"/>
          <w:b/>
          <w:i/>
          <w:sz w:val="28"/>
          <w:szCs w:val="28"/>
          <w:u w:val="single"/>
        </w:rPr>
      </w:pPr>
      <w:r w:rsidRPr="001B0D42">
        <w:rPr>
          <w:rFonts w:ascii="Arial" w:eastAsia="Times New Roman" w:hAnsi="Arial" w:cs="Arial"/>
          <w:b/>
        </w:rPr>
        <w:t xml:space="preserve">(for questions </w:t>
      </w:r>
      <w:r>
        <w:rPr>
          <w:rFonts w:ascii="Arial" w:eastAsia="Times New Roman" w:hAnsi="Arial" w:cs="Arial"/>
          <w:b/>
        </w:rPr>
        <w:t>57</w:t>
      </w:r>
      <w:r w:rsidRPr="001B0D42">
        <w:rPr>
          <w:rFonts w:ascii="Arial" w:eastAsia="Times New Roman" w:hAnsi="Arial" w:cs="Arial"/>
          <w:b/>
        </w:rPr>
        <w:t xml:space="preserve"> through</w:t>
      </w:r>
      <w:r w:rsidRPr="00A0022F">
        <w:rPr>
          <w:rFonts w:ascii="Arial" w:eastAsia="Times New Roman" w:hAnsi="Arial" w:cs="Arial"/>
          <w:b/>
        </w:rPr>
        <w:t xml:space="preserve"> 80)</w:t>
      </w:r>
    </w:p>
    <w:p w14:paraId="34115C1E" w14:textId="77777777" w:rsidR="00A0022F" w:rsidRDefault="00A0022F" w:rsidP="00A0022F">
      <w:pPr>
        <w:rPr>
          <w:rFonts w:ascii="Arial" w:eastAsia="Times New Roman" w:hAnsi="Arial" w:cs="Times New Roman"/>
          <w:sz w:val="18"/>
        </w:rPr>
      </w:pPr>
    </w:p>
    <w:p w14:paraId="1907B947" w14:textId="77777777" w:rsidR="00A0022F" w:rsidRDefault="00A0022F" w:rsidP="00A0022F">
      <w:pPr>
        <w:rPr>
          <w:rFonts w:ascii="Arial" w:eastAsia="Times New Roman" w:hAnsi="Arial" w:cs="Times New Roman"/>
          <w:sz w:val="18"/>
        </w:rPr>
      </w:pPr>
    </w:p>
    <w:p w14:paraId="585B8C1E" w14:textId="77777777" w:rsidR="00A0022F" w:rsidRPr="006744BC" w:rsidRDefault="00A0022F" w:rsidP="00A0022F">
      <w:pPr>
        <w:rPr>
          <w:rFonts w:ascii="Arial" w:eastAsia="Times New Roman" w:hAnsi="Arial" w:cs="Times New Roman"/>
          <w:sz w:val="18"/>
        </w:rPr>
      </w:pPr>
    </w:p>
    <w:p w14:paraId="4B1B44FF" w14:textId="77777777" w:rsidR="00A0022F" w:rsidRPr="00E83EA2" w:rsidRDefault="00A0022F" w:rsidP="00A0022F">
      <w:pPr>
        <w:jc w:val="center"/>
        <w:rPr>
          <w:rFonts w:ascii="Arial" w:eastAsia="Times New Roman" w:hAnsi="Arial" w:cs="Times New Roman"/>
        </w:rPr>
      </w:pPr>
    </w:p>
    <w:tbl>
      <w:tblPr>
        <w:tblW w:w="823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350"/>
        <w:gridCol w:w="1296"/>
        <w:gridCol w:w="1296"/>
        <w:gridCol w:w="1296"/>
      </w:tblGrid>
      <w:tr w:rsidR="00A0022F" w:rsidRPr="006744BC" w14:paraId="67D3408A" w14:textId="77777777" w:rsidTr="009270E2">
        <w:trPr>
          <w:trHeight w:val="240"/>
          <w:jc w:val="center"/>
        </w:trPr>
        <w:tc>
          <w:tcPr>
            <w:tcW w:w="8238" w:type="dxa"/>
            <w:gridSpan w:val="4"/>
            <w:shd w:val="clear" w:color="auto" w:fill="D9D9D9" w:themeFill="background1" w:themeFillShade="D9"/>
          </w:tcPr>
          <w:p w14:paraId="7032CC44" w14:textId="77777777" w:rsidR="00A0022F" w:rsidRPr="003B25C1" w:rsidRDefault="00A0022F" w:rsidP="009270E2">
            <w:pPr>
              <w:keepNext/>
              <w:tabs>
                <w:tab w:val="left" w:pos="432"/>
              </w:tabs>
              <w:jc w:val="center"/>
              <w:outlineLvl w:val="0"/>
              <w:rPr>
                <w:rFonts w:ascii="Arial" w:eastAsia="Times New Roman" w:hAnsi="Arial" w:cs="Arial"/>
                <w:snapToGrid w:val="0"/>
                <w:color w:val="000000"/>
              </w:rPr>
            </w:pPr>
            <w:r w:rsidRPr="003B25C1">
              <w:rPr>
                <w:rFonts w:ascii="Arial" w:eastAsia="Times New Roman" w:hAnsi="Arial" w:cs="Arial"/>
                <w:b/>
              </w:rPr>
              <w:t>Tri-Sis Home Furnishings, Inc.</w:t>
            </w:r>
          </w:p>
        </w:tc>
      </w:tr>
      <w:tr w:rsidR="00A0022F" w:rsidRPr="006744BC" w14:paraId="303EB6D0" w14:textId="77777777" w:rsidTr="009270E2">
        <w:trPr>
          <w:trHeight w:val="240"/>
          <w:jc w:val="center"/>
        </w:trPr>
        <w:tc>
          <w:tcPr>
            <w:tcW w:w="8238" w:type="dxa"/>
            <w:gridSpan w:val="4"/>
            <w:shd w:val="clear" w:color="auto" w:fill="D9D9D9" w:themeFill="background1" w:themeFillShade="D9"/>
          </w:tcPr>
          <w:p w14:paraId="2E5FE771" w14:textId="77777777" w:rsidR="00A0022F" w:rsidRPr="003B25C1" w:rsidRDefault="00A0022F" w:rsidP="009270E2">
            <w:pPr>
              <w:jc w:val="center"/>
              <w:rPr>
                <w:rFonts w:ascii="Arial" w:eastAsia="Times New Roman" w:hAnsi="Arial" w:cs="Arial"/>
                <w:snapToGrid w:val="0"/>
                <w:color w:val="000000"/>
              </w:rPr>
            </w:pPr>
            <w:r w:rsidRPr="003B25C1">
              <w:rPr>
                <w:rFonts w:ascii="Arial" w:eastAsia="Times New Roman" w:hAnsi="Arial" w:cs="Arial"/>
                <w:b/>
              </w:rPr>
              <w:t>Income Statement</w:t>
            </w:r>
          </w:p>
        </w:tc>
      </w:tr>
      <w:tr w:rsidR="00A0022F" w:rsidRPr="006744BC" w14:paraId="79B5409F" w14:textId="77777777" w:rsidTr="009270E2">
        <w:trPr>
          <w:trHeight w:val="240"/>
          <w:jc w:val="center"/>
        </w:trPr>
        <w:tc>
          <w:tcPr>
            <w:tcW w:w="8238" w:type="dxa"/>
            <w:gridSpan w:val="4"/>
            <w:shd w:val="clear" w:color="auto" w:fill="D9D9D9" w:themeFill="background1" w:themeFillShade="D9"/>
          </w:tcPr>
          <w:p w14:paraId="70F81E74" w14:textId="09BC6C5D" w:rsidR="00A0022F" w:rsidRPr="003B25C1" w:rsidRDefault="00A0022F" w:rsidP="009270E2">
            <w:pPr>
              <w:jc w:val="center"/>
              <w:rPr>
                <w:rFonts w:ascii="Arial" w:eastAsia="Times New Roman" w:hAnsi="Arial" w:cs="Arial"/>
                <w:snapToGrid w:val="0"/>
                <w:color w:val="000000"/>
              </w:rPr>
            </w:pPr>
            <w:r w:rsidRPr="003B25C1">
              <w:rPr>
                <w:rFonts w:ascii="Arial" w:eastAsia="Times New Roman" w:hAnsi="Arial" w:cs="Arial"/>
                <w:b/>
              </w:rPr>
              <w:t>For the Twelve Months Ended December 31, 20</w:t>
            </w:r>
            <w:r w:rsidR="0091521C">
              <w:rPr>
                <w:rFonts w:ascii="Arial" w:eastAsia="Times New Roman" w:hAnsi="Arial" w:cs="Arial"/>
                <w:b/>
              </w:rPr>
              <w:t>20</w:t>
            </w:r>
          </w:p>
        </w:tc>
      </w:tr>
      <w:tr w:rsidR="00A0022F" w:rsidRPr="006744BC" w14:paraId="1147F351" w14:textId="77777777" w:rsidTr="009270E2">
        <w:trPr>
          <w:trHeight w:val="240"/>
          <w:jc w:val="center"/>
        </w:trPr>
        <w:tc>
          <w:tcPr>
            <w:tcW w:w="4350" w:type="dxa"/>
            <w:shd w:val="clear" w:color="000000" w:fill="FFFFFF"/>
          </w:tcPr>
          <w:p w14:paraId="397D16F6" w14:textId="77777777" w:rsidR="00A0022F" w:rsidRPr="003B25C1" w:rsidRDefault="00A0022F" w:rsidP="009270E2">
            <w:pPr>
              <w:rPr>
                <w:rFonts w:ascii="Arial" w:eastAsia="Times New Roman" w:hAnsi="Arial" w:cs="Arial"/>
                <w:b/>
                <w:bCs/>
                <w:snapToGrid w:val="0"/>
                <w:color w:val="000000"/>
              </w:rPr>
            </w:pPr>
            <w:r w:rsidRPr="003B25C1">
              <w:rPr>
                <w:rFonts w:ascii="Arial" w:eastAsia="Times New Roman" w:hAnsi="Arial" w:cs="Arial"/>
                <w:b/>
                <w:bCs/>
                <w:snapToGrid w:val="0"/>
                <w:color w:val="000000"/>
              </w:rPr>
              <w:t>Revenue:</w:t>
            </w:r>
          </w:p>
        </w:tc>
        <w:tc>
          <w:tcPr>
            <w:tcW w:w="1296" w:type="dxa"/>
            <w:shd w:val="clear" w:color="000000" w:fill="FFFFFF"/>
          </w:tcPr>
          <w:p w14:paraId="0EE6B74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4413004E"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27FF896D"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0A9D9519" w14:textId="77777777" w:rsidTr="009270E2">
        <w:trPr>
          <w:trHeight w:val="240"/>
          <w:jc w:val="center"/>
        </w:trPr>
        <w:tc>
          <w:tcPr>
            <w:tcW w:w="4350" w:type="dxa"/>
            <w:shd w:val="clear" w:color="000000" w:fill="FFFFFF"/>
          </w:tcPr>
          <w:p w14:paraId="104E204D"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Sales</w:t>
            </w:r>
          </w:p>
        </w:tc>
        <w:tc>
          <w:tcPr>
            <w:tcW w:w="1296" w:type="dxa"/>
            <w:shd w:val="clear" w:color="000000" w:fill="FFFFFF"/>
          </w:tcPr>
          <w:p w14:paraId="2039F474"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6A63CEBE"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1FF4F9B"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26AAA5AF" w14:textId="77777777" w:rsidTr="009270E2">
        <w:trPr>
          <w:trHeight w:val="240"/>
          <w:jc w:val="center"/>
        </w:trPr>
        <w:tc>
          <w:tcPr>
            <w:tcW w:w="4350" w:type="dxa"/>
            <w:shd w:val="clear" w:color="000000" w:fill="FFFFFF"/>
          </w:tcPr>
          <w:p w14:paraId="5A6DA4DD"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Sales Returns &amp; Allowances</w:t>
            </w:r>
          </w:p>
        </w:tc>
        <w:tc>
          <w:tcPr>
            <w:tcW w:w="1296" w:type="dxa"/>
            <w:shd w:val="clear" w:color="000000" w:fill="FFFFFF"/>
          </w:tcPr>
          <w:p w14:paraId="3B5AA8BF" w14:textId="77777777" w:rsidR="00A0022F" w:rsidRPr="003B25C1" w:rsidRDefault="00A0022F" w:rsidP="009270E2">
            <w:pPr>
              <w:jc w:val="center"/>
              <w:rPr>
                <w:rFonts w:ascii="Arial" w:eastAsia="Times New Roman" w:hAnsi="Arial" w:cs="Arial"/>
                <w:snapToGrid w:val="0"/>
                <w:color w:val="000000"/>
              </w:rPr>
            </w:pPr>
          </w:p>
        </w:tc>
        <w:tc>
          <w:tcPr>
            <w:tcW w:w="1296" w:type="dxa"/>
            <w:tcBorders>
              <w:bottom w:val="single" w:sz="6" w:space="0" w:color="auto"/>
            </w:tcBorders>
            <w:shd w:val="clear" w:color="000000" w:fill="FFFFFF"/>
          </w:tcPr>
          <w:p w14:paraId="200887E6"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6,035</w:t>
            </w:r>
          </w:p>
        </w:tc>
        <w:tc>
          <w:tcPr>
            <w:tcW w:w="1296" w:type="dxa"/>
            <w:tcBorders>
              <w:bottom w:val="single" w:sz="6" w:space="0" w:color="auto"/>
            </w:tcBorders>
            <w:shd w:val="clear" w:color="000000" w:fill="FFFFFF"/>
          </w:tcPr>
          <w:p w14:paraId="0252343C"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CC16375" w14:textId="77777777" w:rsidTr="009270E2">
        <w:trPr>
          <w:trHeight w:val="240"/>
          <w:jc w:val="center"/>
        </w:trPr>
        <w:tc>
          <w:tcPr>
            <w:tcW w:w="4350" w:type="dxa"/>
            <w:shd w:val="clear" w:color="000000" w:fill="FFFFFF"/>
          </w:tcPr>
          <w:p w14:paraId="7BA2F3C7"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Sales Discounts</w:t>
            </w:r>
          </w:p>
        </w:tc>
        <w:tc>
          <w:tcPr>
            <w:tcW w:w="1296" w:type="dxa"/>
            <w:shd w:val="clear" w:color="000000" w:fill="FFFFFF"/>
          </w:tcPr>
          <w:p w14:paraId="356F1BE5"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bottom w:val="single" w:sz="6" w:space="0" w:color="auto"/>
            </w:tcBorders>
            <w:shd w:val="clear" w:color="000000" w:fill="FFFFFF"/>
          </w:tcPr>
          <w:p w14:paraId="028DEAC0"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8,495</w:t>
            </w:r>
          </w:p>
        </w:tc>
        <w:tc>
          <w:tcPr>
            <w:tcW w:w="1296" w:type="dxa"/>
            <w:tcBorders>
              <w:top w:val="single" w:sz="6" w:space="0" w:color="auto"/>
              <w:bottom w:val="single" w:sz="6" w:space="0" w:color="auto"/>
            </w:tcBorders>
            <w:shd w:val="clear" w:color="000000" w:fill="FFFFFF"/>
          </w:tcPr>
          <w:p w14:paraId="197370F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516EF23C" w14:textId="77777777" w:rsidTr="009270E2">
        <w:trPr>
          <w:trHeight w:val="240"/>
          <w:jc w:val="center"/>
        </w:trPr>
        <w:tc>
          <w:tcPr>
            <w:tcW w:w="4350" w:type="dxa"/>
            <w:shd w:val="clear" w:color="000000" w:fill="FFFFFF"/>
          </w:tcPr>
          <w:p w14:paraId="22118B66"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Net Sales</w:t>
            </w:r>
          </w:p>
        </w:tc>
        <w:tc>
          <w:tcPr>
            <w:tcW w:w="1296" w:type="dxa"/>
            <w:shd w:val="clear" w:color="000000" w:fill="FFFFFF"/>
          </w:tcPr>
          <w:p w14:paraId="161D8054"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04D0D9CE"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5B406BA8"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851A804" w14:textId="77777777" w:rsidTr="009270E2">
        <w:trPr>
          <w:trHeight w:val="240"/>
          <w:jc w:val="center"/>
        </w:trPr>
        <w:tc>
          <w:tcPr>
            <w:tcW w:w="4350" w:type="dxa"/>
            <w:shd w:val="clear" w:color="000000" w:fill="FFFFFF"/>
          </w:tcPr>
          <w:p w14:paraId="284FB859" w14:textId="77777777" w:rsidR="00A0022F" w:rsidRPr="003B25C1" w:rsidRDefault="00A0022F" w:rsidP="009270E2">
            <w:pPr>
              <w:rPr>
                <w:rFonts w:ascii="Arial" w:eastAsia="Times New Roman" w:hAnsi="Arial" w:cs="Arial"/>
                <w:b/>
                <w:bCs/>
                <w:snapToGrid w:val="0"/>
                <w:color w:val="000000"/>
              </w:rPr>
            </w:pPr>
            <w:r w:rsidRPr="003B25C1">
              <w:rPr>
                <w:rFonts w:ascii="Arial" w:eastAsia="Times New Roman" w:hAnsi="Arial" w:cs="Arial"/>
                <w:b/>
                <w:bCs/>
                <w:snapToGrid w:val="0"/>
                <w:color w:val="000000"/>
              </w:rPr>
              <w:t>Cost of Merchandise Sold:</w:t>
            </w:r>
          </w:p>
        </w:tc>
        <w:tc>
          <w:tcPr>
            <w:tcW w:w="1296" w:type="dxa"/>
            <w:shd w:val="clear" w:color="000000" w:fill="FFFFFF"/>
          </w:tcPr>
          <w:p w14:paraId="155FEBED"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BEAA26A"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36582A5"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0D29E51" w14:textId="77777777" w:rsidTr="009270E2">
        <w:trPr>
          <w:trHeight w:val="240"/>
          <w:jc w:val="center"/>
        </w:trPr>
        <w:tc>
          <w:tcPr>
            <w:tcW w:w="4350" w:type="dxa"/>
            <w:shd w:val="clear" w:color="000000" w:fill="FFFFFF"/>
          </w:tcPr>
          <w:p w14:paraId="2FA78482" w14:textId="605E035F"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Merchandise Inventory on 01-01-</w:t>
            </w:r>
            <w:r w:rsidR="0091521C">
              <w:rPr>
                <w:rFonts w:ascii="Arial" w:eastAsia="Times New Roman" w:hAnsi="Arial" w:cs="Arial"/>
                <w:snapToGrid w:val="0"/>
                <w:color w:val="000000"/>
              </w:rPr>
              <w:t>20</w:t>
            </w:r>
          </w:p>
        </w:tc>
        <w:tc>
          <w:tcPr>
            <w:tcW w:w="1296" w:type="dxa"/>
            <w:shd w:val="clear" w:color="000000" w:fill="FFFFFF"/>
          </w:tcPr>
          <w:p w14:paraId="48934E03"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6249A50"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540C50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162E4EC6" w14:textId="77777777" w:rsidTr="009270E2">
        <w:trPr>
          <w:trHeight w:val="240"/>
          <w:jc w:val="center"/>
        </w:trPr>
        <w:tc>
          <w:tcPr>
            <w:tcW w:w="4350" w:type="dxa"/>
            <w:shd w:val="clear" w:color="000000" w:fill="FFFFFF"/>
          </w:tcPr>
          <w:p w14:paraId="1B1052EF"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Purchases</w:t>
            </w:r>
          </w:p>
        </w:tc>
        <w:tc>
          <w:tcPr>
            <w:tcW w:w="1296" w:type="dxa"/>
            <w:tcBorders>
              <w:bottom w:val="single" w:sz="6" w:space="0" w:color="auto"/>
            </w:tcBorders>
            <w:shd w:val="clear" w:color="000000" w:fill="FFFFFF"/>
          </w:tcPr>
          <w:p w14:paraId="5C4A5591" w14:textId="77777777" w:rsidR="00A0022F" w:rsidRPr="003B25C1" w:rsidRDefault="00A0022F" w:rsidP="009270E2">
            <w:pPr>
              <w:rPr>
                <w:rFonts w:ascii="Arial" w:eastAsia="Times New Roman" w:hAnsi="Arial" w:cs="Arial"/>
                <w:snapToGrid w:val="0"/>
                <w:color w:val="000000"/>
              </w:rPr>
            </w:pPr>
          </w:p>
        </w:tc>
        <w:tc>
          <w:tcPr>
            <w:tcW w:w="1296" w:type="dxa"/>
            <w:shd w:val="clear" w:color="000000" w:fill="FFFFFF"/>
          </w:tcPr>
          <w:p w14:paraId="2AC1851A"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D1BFFB9"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1CF0D3D" w14:textId="77777777" w:rsidTr="009270E2">
        <w:trPr>
          <w:trHeight w:val="240"/>
          <w:jc w:val="center"/>
        </w:trPr>
        <w:tc>
          <w:tcPr>
            <w:tcW w:w="4350" w:type="dxa"/>
            <w:shd w:val="clear" w:color="000000" w:fill="FFFFFF"/>
          </w:tcPr>
          <w:p w14:paraId="0990D15B"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Transportation In</w:t>
            </w:r>
          </w:p>
        </w:tc>
        <w:tc>
          <w:tcPr>
            <w:tcW w:w="1296" w:type="dxa"/>
            <w:tcBorders>
              <w:top w:val="single" w:sz="6" w:space="0" w:color="auto"/>
              <w:bottom w:val="single" w:sz="6" w:space="0" w:color="auto"/>
            </w:tcBorders>
            <w:shd w:val="clear" w:color="000000" w:fill="FFFFFF"/>
          </w:tcPr>
          <w:p w14:paraId="13BC5838"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13,536</w:t>
            </w:r>
          </w:p>
        </w:tc>
        <w:tc>
          <w:tcPr>
            <w:tcW w:w="1296" w:type="dxa"/>
            <w:shd w:val="clear" w:color="000000" w:fill="FFFFFF"/>
          </w:tcPr>
          <w:p w14:paraId="3B910CB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46A2E243"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0981E5FE" w14:textId="77777777" w:rsidTr="009270E2">
        <w:trPr>
          <w:trHeight w:val="240"/>
          <w:jc w:val="center"/>
        </w:trPr>
        <w:tc>
          <w:tcPr>
            <w:tcW w:w="4350" w:type="dxa"/>
            <w:shd w:val="clear" w:color="000000" w:fill="FFFFFF"/>
          </w:tcPr>
          <w:p w14:paraId="2F3BC264"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Cost of Delivered Merchandise</w:t>
            </w:r>
          </w:p>
        </w:tc>
        <w:tc>
          <w:tcPr>
            <w:tcW w:w="1296" w:type="dxa"/>
            <w:tcBorders>
              <w:top w:val="single" w:sz="6" w:space="0" w:color="auto"/>
            </w:tcBorders>
            <w:shd w:val="clear" w:color="000000" w:fill="FFFFFF"/>
          </w:tcPr>
          <w:p w14:paraId="229D3917"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04A3FB21"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21E5D750"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2CCFDBD" w14:textId="77777777" w:rsidTr="009270E2">
        <w:trPr>
          <w:trHeight w:val="240"/>
          <w:jc w:val="center"/>
        </w:trPr>
        <w:tc>
          <w:tcPr>
            <w:tcW w:w="4350" w:type="dxa"/>
            <w:shd w:val="clear" w:color="000000" w:fill="FFFFFF"/>
          </w:tcPr>
          <w:p w14:paraId="5760F127"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Purchases Returns &amp; Allowances</w:t>
            </w:r>
          </w:p>
        </w:tc>
        <w:tc>
          <w:tcPr>
            <w:tcW w:w="1296" w:type="dxa"/>
            <w:tcBorders>
              <w:bottom w:val="single" w:sz="6" w:space="0" w:color="auto"/>
            </w:tcBorders>
            <w:shd w:val="clear" w:color="000000" w:fill="FFFFFF"/>
          </w:tcPr>
          <w:p w14:paraId="3D1041A1"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3,820</w:t>
            </w:r>
          </w:p>
        </w:tc>
        <w:tc>
          <w:tcPr>
            <w:tcW w:w="1296" w:type="dxa"/>
            <w:tcBorders>
              <w:bottom w:val="single" w:sz="6" w:space="0" w:color="auto"/>
            </w:tcBorders>
            <w:shd w:val="clear" w:color="000000" w:fill="FFFFFF"/>
          </w:tcPr>
          <w:p w14:paraId="33B29CE0"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6638F99E"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317E97E" w14:textId="77777777" w:rsidTr="009270E2">
        <w:trPr>
          <w:trHeight w:val="240"/>
          <w:jc w:val="center"/>
        </w:trPr>
        <w:tc>
          <w:tcPr>
            <w:tcW w:w="4350" w:type="dxa"/>
            <w:shd w:val="clear" w:color="000000" w:fill="FFFFFF"/>
          </w:tcPr>
          <w:p w14:paraId="7D2EFF3E"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Purchases Discounts</w:t>
            </w:r>
          </w:p>
        </w:tc>
        <w:tc>
          <w:tcPr>
            <w:tcW w:w="1296" w:type="dxa"/>
            <w:tcBorders>
              <w:top w:val="single" w:sz="6" w:space="0" w:color="auto"/>
              <w:bottom w:val="single" w:sz="6" w:space="0" w:color="auto"/>
            </w:tcBorders>
            <w:shd w:val="clear" w:color="000000" w:fill="FFFFFF"/>
          </w:tcPr>
          <w:p w14:paraId="0F02E796"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9,760</w:t>
            </w:r>
          </w:p>
        </w:tc>
        <w:tc>
          <w:tcPr>
            <w:tcW w:w="1296" w:type="dxa"/>
            <w:tcBorders>
              <w:top w:val="single" w:sz="6" w:space="0" w:color="auto"/>
              <w:bottom w:val="single" w:sz="6" w:space="0" w:color="auto"/>
            </w:tcBorders>
            <w:shd w:val="clear" w:color="000000" w:fill="FFFFFF"/>
          </w:tcPr>
          <w:p w14:paraId="7D7B14EB" w14:textId="77777777" w:rsidR="00A0022F" w:rsidRPr="003B25C1" w:rsidRDefault="00A0022F" w:rsidP="009270E2">
            <w:pPr>
              <w:rPr>
                <w:rFonts w:ascii="Arial" w:eastAsia="Times New Roman" w:hAnsi="Arial" w:cs="Arial"/>
                <w:snapToGrid w:val="0"/>
                <w:color w:val="000000"/>
              </w:rPr>
            </w:pPr>
          </w:p>
        </w:tc>
        <w:tc>
          <w:tcPr>
            <w:tcW w:w="1296" w:type="dxa"/>
            <w:tcBorders>
              <w:bottom w:val="single" w:sz="6" w:space="0" w:color="auto"/>
            </w:tcBorders>
            <w:shd w:val="clear" w:color="000000" w:fill="FFFFFF"/>
          </w:tcPr>
          <w:p w14:paraId="75DE7ABF"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8A2D95C" w14:textId="77777777" w:rsidTr="009270E2">
        <w:trPr>
          <w:trHeight w:val="240"/>
          <w:jc w:val="center"/>
        </w:trPr>
        <w:tc>
          <w:tcPr>
            <w:tcW w:w="4350" w:type="dxa"/>
            <w:shd w:val="clear" w:color="000000" w:fill="FFFFFF"/>
          </w:tcPr>
          <w:p w14:paraId="77658D91"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Net Purchases</w:t>
            </w:r>
          </w:p>
        </w:tc>
        <w:tc>
          <w:tcPr>
            <w:tcW w:w="1296" w:type="dxa"/>
            <w:tcBorders>
              <w:top w:val="single" w:sz="6" w:space="0" w:color="auto"/>
            </w:tcBorders>
            <w:shd w:val="clear" w:color="000000" w:fill="FFFFFF"/>
          </w:tcPr>
          <w:p w14:paraId="0DF4EB31"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07EF5F7E"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bottom w:val="single" w:sz="6" w:space="0" w:color="auto"/>
            </w:tcBorders>
            <w:shd w:val="clear" w:color="000000" w:fill="FFFFFF"/>
          </w:tcPr>
          <w:p w14:paraId="052F0A1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2C0E894E" w14:textId="77777777" w:rsidTr="009270E2">
        <w:trPr>
          <w:trHeight w:val="240"/>
          <w:jc w:val="center"/>
        </w:trPr>
        <w:tc>
          <w:tcPr>
            <w:tcW w:w="4350" w:type="dxa"/>
            <w:shd w:val="clear" w:color="000000" w:fill="FFFFFF"/>
          </w:tcPr>
          <w:p w14:paraId="1A79A9CB"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Cost of Merchandise Available for Sale</w:t>
            </w:r>
          </w:p>
        </w:tc>
        <w:tc>
          <w:tcPr>
            <w:tcW w:w="1296" w:type="dxa"/>
            <w:shd w:val="clear" w:color="000000" w:fill="FFFFFF"/>
          </w:tcPr>
          <w:p w14:paraId="48737E87"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1C9DA36"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446,656</w:t>
            </w:r>
          </w:p>
        </w:tc>
        <w:tc>
          <w:tcPr>
            <w:tcW w:w="1296" w:type="dxa"/>
            <w:tcBorders>
              <w:top w:val="single" w:sz="6" w:space="0" w:color="auto"/>
              <w:bottom w:val="single" w:sz="6" w:space="0" w:color="auto"/>
            </w:tcBorders>
            <w:shd w:val="clear" w:color="000000" w:fill="FFFFFF"/>
          </w:tcPr>
          <w:p w14:paraId="07C502F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197DCBA4" w14:textId="77777777" w:rsidTr="009270E2">
        <w:trPr>
          <w:trHeight w:val="240"/>
          <w:jc w:val="center"/>
        </w:trPr>
        <w:tc>
          <w:tcPr>
            <w:tcW w:w="4350" w:type="dxa"/>
            <w:shd w:val="clear" w:color="000000" w:fill="FFFFFF"/>
          </w:tcPr>
          <w:p w14:paraId="44B64030" w14:textId="74820384"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Merchandise Inventory on 12-31-</w:t>
            </w:r>
            <w:r w:rsidR="0091521C">
              <w:rPr>
                <w:rFonts w:ascii="Arial" w:eastAsia="Times New Roman" w:hAnsi="Arial" w:cs="Arial"/>
                <w:snapToGrid w:val="0"/>
                <w:color w:val="000000"/>
              </w:rPr>
              <w:t>20</w:t>
            </w:r>
          </w:p>
        </w:tc>
        <w:tc>
          <w:tcPr>
            <w:tcW w:w="1296" w:type="dxa"/>
            <w:shd w:val="clear" w:color="000000" w:fill="FFFFFF"/>
          </w:tcPr>
          <w:p w14:paraId="1EC95CE3"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2DFD3613"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bottom w:val="single" w:sz="6" w:space="0" w:color="auto"/>
            </w:tcBorders>
            <w:shd w:val="clear" w:color="000000" w:fill="FFFFFF"/>
          </w:tcPr>
          <w:p w14:paraId="661046EC"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41CF691" w14:textId="77777777" w:rsidTr="009270E2">
        <w:trPr>
          <w:trHeight w:val="240"/>
          <w:jc w:val="center"/>
        </w:trPr>
        <w:tc>
          <w:tcPr>
            <w:tcW w:w="4350" w:type="dxa"/>
            <w:shd w:val="clear" w:color="000000" w:fill="FFFFFF"/>
          </w:tcPr>
          <w:p w14:paraId="09FA0861"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Cost of Merchandise Sold</w:t>
            </w:r>
          </w:p>
        </w:tc>
        <w:tc>
          <w:tcPr>
            <w:tcW w:w="1296" w:type="dxa"/>
            <w:shd w:val="clear" w:color="000000" w:fill="FFFFFF"/>
          </w:tcPr>
          <w:p w14:paraId="582034B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66947679"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68920028"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3863C1F" w14:textId="77777777" w:rsidTr="009270E2">
        <w:trPr>
          <w:trHeight w:val="240"/>
          <w:jc w:val="center"/>
        </w:trPr>
        <w:tc>
          <w:tcPr>
            <w:tcW w:w="4350" w:type="dxa"/>
            <w:shd w:val="clear" w:color="000000" w:fill="FFFFFF"/>
          </w:tcPr>
          <w:p w14:paraId="262BF211" w14:textId="77777777" w:rsidR="00A0022F" w:rsidRPr="003B25C1" w:rsidRDefault="00A0022F" w:rsidP="009270E2">
            <w:pPr>
              <w:rPr>
                <w:rFonts w:ascii="Arial" w:eastAsia="Times New Roman" w:hAnsi="Arial" w:cs="Arial"/>
              </w:rPr>
            </w:pPr>
            <w:r w:rsidRPr="003B25C1">
              <w:rPr>
                <w:rFonts w:ascii="Arial" w:eastAsia="Times New Roman" w:hAnsi="Arial" w:cs="Arial"/>
              </w:rPr>
              <w:t>Gross Profit on Sales</w:t>
            </w:r>
          </w:p>
        </w:tc>
        <w:tc>
          <w:tcPr>
            <w:tcW w:w="1296" w:type="dxa"/>
            <w:shd w:val="clear" w:color="000000" w:fill="FFFFFF"/>
          </w:tcPr>
          <w:p w14:paraId="7EF24466" w14:textId="77777777" w:rsidR="00A0022F" w:rsidRPr="003B25C1" w:rsidRDefault="00A0022F" w:rsidP="009270E2">
            <w:pPr>
              <w:rPr>
                <w:rFonts w:ascii="Arial" w:eastAsia="Times New Roman" w:hAnsi="Arial" w:cs="Arial"/>
                <w:snapToGrid w:val="0"/>
                <w:color w:val="000000"/>
              </w:rPr>
            </w:pPr>
          </w:p>
        </w:tc>
        <w:tc>
          <w:tcPr>
            <w:tcW w:w="1296" w:type="dxa"/>
            <w:shd w:val="clear" w:color="000000" w:fill="FFFFFF"/>
          </w:tcPr>
          <w:p w14:paraId="2F36EF2C" w14:textId="77777777" w:rsidR="00A0022F" w:rsidRPr="003B25C1" w:rsidRDefault="00A0022F" w:rsidP="009270E2">
            <w:pPr>
              <w:rPr>
                <w:rFonts w:ascii="Arial" w:eastAsia="Times New Roman" w:hAnsi="Arial" w:cs="Arial"/>
                <w:snapToGrid w:val="0"/>
                <w:color w:val="000000"/>
              </w:rPr>
            </w:pPr>
          </w:p>
        </w:tc>
        <w:tc>
          <w:tcPr>
            <w:tcW w:w="1296" w:type="dxa"/>
            <w:shd w:val="clear" w:color="000000" w:fill="FFFFFF"/>
          </w:tcPr>
          <w:p w14:paraId="69823709" w14:textId="77777777" w:rsidR="00A0022F" w:rsidRPr="003B25C1" w:rsidRDefault="00A0022F" w:rsidP="009270E2">
            <w:pPr>
              <w:rPr>
                <w:rFonts w:ascii="Arial" w:eastAsia="Times New Roman" w:hAnsi="Arial" w:cs="Arial"/>
                <w:snapToGrid w:val="0"/>
                <w:color w:val="000000"/>
              </w:rPr>
            </w:pPr>
          </w:p>
        </w:tc>
      </w:tr>
      <w:tr w:rsidR="00A0022F" w:rsidRPr="006744BC" w14:paraId="402C146E" w14:textId="77777777" w:rsidTr="009270E2">
        <w:trPr>
          <w:trHeight w:val="240"/>
          <w:jc w:val="center"/>
        </w:trPr>
        <w:tc>
          <w:tcPr>
            <w:tcW w:w="4350" w:type="dxa"/>
            <w:shd w:val="clear" w:color="000000" w:fill="FFFFFF"/>
          </w:tcPr>
          <w:p w14:paraId="0FBD41AA" w14:textId="77777777" w:rsidR="00A0022F" w:rsidRPr="003B25C1" w:rsidRDefault="00A0022F" w:rsidP="009270E2">
            <w:pPr>
              <w:rPr>
                <w:rFonts w:ascii="Arial" w:eastAsia="Times New Roman" w:hAnsi="Arial" w:cs="Arial"/>
                <w:b/>
                <w:bCs/>
                <w:snapToGrid w:val="0"/>
                <w:color w:val="000000"/>
              </w:rPr>
            </w:pPr>
            <w:r w:rsidRPr="003B25C1">
              <w:rPr>
                <w:rFonts w:ascii="Arial" w:eastAsia="Times New Roman" w:hAnsi="Arial" w:cs="Arial"/>
                <w:b/>
                <w:bCs/>
                <w:snapToGrid w:val="0"/>
                <w:color w:val="000000"/>
              </w:rPr>
              <w:t>Operating Expenses:</w:t>
            </w:r>
          </w:p>
        </w:tc>
        <w:tc>
          <w:tcPr>
            <w:tcW w:w="1296" w:type="dxa"/>
            <w:shd w:val="clear" w:color="000000" w:fill="FFFFFF"/>
          </w:tcPr>
          <w:p w14:paraId="6A8CC669" w14:textId="77777777" w:rsidR="00A0022F" w:rsidRPr="003B25C1" w:rsidRDefault="00A0022F" w:rsidP="009270E2">
            <w:pPr>
              <w:jc w:val="right"/>
              <w:rPr>
                <w:rFonts w:ascii="Arial" w:eastAsia="Times New Roman" w:hAnsi="Arial" w:cs="Arial"/>
                <w:b/>
                <w:bCs/>
                <w:snapToGrid w:val="0"/>
                <w:color w:val="000000"/>
              </w:rPr>
            </w:pPr>
          </w:p>
        </w:tc>
        <w:tc>
          <w:tcPr>
            <w:tcW w:w="1296" w:type="dxa"/>
            <w:shd w:val="clear" w:color="000000" w:fill="FFFFFF"/>
          </w:tcPr>
          <w:p w14:paraId="35A49811" w14:textId="77777777" w:rsidR="00A0022F" w:rsidRPr="003B25C1" w:rsidRDefault="00A0022F" w:rsidP="009270E2">
            <w:pPr>
              <w:jc w:val="right"/>
              <w:rPr>
                <w:rFonts w:ascii="Arial" w:eastAsia="Times New Roman" w:hAnsi="Arial" w:cs="Arial"/>
                <w:b/>
                <w:bCs/>
                <w:snapToGrid w:val="0"/>
                <w:color w:val="000000"/>
              </w:rPr>
            </w:pPr>
          </w:p>
        </w:tc>
        <w:tc>
          <w:tcPr>
            <w:tcW w:w="1296" w:type="dxa"/>
            <w:shd w:val="clear" w:color="000000" w:fill="FFFFFF"/>
          </w:tcPr>
          <w:p w14:paraId="066A8990" w14:textId="77777777" w:rsidR="00A0022F" w:rsidRPr="003B25C1" w:rsidRDefault="00A0022F" w:rsidP="009270E2">
            <w:pPr>
              <w:jc w:val="right"/>
              <w:rPr>
                <w:rFonts w:ascii="Arial" w:eastAsia="Times New Roman" w:hAnsi="Arial" w:cs="Arial"/>
                <w:b/>
                <w:bCs/>
                <w:snapToGrid w:val="0"/>
                <w:color w:val="000000"/>
              </w:rPr>
            </w:pPr>
          </w:p>
        </w:tc>
      </w:tr>
      <w:tr w:rsidR="00A0022F" w:rsidRPr="006744BC" w14:paraId="61D9365C" w14:textId="77777777" w:rsidTr="009270E2">
        <w:trPr>
          <w:trHeight w:val="240"/>
          <w:jc w:val="center"/>
        </w:trPr>
        <w:tc>
          <w:tcPr>
            <w:tcW w:w="4350" w:type="dxa"/>
            <w:shd w:val="clear" w:color="000000" w:fill="FFFFFF"/>
          </w:tcPr>
          <w:p w14:paraId="7618A5DC"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Rent Expense</w:t>
            </w:r>
          </w:p>
        </w:tc>
        <w:tc>
          <w:tcPr>
            <w:tcW w:w="1296" w:type="dxa"/>
            <w:shd w:val="clear" w:color="000000" w:fill="FFFFFF"/>
          </w:tcPr>
          <w:p w14:paraId="2A9FEA53"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3ED404D"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18,000</w:t>
            </w:r>
          </w:p>
        </w:tc>
        <w:tc>
          <w:tcPr>
            <w:tcW w:w="1296" w:type="dxa"/>
            <w:shd w:val="clear" w:color="000000" w:fill="FFFFFF"/>
          </w:tcPr>
          <w:p w14:paraId="4FC8B51F"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64D6B3C" w14:textId="77777777" w:rsidTr="009270E2">
        <w:trPr>
          <w:trHeight w:val="240"/>
          <w:jc w:val="center"/>
        </w:trPr>
        <w:tc>
          <w:tcPr>
            <w:tcW w:w="4350" w:type="dxa"/>
            <w:shd w:val="clear" w:color="000000" w:fill="FFFFFF"/>
          </w:tcPr>
          <w:p w14:paraId="650747ED"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Utilities Expense</w:t>
            </w:r>
          </w:p>
        </w:tc>
        <w:tc>
          <w:tcPr>
            <w:tcW w:w="1296" w:type="dxa"/>
            <w:shd w:val="clear" w:color="000000" w:fill="FFFFFF"/>
          </w:tcPr>
          <w:p w14:paraId="635F4D80"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A2D11BF"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10,500</w:t>
            </w:r>
          </w:p>
        </w:tc>
        <w:tc>
          <w:tcPr>
            <w:tcW w:w="1296" w:type="dxa"/>
            <w:shd w:val="clear" w:color="000000" w:fill="FFFFFF"/>
          </w:tcPr>
          <w:p w14:paraId="0E0EBBF5"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3F410B3" w14:textId="77777777" w:rsidTr="009270E2">
        <w:trPr>
          <w:trHeight w:val="240"/>
          <w:jc w:val="center"/>
        </w:trPr>
        <w:tc>
          <w:tcPr>
            <w:tcW w:w="4350" w:type="dxa"/>
            <w:shd w:val="clear" w:color="000000" w:fill="FFFFFF"/>
          </w:tcPr>
          <w:p w14:paraId="4317D6B5"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Insurance Expense</w:t>
            </w:r>
          </w:p>
        </w:tc>
        <w:tc>
          <w:tcPr>
            <w:tcW w:w="1296" w:type="dxa"/>
            <w:shd w:val="clear" w:color="000000" w:fill="FFFFFF"/>
          </w:tcPr>
          <w:p w14:paraId="0494A58A"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59F530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C423B9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0BBD300B" w14:textId="77777777" w:rsidTr="009270E2">
        <w:trPr>
          <w:trHeight w:val="240"/>
          <w:jc w:val="center"/>
        </w:trPr>
        <w:tc>
          <w:tcPr>
            <w:tcW w:w="4350" w:type="dxa"/>
            <w:shd w:val="clear" w:color="000000" w:fill="FFFFFF"/>
          </w:tcPr>
          <w:p w14:paraId="753199DC"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Supplies Expense</w:t>
            </w:r>
          </w:p>
        </w:tc>
        <w:tc>
          <w:tcPr>
            <w:tcW w:w="1296" w:type="dxa"/>
            <w:shd w:val="clear" w:color="000000" w:fill="FFFFFF"/>
          </w:tcPr>
          <w:p w14:paraId="0AE8906D"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6F950A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75990E0E"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32688F1" w14:textId="77777777" w:rsidTr="009270E2">
        <w:trPr>
          <w:trHeight w:val="240"/>
          <w:jc w:val="center"/>
        </w:trPr>
        <w:tc>
          <w:tcPr>
            <w:tcW w:w="4350" w:type="dxa"/>
            <w:shd w:val="clear" w:color="000000" w:fill="FFFFFF"/>
          </w:tcPr>
          <w:p w14:paraId="73E8BA55"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Bad Debts Expense</w:t>
            </w:r>
          </w:p>
        </w:tc>
        <w:tc>
          <w:tcPr>
            <w:tcW w:w="1296" w:type="dxa"/>
            <w:shd w:val="clear" w:color="000000" w:fill="FFFFFF"/>
          </w:tcPr>
          <w:p w14:paraId="424152C1"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F1083F6" w14:textId="77777777" w:rsidR="00A0022F" w:rsidRPr="003B25C1" w:rsidRDefault="00A0022F" w:rsidP="009270E2">
            <w:pPr>
              <w:jc w:val="right"/>
              <w:rPr>
                <w:rFonts w:ascii="Arial" w:eastAsia="Times New Roman" w:hAnsi="Arial" w:cs="Arial"/>
                <w:snapToGrid w:val="0"/>
                <w:color w:val="000000"/>
              </w:rPr>
            </w:pPr>
          </w:p>
        </w:tc>
        <w:tc>
          <w:tcPr>
            <w:tcW w:w="1296" w:type="dxa"/>
            <w:tcBorders>
              <w:bottom w:val="single" w:sz="6" w:space="0" w:color="auto"/>
            </w:tcBorders>
            <w:shd w:val="clear" w:color="000000" w:fill="FFFFFF"/>
          </w:tcPr>
          <w:p w14:paraId="17A36A02"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6EC34B9" w14:textId="77777777" w:rsidTr="009270E2">
        <w:trPr>
          <w:trHeight w:val="240"/>
          <w:jc w:val="center"/>
        </w:trPr>
        <w:tc>
          <w:tcPr>
            <w:tcW w:w="4350" w:type="dxa"/>
            <w:shd w:val="clear" w:color="000000" w:fill="FFFFFF"/>
          </w:tcPr>
          <w:p w14:paraId="28608AED"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Depreciation Expense</w:t>
            </w:r>
          </w:p>
        </w:tc>
        <w:tc>
          <w:tcPr>
            <w:tcW w:w="1296" w:type="dxa"/>
            <w:shd w:val="clear" w:color="000000" w:fill="FFFFFF"/>
          </w:tcPr>
          <w:p w14:paraId="1ABE65DD"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155698DE"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bottom w:val="single" w:sz="6" w:space="0" w:color="auto"/>
            </w:tcBorders>
            <w:shd w:val="clear" w:color="000000" w:fill="FFFFFF"/>
          </w:tcPr>
          <w:p w14:paraId="36333E5D"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7F638A9" w14:textId="77777777" w:rsidTr="009270E2">
        <w:trPr>
          <w:trHeight w:val="240"/>
          <w:jc w:val="center"/>
        </w:trPr>
        <w:tc>
          <w:tcPr>
            <w:tcW w:w="4350" w:type="dxa"/>
            <w:shd w:val="clear" w:color="000000" w:fill="FFFFFF"/>
          </w:tcPr>
          <w:p w14:paraId="0EAF8D3A"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Total Operating Expenses</w:t>
            </w:r>
          </w:p>
        </w:tc>
        <w:tc>
          <w:tcPr>
            <w:tcW w:w="1296" w:type="dxa"/>
            <w:shd w:val="clear" w:color="000000" w:fill="FFFFFF"/>
          </w:tcPr>
          <w:p w14:paraId="7FC9B2B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77DB50EE"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33BCAAEE"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2E46F5C" w14:textId="77777777" w:rsidTr="009270E2">
        <w:trPr>
          <w:trHeight w:val="240"/>
          <w:jc w:val="center"/>
        </w:trPr>
        <w:tc>
          <w:tcPr>
            <w:tcW w:w="4350" w:type="dxa"/>
            <w:shd w:val="clear" w:color="000000" w:fill="FFFFFF"/>
          </w:tcPr>
          <w:p w14:paraId="6BE8A12E"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Income from Operations</w:t>
            </w:r>
          </w:p>
        </w:tc>
        <w:tc>
          <w:tcPr>
            <w:tcW w:w="1296" w:type="dxa"/>
            <w:shd w:val="clear" w:color="000000" w:fill="FFFFFF"/>
          </w:tcPr>
          <w:p w14:paraId="567C503B"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7A1EBE46"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0876714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0B74230A" w14:textId="77777777" w:rsidTr="009270E2">
        <w:trPr>
          <w:trHeight w:val="240"/>
          <w:jc w:val="center"/>
        </w:trPr>
        <w:tc>
          <w:tcPr>
            <w:tcW w:w="4350" w:type="dxa"/>
            <w:shd w:val="clear" w:color="000000" w:fill="FFFFFF"/>
          </w:tcPr>
          <w:p w14:paraId="5090E999" w14:textId="77777777" w:rsidR="00A0022F" w:rsidRPr="003B25C1" w:rsidRDefault="00A0022F" w:rsidP="009270E2">
            <w:pPr>
              <w:rPr>
                <w:rFonts w:ascii="Arial" w:eastAsia="Times New Roman" w:hAnsi="Arial" w:cs="Arial"/>
                <w:b/>
                <w:bCs/>
                <w:snapToGrid w:val="0"/>
                <w:color w:val="000000"/>
              </w:rPr>
            </w:pPr>
            <w:r w:rsidRPr="003B25C1">
              <w:rPr>
                <w:rFonts w:ascii="Arial" w:eastAsia="Times New Roman" w:hAnsi="Arial" w:cs="Arial"/>
                <w:snapToGrid w:val="0"/>
                <w:color w:val="000000"/>
              </w:rPr>
              <w:t xml:space="preserve"> </w:t>
            </w:r>
            <w:r w:rsidRPr="003B25C1">
              <w:rPr>
                <w:rFonts w:ascii="Arial" w:eastAsia="Times New Roman" w:hAnsi="Arial" w:cs="Arial"/>
                <w:b/>
                <w:bCs/>
                <w:snapToGrid w:val="0"/>
                <w:color w:val="000000"/>
              </w:rPr>
              <w:t>Other Revenue and Expense</w:t>
            </w:r>
          </w:p>
        </w:tc>
        <w:tc>
          <w:tcPr>
            <w:tcW w:w="1296" w:type="dxa"/>
            <w:shd w:val="clear" w:color="000000" w:fill="FFFFFF"/>
          </w:tcPr>
          <w:p w14:paraId="625E6FDE"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BF676F5"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193E70A5"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1EDD2B43" w14:textId="77777777" w:rsidTr="009270E2">
        <w:trPr>
          <w:trHeight w:val="240"/>
          <w:jc w:val="center"/>
        </w:trPr>
        <w:tc>
          <w:tcPr>
            <w:tcW w:w="4350" w:type="dxa"/>
            <w:shd w:val="clear" w:color="000000" w:fill="FFFFFF"/>
          </w:tcPr>
          <w:p w14:paraId="0170F9D9"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Interest Income</w:t>
            </w:r>
          </w:p>
        </w:tc>
        <w:tc>
          <w:tcPr>
            <w:tcW w:w="1296" w:type="dxa"/>
            <w:shd w:val="clear" w:color="000000" w:fill="FFFFFF"/>
          </w:tcPr>
          <w:p w14:paraId="662DAAA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00F9E5E7"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0DF58432"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09F4AC4" w14:textId="77777777" w:rsidTr="009270E2">
        <w:trPr>
          <w:trHeight w:val="240"/>
          <w:jc w:val="center"/>
        </w:trPr>
        <w:tc>
          <w:tcPr>
            <w:tcW w:w="4350" w:type="dxa"/>
            <w:shd w:val="clear" w:color="000000" w:fill="FFFFFF"/>
          </w:tcPr>
          <w:p w14:paraId="25D1780E"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Interest Expense</w:t>
            </w:r>
          </w:p>
        </w:tc>
        <w:tc>
          <w:tcPr>
            <w:tcW w:w="1296" w:type="dxa"/>
            <w:shd w:val="clear" w:color="000000" w:fill="FFFFFF"/>
          </w:tcPr>
          <w:p w14:paraId="6FF77096"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02A7153B"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5EE63580"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D49FC0D" w14:textId="77777777" w:rsidTr="009270E2">
        <w:trPr>
          <w:trHeight w:val="240"/>
          <w:jc w:val="center"/>
        </w:trPr>
        <w:tc>
          <w:tcPr>
            <w:tcW w:w="4350" w:type="dxa"/>
            <w:shd w:val="clear" w:color="000000" w:fill="FFFFFF"/>
          </w:tcPr>
          <w:p w14:paraId="3A0414D3"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Total Other Revenue and Expense</w:t>
            </w:r>
          </w:p>
        </w:tc>
        <w:tc>
          <w:tcPr>
            <w:tcW w:w="1296" w:type="dxa"/>
            <w:shd w:val="clear" w:color="000000" w:fill="FFFFFF"/>
          </w:tcPr>
          <w:p w14:paraId="499FB167"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0E659297" w14:textId="77777777" w:rsidR="00A0022F" w:rsidRPr="003B25C1" w:rsidRDefault="00A0022F" w:rsidP="009270E2">
            <w:pPr>
              <w:jc w:val="right"/>
              <w:rPr>
                <w:rFonts w:ascii="Arial" w:eastAsia="Times New Roman" w:hAnsi="Arial" w:cs="Arial"/>
                <w:snapToGrid w:val="0"/>
                <w:color w:val="000000"/>
              </w:rPr>
            </w:pPr>
          </w:p>
        </w:tc>
        <w:tc>
          <w:tcPr>
            <w:tcW w:w="1296" w:type="dxa"/>
            <w:tcBorders>
              <w:top w:val="single" w:sz="6" w:space="0" w:color="auto"/>
            </w:tcBorders>
            <w:shd w:val="clear" w:color="000000" w:fill="FFFFFF"/>
          </w:tcPr>
          <w:p w14:paraId="69B559FC"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9F015CB" w14:textId="77777777" w:rsidTr="009270E2">
        <w:trPr>
          <w:trHeight w:val="240"/>
          <w:jc w:val="center"/>
        </w:trPr>
        <w:tc>
          <w:tcPr>
            <w:tcW w:w="4350" w:type="dxa"/>
            <w:shd w:val="clear" w:color="000000" w:fill="FFFFFF"/>
          </w:tcPr>
          <w:p w14:paraId="4A5760F4" w14:textId="77777777" w:rsidR="00A0022F" w:rsidRPr="003B25C1" w:rsidRDefault="00A0022F" w:rsidP="009270E2">
            <w:pPr>
              <w:rPr>
                <w:rFonts w:ascii="Arial" w:eastAsia="Times New Roman" w:hAnsi="Arial" w:cs="Arial"/>
                <w:b/>
                <w:bCs/>
                <w:snapToGrid w:val="0"/>
                <w:color w:val="000000"/>
              </w:rPr>
            </w:pPr>
            <w:r w:rsidRPr="003B25C1">
              <w:rPr>
                <w:rFonts w:ascii="Arial" w:eastAsia="Times New Roman" w:hAnsi="Arial" w:cs="Arial"/>
                <w:b/>
                <w:bCs/>
                <w:snapToGrid w:val="0"/>
                <w:color w:val="000000"/>
              </w:rPr>
              <w:t>Net Income (Loss)</w:t>
            </w:r>
          </w:p>
        </w:tc>
        <w:tc>
          <w:tcPr>
            <w:tcW w:w="1296" w:type="dxa"/>
            <w:shd w:val="clear" w:color="000000" w:fill="FFFFFF"/>
          </w:tcPr>
          <w:p w14:paraId="152F4F94"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530C998F" w14:textId="77777777" w:rsidR="00A0022F" w:rsidRPr="003B25C1" w:rsidRDefault="00A0022F" w:rsidP="009270E2">
            <w:pPr>
              <w:jc w:val="right"/>
              <w:rPr>
                <w:rFonts w:ascii="Arial" w:eastAsia="Times New Roman" w:hAnsi="Arial" w:cs="Arial"/>
                <w:snapToGrid w:val="0"/>
                <w:color w:val="000000"/>
              </w:rPr>
            </w:pPr>
          </w:p>
        </w:tc>
        <w:tc>
          <w:tcPr>
            <w:tcW w:w="1296" w:type="dxa"/>
            <w:shd w:val="clear" w:color="000000" w:fill="FFFFFF"/>
          </w:tcPr>
          <w:p w14:paraId="256BF704" w14:textId="77777777" w:rsidR="00A0022F" w:rsidRPr="003B25C1" w:rsidRDefault="00A0022F" w:rsidP="009270E2">
            <w:pPr>
              <w:jc w:val="right"/>
              <w:rPr>
                <w:rFonts w:ascii="Arial" w:eastAsia="Times New Roman" w:hAnsi="Arial" w:cs="Arial"/>
                <w:snapToGrid w:val="0"/>
                <w:color w:val="000000"/>
              </w:rPr>
            </w:pPr>
          </w:p>
        </w:tc>
      </w:tr>
    </w:tbl>
    <w:p w14:paraId="4A80CF35" w14:textId="77777777" w:rsidR="00A0022F" w:rsidRDefault="00A0022F" w:rsidP="00A0022F">
      <w:pPr>
        <w:keepNext/>
        <w:tabs>
          <w:tab w:val="left" w:pos="432"/>
        </w:tabs>
        <w:jc w:val="center"/>
        <w:outlineLvl w:val="0"/>
        <w:rPr>
          <w:rFonts w:ascii="Arial" w:eastAsia="Times New Roman" w:hAnsi="Arial" w:cs="Arial"/>
          <w:b/>
          <w:sz w:val="16"/>
          <w:u w:val="single"/>
        </w:rPr>
      </w:pPr>
    </w:p>
    <w:p w14:paraId="115F48C3" w14:textId="77777777" w:rsidR="00A0022F" w:rsidRDefault="00A0022F" w:rsidP="003B25C1">
      <w:pPr>
        <w:keepNext/>
        <w:tabs>
          <w:tab w:val="left" w:pos="432"/>
        </w:tabs>
        <w:outlineLvl w:val="0"/>
        <w:rPr>
          <w:rFonts w:ascii="Arial" w:eastAsia="Times New Roman" w:hAnsi="Arial" w:cs="Arial"/>
          <w:b/>
          <w:sz w:val="16"/>
          <w:u w:val="single"/>
        </w:rPr>
      </w:pPr>
    </w:p>
    <w:p w14:paraId="0F772D45" w14:textId="77777777" w:rsidR="00A0022F" w:rsidRDefault="00A0022F" w:rsidP="00A0022F">
      <w:pPr>
        <w:keepNext/>
        <w:tabs>
          <w:tab w:val="left" w:pos="432"/>
        </w:tabs>
        <w:jc w:val="center"/>
        <w:outlineLvl w:val="0"/>
        <w:rPr>
          <w:rFonts w:ascii="Arial" w:eastAsia="Times New Roman" w:hAnsi="Arial" w:cs="Arial"/>
          <w:b/>
          <w:sz w:val="16"/>
          <w:u w:val="single"/>
        </w:rPr>
      </w:pPr>
    </w:p>
    <w:p w14:paraId="6A106E08" w14:textId="77777777" w:rsidR="00A0022F" w:rsidRDefault="00A0022F" w:rsidP="00A0022F">
      <w:pPr>
        <w:keepNext/>
        <w:tabs>
          <w:tab w:val="left" w:pos="432"/>
        </w:tabs>
        <w:jc w:val="center"/>
        <w:outlineLvl w:val="0"/>
        <w:rPr>
          <w:rFonts w:ascii="Arial" w:eastAsia="Times New Roman" w:hAnsi="Arial" w:cs="Arial"/>
          <w:b/>
          <w:sz w:val="16"/>
          <w:u w:val="single"/>
        </w:rPr>
      </w:pPr>
    </w:p>
    <w:p w14:paraId="135A0B11" w14:textId="77777777" w:rsidR="00A0022F" w:rsidRDefault="00A0022F" w:rsidP="00A0022F">
      <w:pPr>
        <w:keepNext/>
        <w:tabs>
          <w:tab w:val="left" w:pos="432"/>
        </w:tabs>
        <w:jc w:val="center"/>
        <w:outlineLvl w:val="0"/>
        <w:rPr>
          <w:rFonts w:ascii="Arial" w:eastAsia="Times New Roman" w:hAnsi="Arial" w:cs="Arial"/>
          <w:b/>
          <w:sz w:val="16"/>
          <w:u w:val="single"/>
        </w:rPr>
      </w:pPr>
    </w:p>
    <w:p w14:paraId="00673CB5" w14:textId="77777777" w:rsidR="00A0022F" w:rsidRDefault="00A0022F" w:rsidP="00A0022F">
      <w:pPr>
        <w:keepNext/>
        <w:tabs>
          <w:tab w:val="left" w:pos="432"/>
        </w:tabs>
        <w:jc w:val="center"/>
        <w:outlineLvl w:val="0"/>
        <w:rPr>
          <w:rFonts w:ascii="Arial" w:eastAsia="Times New Roman" w:hAnsi="Arial" w:cs="Arial"/>
          <w:b/>
          <w:sz w:val="16"/>
          <w:u w:val="single"/>
        </w:rPr>
      </w:pPr>
    </w:p>
    <w:p w14:paraId="1390A1B5" w14:textId="77777777" w:rsidR="00A0022F" w:rsidRDefault="00A0022F" w:rsidP="00A0022F">
      <w:pPr>
        <w:keepNext/>
        <w:tabs>
          <w:tab w:val="left" w:pos="432"/>
        </w:tabs>
        <w:jc w:val="center"/>
        <w:outlineLvl w:val="0"/>
        <w:rPr>
          <w:rFonts w:ascii="Arial" w:eastAsia="Times New Roman" w:hAnsi="Arial" w:cs="Arial"/>
          <w:b/>
          <w:sz w:val="16"/>
          <w:u w:val="single"/>
        </w:rPr>
      </w:pPr>
    </w:p>
    <w:p w14:paraId="2E9847D7" w14:textId="77777777" w:rsidR="00A0022F" w:rsidRDefault="00A0022F" w:rsidP="00A0022F">
      <w:pPr>
        <w:rPr>
          <w:rFonts w:ascii="Arial" w:eastAsia="Times New Roman" w:hAnsi="Arial" w:cs="Arial"/>
          <w:b/>
          <w:sz w:val="16"/>
          <w:u w:val="single"/>
        </w:rPr>
      </w:pPr>
      <w:r>
        <w:rPr>
          <w:rFonts w:ascii="Arial" w:eastAsia="Times New Roman" w:hAnsi="Arial" w:cs="Arial"/>
          <w:b/>
          <w:sz w:val="16"/>
          <w:u w:val="single"/>
        </w:rPr>
        <w:br w:type="page"/>
      </w:r>
    </w:p>
    <w:p w14:paraId="2308D5F6" w14:textId="77777777" w:rsidR="00A0022F" w:rsidRDefault="00A0022F" w:rsidP="00A0022F">
      <w:pPr>
        <w:rPr>
          <w:rFonts w:ascii="Arial" w:eastAsia="Times New Roman" w:hAnsi="Arial" w:cs="Arial"/>
          <w:b/>
          <w:sz w:val="16"/>
          <w:u w:val="single"/>
        </w:rPr>
      </w:pPr>
    </w:p>
    <w:p w14:paraId="2504F5AB" w14:textId="77777777" w:rsidR="00A0022F" w:rsidRDefault="00A0022F" w:rsidP="00A0022F">
      <w:pPr>
        <w:rPr>
          <w:rFonts w:ascii="Arial" w:eastAsia="Times New Roman" w:hAnsi="Arial" w:cs="Arial"/>
          <w:b/>
          <w:sz w:val="16"/>
          <w:u w:val="single"/>
        </w:rPr>
      </w:pPr>
    </w:p>
    <w:p w14:paraId="4A51568B" w14:textId="77777777" w:rsidR="00A0022F" w:rsidRDefault="00A0022F" w:rsidP="00A0022F">
      <w:pPr>
        <w:rPr>
          <w:rFonts w:ascii="Arial" w:eastAsia="Times New Roman" w:hAnsi="Arial" w:cs="Arial"/>
          <w:b/>
          <w:sz w:val="16"/>
          <w:u w:val="single"/>
        </w:rPr>
      </w:pPr>
    </w:p>
    <w:p w14:paraId="2D71FFE5" w14:textId="77777777" w:rsidR="00A0022F" w:rsidRDefault="00A0022F" w:rsidP="00A0022F">
      <w:pPr>
        <w:rPr>
          <w:rFonts w:ascii="Arial" w:eastAsia="Times New Roman" w:hAnsi="Arial" w:cs="Arial"/>
          <w:b/>
          <w:sz w:val="16"/>
          <w:u w:val="single"/>
        </w:rPr>
      </w:pPr>
    </w:p>
    <w:p w14:paraId="0972AF2A" w14:textId="77777777" w:rsidR="00A0022F" w:rsidRDefault="00A0022F" w:rsidP="00A0022F">
      <w:pPr>
        <w:rPr>
          <w:rFonts w:ascii="Arial" w:eastAsia="Times New Roman" w:hAnsi="Arial" w:cs="Arial"/>
          <w:b/>
          <w:sz w:val="16"/>
          <w:u w:val="single"/>
        </w:rPr>
      </w:pPr>
    </w:p>
    <w:p w14:paraId="0FB68FDD" w14:textId="77777777" w:rsidR="00A0022F" w:rsidRDefault="00A0022F" w:rsidP="00A0022F">
      <w:pPr>
        <w:rPr>
          <w:rFonts w:ascii="Arial" w:eastAsia="Times New Roman" w:hAnsi="Arial" w:cs="Arial"/>
          <w:b/>
          <w:sz w:val="16"/>
          <w:u w:val="single"/>
        </w:rPr>
      </w:pPr>
    </w:p>
    <w:p w14:paraId="69B9CE33" w14:textId="77777777" w:rsidR="00A0022F" w:rsidRDefault="00A0022F" w:rsidP="00A0022F">
      <w:pPr>
        <w:jc w:val="center"/>
        <w:rPr>
          <w:rFonts w:ascii="Arial" w:eastAsia="Times New Roman" w:hAnsi="Arial" w:cs="Arial"/>
          <w:b/>
          <w:sz w:val="28"/>
          <w:szCs w:val="28"/>
        </w:rPr>
      </w:pPr>
    </w:p>
    <w:p w14:paraId="18286E38" w14:textId="77777777" w:rsidR="00A0022F" w:rsidRDefault="00A0022F" w:rsidP="00A0022F">
      <w:pPr>
        <w:jc w:val="center"/>
        <w:rPr>
          <w:rFonts w:ascii="Arial" w:eastAsia="Times New Roman" w:hAnsi="Arial" w:cs="Arial"/>
          <w:b/>
          <w:sz w:val="28"/>
          <w:szCs w:val="28"/>
        </w:rPr>
      </w:pPr>
    </w:p>
    <w:p w14:paraId="62191F33" w14:textId="018B8725" w:rsidR="00A0022F" w:rsidRDefault="00A0022F" w:rsidP="00A0022F">
      <w:pPr>
        <w:jc w:val="center"/>
        <w:rPr>
          <w:rFonts w:ascii="Arial" w:eastAsia="Times New Roman" w:hAnsi="Arial" w:cs="Arial"/>
          <w:b/>
          <w:sz w:val="28"/>
          <w:szCs w:val="28"/>
        </w:rPr>
      </w:pPr>
    </w:p>
    <w:p w14:paraId="60CC3A68" w14:textId="15E988D1" w:rsidR="003B25C1" w:rsidRDefault="003B25C1" w:rsidP="00A0022F">
      <w:pPr>
        <w:jc w:val="center"/>
        <w:rPr>
          <w:rFonts w:ascii="Arial" w:eastAsia="Times New Roman" w:hAnsi="Arial" w:cs="Arial"/>
          <w:b/>
          <w:sz w:val="28"/>
          <w:szCs w:val="28"/>
        </w:rPr>
      </w:pPr>
    </w:p>
    <w:p w14:paraId="3B32817C" w14:textId="1B9E376F" w:rsidR="003B25C1" w:rsidRDefault="003B25C1" w:rsidP="00A0022F">
      <w:pPr>
        <w:jc w:val="center"/>
        <w:rPr>
          <w:rFonts w:ascii="Arial" w:eastAsia="Times New Roman" w:hAnsi="Arial" w:cs="Arial"/>
          <w:b/>
          <w:sz w:val="28"/>
          <w:szCs w:val="28"/>
        </w:rPr>
      </w:pPr>
    </w:p>
    <w:p w14:paraId="1FC15872" w14:textId="77777777" w:rsidR="003B25C1" w:rsidRDefault="003B25C1" w:rsidP="00A0022F">
      <w:pPr>
        <w:jc w:val="center"/>
        <w:rPr>
          <w:rFonts w:ascii="Arial" w:eastAsia="Times New Roman" w:hAnsi="Arial" w:cs="Arial"/>
          <w:b/>
          <w:sz w:val="28"/>
          <w:szCs w:val="28"/>
        </w:rPr>
      </w:pPr>
    </w:p>
    <w:p w14:paraId="78CEE4F4" w14:textId="77777777" w:rsidR="00A0022F" w:rsidRDefault="00A0022F" w:rsidP="00A0022F">
      <w:pPr>
        <w:jc w:val="center"/>
        <w:rPr>
          <w:rFonts w:ascii="Arial" w:eastAsia="Times New Roman" w:hAnsi="Arial" w:cs="Arial"/>
          <w:b/>
          <w:sz w:val="28"/>
          <w:szCs w:val="28"/>
        </w:rPr>
      </w:pPr>
    </w:p>
    <w:p w14:paraId="34326764" w14:textId="77777777" w:rsidR="00A0022F" w:rsidRDefault="00A0022F" w:rsidP="00A0022F">
      <w:pPr>
        <w:jc w:val="center"/>
        <w:rPr>
          <w:rFonts w:ascii="Arial" w:eastAsia="Times New Roman" w:hAnsi="Arial" w:cs="Arial"/>
          <w:b/>
          <w:sz w:val="28"/>
          <w:szCs w:val="28"/>
        </w:rPr>
      </w:pPr>
    </w:p>
    <w:p w14:paraId="0CB53FD2" w14:textId="77777777" w:rsidR="00A0022F" w:rsidRDefault="00A0022F" w:rsidP="00A0022F">
      <w:pPr>
        <w:jc w:val="center"/>
        <w:rPr>
          <w:rFonts w:ascii="Arial" w:eastAsia="Times New Roman" w:hAnsi="Arial" w:cs="Arial"/>
          <w:b/>
          <w:sz w:val="28"/>
          <w:szCs w:val="28"/>
        </w:rPr>
      </w:pPr>
    </w:p>
    <w:p w14:paraId="205E22A0" w14:textId="77777777" w:rsidR="00A0022F" w:rsidRPr="00B87B3C" w:rsidRDefault="00A0022F" w:rsidP="00A0022F">
      <w:pPr>
        <w:jc w:val="center"/>
        <w:rPr>
          <w:rFonts w:ascii="Arial" w:eastAsia="Times New Roman" w:hAnsi="Arial" w:cs="Arial"/>
          <w:b/>
          <w:sz w:val="32"/>
          <w:szCs w:val="32"/>
        </w:rPr>
      </w:pPr>
      <w:r w:rsidRPr="00B87B3C">
        <w:rPr>
          <w:rFonts w:ascii="Arial" w:eastAsia="Times New Roman" w:hAnsi="Arial" w:cs="Arial"/>
          <w:b/>
          <w:sz w:val="32"/>
          <w:szCs w:val="32"/>
        </w:rPr>
        <w:t>This page is intentionally blank.</w:t>
      </w:r>
    </w:p>
    <w:p w14:paraId="5663049A" w14:textId="77777777" w:rsidR="00A0022F" w:rsidRDefault="00A0022F" w:rsidP="00A0022F">
      <w:pPr>
        <w:jc w:val="center"/>
        <w:rPr>
          <w:rFonts w:ascii="Arial" w:eastAsia="Times New Roman" w:hAnsi="Arial" w:cs="Arial"/>
          <w:b/>
          <w:sz w:val="32"/>
          <w:szCs w:val="32"/>
        </w:rPr>
      </w:pPr>
    </w:p>
    <w:p w14:paraId="2FB475CB" w14:textId="77777777" w:rsidR="00A0022F" w:rsidRPr="00B87B3C" w:rsidRDefault="00A0022F" w:rsidP="00A0022F">
      <w:pPr>
        <w:jc w:val="center"/>
        <w:rPr>
          <w:rFonts w:ascii="Arial" w:eastAsia="Times New Roman" w:hAnsi="Arial" w:cs="Arial"/>
          <w:b/>
          <w:sz w:val="32"/>
          <w:szCs w:val="32"/>
        </w:rPr>
      </w:pPr>
    </w:p>
    <w:p w14:paraId="3917AB2A" w14:textId="52EE8D21" w:rsidR="00A0022F" w:rsidRPr="00B87B3C" w:rsidRDefault="00A0022F" w:rsidP="00A0022F">
      <w:pPr>
        <w:jc w:val="center"/>
        <w:rPr>
          <w:rFonts w:ascii="Arial" w:eastAsia="Times New Roman" w:hAnsi="Arial" w:cs="Arial"/>
          <w:b/>
          <w:sz w:val="32"/>
          <w:szCs w:val="32"/>
        </w:rPr>
      </w:pPr>
      <w:r w:rsidRPr="00B87B3C">
        <w:rPr>
          <w:rFonts w:ascii="Arial" w:eastAsia="Times New Roman" w:hAnsi="Arial" w:cs="Arial"/>
          <w:b/>
          <w:sz w:val="32"/>
          <w:szCs w:val="32"/>
        </w:rPr>
        <w:t>See page</w:t>
      </w:r>
      <w:r w:rsidR="00DF262A">
        <w:rPr>
          <w:rFonts w:ascii="Arial" w:eastAsia="Times New Roman" w:hAnsi="Arial" w:cs="Arial"/>
          <w:b/>
          <w:sz w:val="32"/>
          <w:szCs w:val="32"/>
        </w:rPr>
        <w:t xml:space="preserve"> 12</w:t>
      </w:r>
      <w:r w:rsidRPr="00B87B3C">
        <w:rPr>
          <w:rFonts w:ascii="Arial" w:eastAsia="Times New Roman" w:hAnsi="Arial" w:cs="Arial"/>
          <w:b/>
          <w:sz w:val="32"/>
          <w:szCs w:val="32"/>
        </w:rPr>
        <w:t xml:space="preserve"> for the rest of this Table.</w:t>
      </w:r>
    </w:p>
    <w:p w14:paraId="5C0E297F" w14:textId="77777777" w:rsidR="00A0022F" w:rsidRPr="00B87B3C" w:rsidRDefault="00A0022F" w:rsidP="00A0022F">
      <w:pPr>
        <w:rPr>
          <w:rFonts w:ascii="Arial" w:eastAsia="Times New Roman" w:hAnsi="Arial" w:cs="Arial"/>
          <w:b/>
          <w:sz w:val="28"/>
          <w:szCs w:val="28"/>
        </w:rPr>
      </w:pPr>
      <w:r>
        <w:rPr>
          <w:rFonts w:ascii="Arial" w:eastAsia="Times New Roman" w:hAnsi="Arial" w:cs="Arial"/>
          <w:b/>
          <w:sz w:val="16"/>
          <w:u w:val="single"/>
        </w:rPr>
        <w:br w:type="page"/>
      </w:r>
    </w:p>
    <w:p w14:paraId="265AD2AB" w14:textId="77777777" w:rsidR="00A0022F" w:rsidRDefault="00A0022F" w:rsidP="00A0022F">
      <w:pPr>
        <w:rPr>
          <w:rFonts w:ascii="Arial" w:eastAsia="Times New Roman" w:hAnsi="Arial" w:cs="Arial"/>
          <w:b/>
          <w:sz w:val="16"/>
          <w:u w:val="single"/>
        </w:rPr>
      </w:pPr>
    </w:p>
    <w:p w14:paraId="0550A252" w14:textId="77777777" w:rsidR="00A0022F" w:rsidRDefault="00A0022F" w:rsidP="00A0022F">
      <w:pPr>
        <w:rPr>
          <w:rFonts w:ascii="Arial" w:eastAsia="Times New Roman" w:hAnsi="Arial" w:cs="Arial"/>
          <w:b/>
          <w:sz w:val="16"/>
          <w:u w:val="single"/>
        </w:rPr>
      </w:pPr>
    </w:p>
    <w:p w14:paraId="016FE01C" w14:textId="77777777" w:rsidR="00A0022F" w:rsidRDefault="00A0022F" w:rsidP="00A0022F">
      <w:pPr>
        <w:rPr>
          <w:rFonts w:ascii="Arial" w:eastAsia="Times New Roman" w:hAnsi="Arial" w:cs="Arial"/>
          <w:b/>
          <w:sz w:val="16"/>
          <w:u w:val="single"/>
        </w:rPr>
      </w:pPr>
    </w:p>
    <w:p w14:paraId="3BF54E1D" w14:textId="77777777" w:rsidR="00A0022F" w:rsidRDefault="00A0022F" w:rsidP="00A0022F">
      <w:pPr>
        <w:rPr>
          <w:rFonts w:ascii="Arial" w:eastAsia="Times New Roman" w:hAnsi="Arial" w:cs="Arial"/>
          <w:b/>
          <w:sz w:val="16"/>
          <w:u w:val="single"/>
        </w:rPr>
      </w:pPr>
    </w:p>
    <w:p w14:paraId="469A7AF8" w14:textId="77777777" w:rsidR="00A0022F" w:rsidRDefault="00A0022F" w:rsidP="00A0022F">
      <w:pPr>
        <w:keepNext/>
        <w:tabs>
          <w:tab w:val="left" w:pos="432"/>
        </w:tabs>
        <w:jc w:val="center"/>
        <w:outlineLvl w:val="0"/>
        <w:rPr>
          <w:rFonts w:ascii="Arial" w:eastAsia="Times New Roman" w:hAnsi="Arial" w:cs="Arial"/>
          <w:b/>
          <w:sz w:val="16"/>
          <w:u w:val="single"/>
        </w:rPr>
      </w:pPr>
    </w:p>
    <w:p w14:paraId="2F6C4F31" w14:textId="77777777" w:rsidR="00A0022F" w:rsidRDefault="00A0022F" w:rsidP="00A0022F">
      <w:pPr>
        <w:keepNext/>
        <w:tabs>
          <w:tab w:val="left" w:pos="432"/>
        </w:tabs>
        <w:jc w:val="center"/>
        <w:outlineLvl w:val="0"/>
        <w:rPr>
          <w:rFonts w:ascii="Arial" w:eastAsia="Times New Roman" w:hAnsi="Arial" w:cs="Arial"/>
          <w:b/>
          <w:sz w:val="16"/>
          <w:u w:val="single"/>
        </w:rPr>
      </w:pPr>
    </w:p>
    <w:p w14:paraId="6926CF22" w14:textId="77777777" w:rsidR="00A0022F" w:rsidRDefault="00A0022F" w:rsidP="00A0022F">
      <w:pPr>
        <w:keepNext/>
        <w:tabs>
          <w:tab w:val="left" w:pos="432"/>
        </w:tabs>
        <w:jc w:val="center"/>
        <w:outlineLvl w:val="0"/>
        <w:rPr>
          <w:rFonts w:ascii="Arial" w:eastAsia="Times New Roman" w:hAnsi="Arial" w:cs="Arial"/>
          <w:b/>
          <w:i/>
          <w:u w:val="single"/>
        </w:rPr>
      </w:pPr>
    </w:p>
    <w:p w14:paraId="10E53E5F" w14:textId="43538984" w:rsidR="00A0022F" w:rsidRPr="001B0D42" w:rsidRDefault="00A0022F" w:rsidP="00A0022F">
      <w:pPr>
        <w:keepNext/>
        <w:tabs>
          <w:tab w:val="left" w:pos="432"/>
        </w:tabs>
        <w:jc w:val="center"/>
        <w:outlineLvl w:val="0"/>
        <w:rPr>
          <w:rFonts w:ascii="Arial" w:eastAsia="Times New Roman" w:hAnsi="Arial" w:cs="Arial"/>
          <w:b/>
          <w:i/>
          <w:sz w:val="28"/>
          <w:szCs w:val="28"/>
        </w:rPr>
      </w:pPr>
      <w:r w:rsidRPr="001B0D42">
        <w:rPr>
          <w:rFonts w:ascii="Arial" w:eastAsia="Times New Roman" w:hAnsi="Arial" w:cs="Arial"/>
          <w:b/>
          <w:i/>
          <w:sz w:val="28"/>
          <w:szCs w:val="28"/>
        </w:rPr>
        <w:t xml:space="preserve">Table </w:t>
      </w:r>
      <w:r>
        <w:rPr>
          <w:rFonts w:ascii="Arial" w:eastAsia="Times New Roman" w:hAnsi="Arial" w:cs="Arial"/>
          <w:b/>
          <w:i/>
          <w:sz w:val="28"/>
          <w:szCs w:val="28"/>
        </w:rPr>
        <w:t>1</w:t>
      </w:r>
      <w:r w:rsidRPr="001B0D42">
        <w:rPr>
          <w:rFonts w:ascii="Arial" w:eastAsia="Times New Roman" w:hAnsi="Arial" w:cs="Arial"/>
          <w:b/>
          <w:i/>
          <w:sz w:val="28"/>
          <w:szCs w:val="28"/>
        </w:rPr>
        <w:t xml:space="preserve"> continued</w:t>
      </w:r>
    </w:p>
    <w:p w14:paraId="45966F05" w14:textId="73238357" w:rsidR="00A0022F" w:rsidRPr="001B0D42" w:rsidRDefault="00A0022F" w:rsidP="00A0022F">
      <w:pPr>
        <w:keepNext/>
        <w:tabs>
          <w:tab w:val="left" w:pos="432"/>
        </w:tabs>
        <w:jc w:val="center"/>
        <w:outlineLvl w:val="0"/>
        <w:rPr>
          <w:rFonts w:ascii="Arial" w:eastAsia="Times New Roman" w:hAnsi="Arial" w:cs="Arial"/>
          <w:b/>
          <w:i/>
          <w:sz w:val="28"/>
          <w:szCs w:val="28"/>
          <w:u w:val="single"/>
        </w:rPr>
      </w:pPr>
      <w:r w:rsidRPr="001B0D42">
        <w:rPr>
          <w:rFonts w:ascii="Arial" w:eastAsia="Times New Roman" w:hAnsi="Arial" w:cs="Arial"/>
          <w:b/>
        </w:rPr>
        <w:t xml:space="preserve">(for questions </w:t>
      </w:r>
      <w:r>
        <w:rPr>
          <w:rFonts w:ascii="Arial" w:eastAsia="Times New Roman" w:hAnsi="Arial" w:cs="Arial"/>
          <w:b/>
        </w:rPr>
        <w:t>5</w:t>
      </w:r>
      <w:r w:rsidR="00DF262A">
        <w:rPr>
          <w:rFonts w:ascii="Arial" w:eastAsia="Times New Roman" w:hAnsi="Arial" w:cs="Arial"/>
          <w:b/>
        </w:rPr>
        <w:t>7</w:t>
      </w:r>
      <w:r w:rsidRPr="001B0D42">
        <w:rPr>
          <w:rFonts w:ascii="Arial" w:eastAsia="Times New Roman" w:hAnsi="Arial" w:cs="Arial"/>
          <w:b/>
        </w:rPr>
        <w:t xml:space="preserve"> through</w:t>
      </w:r>
      <w:r w:rsidRPr="00A0022F">
        <w:rPr>
          <w:rFonts w:ascii="Arial" w:eastAsia="Times New Roman" w:hAnsi="Arial" w:cs="Arial"/>
          <w:b/>
        </w:rPr>
        <w:t xml:space="preserve"> 80)</w:t>
      </w:r>
    </w:p>
    <w:p w14:paraId="372DE89C" w14:textId="77777777" w:rsidR="00A0022F" w:rsidRDefault="00A0022F" w:rsidP="00A0022F">
      <w:pPr>
        <w:rPr>
          <w:rFonts w:ascii="Arial" w:eastAsia="Times New Roman" w:hAnsi="Arial" w:cs="Times New Roman"/>
          <w:sz w:val="18"/>
        </w:rPr>
      </w:pPr>
    </w:p>
    <w:p w14:paraId="774181AF" w14:textId="77777777" w:rsidR="00A0022F" w:rsidRDefault="00A0022F" w:rsidP="00A0022F">
      <w:pPr>
        <w:rPr>
          <w:rFonts w:ascii="Arial" w:eastAsia="Times New Roman" w:hAnsi="Arial" w:cs="Times New Roman"/>
          <w:sz w:val="18"/>
        </w:rPr>
      </w:pPr>
    </w:p>
    <w:p w14:paraId="27190EB0" w14:textId="77777777" w:rsidR="00A0022F" w:rsidRPr="006744BC" w:rsidRDefault="00A0022F" w:rsidP="00A0022F">
      <w:pPr>
        <w:keepNext/>
        <w:tabs>
          <w:tab w:val="left" w:pos="432"/>
        </w:tabs>
        <w:jc w:val="center"/>
        <w:outlineLvl w:val="0"/>
        <w:rPr>
          <w:rFonts w:ascii="Arial" w:eastAsia="Times New Roman" w:hAnsi="Arial" w:cs="Arial"/>
          <w:b/>
          <w:sz w:val="16"/>
          <w:u w:val="single"/>
        </w:rPr>
      </w:pPr>
    </w:p>
    <w:p w14:paraId="07553003" w14:textId="77777777" w:rsidR="00A0022F" w:rsidRPr="00E83EA2" w:rsidRDefault="00A0022F" w:rsidP="00A0022F">
      <w:pPr>
        <w:jc w:val="center"/>
        <w:rPr>
          <w:rFonts w:ascii="Arial" w:eastAsia="Times New Roman" w:hAnsi="Arial" w:cs="Times New Roman"/>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26"/>
        <w:gridCol w:w="1299"/>
        <w:gridCol w:w="1293"/>
      </w:tblGrid>
      <w:tr w:rsidR="00A0022F" w:rsidRPr="006744BC" w14:paraId="578FB97A" w14:textId="77777777" w:rsidTr="003B25C1">
        <w:trPr>
          <w:trHeight w:val="240"/>
          <w:jc w:val="center"/>
        </w:trPr>
        <w:tc>
          <w:tcPr>
            <w:tcW w:w="8218" w:type="dxa"/>
            <w:gridSpan w:val="3"/>
            <w:shd w:val="clear" w:color="auto" w:fill="D9D9D9" w:themeFill="background1" w:themeFillShade="D9"/>
            <w:vAlign w:val="center"/>
          </w:tcPr>
          <w:p w14:paraId="6A1F8DCC" w14:textId="77777777" w:rsidR="00A0022F" w:rsidRPr="003B25C1" w:rsidRDefault="00A0022F" w:rsidP="009270E2">
            <w:pPr>
              <w:keepNext/>
              <w:tabs>
                <w:tab w:val="left" w:pos="432"/>
              </w:tabs>
              <w:jc w:val="center"/>
              <w:outlineLvl w:val="0"/>
              <w:rPr>
                <w:rFonts w:ascii="Arial" w:eastAsia="Times New Roman" w:hAnsi="Arial" w:cs="Arial"/>
                <w:b/>
                <w:snapToGrid w:val="0"/>
                <w:color w:val="000000"/>
              </w:rPr>
            </w:pPr>
            <w:r w:rsidRPr="003B25C1">
              <w:rPr>
                <w:rFonts w:ascii="Arial" w:eastAsia="Times New Roman" w:hAnsi="Arial" w:cs="Arial"/>
                <w:b/>
              </w:rPr>
              <w:t>Tri-Sis Home Furnishings, Inc.</w:t>
            </w:r>
          </w:p>
        </w:tc>
      </w:tr>
      <w:tr w:rsidR="00A0022F" w:rsidRPr="006744BC" w14:paraId="7A0ECCB5" w14:textId="77777777" w:rsidTr="003B25C1">
        <w:trPr>
          <w:trHeight w:val="240"/>
          <w:jc w:val="center"/>
        </w:trPr>
        <w:tc>
          <w:tcPr>
            <w:tcW w:w="8218" w:type="dxa"/>
            <w:gridSpan w:val="3"/>
            <w:shd w:val="clear" w:color="auto" w:fill="D9D9D9" w:themeFill="background1" w:themeFillShade="D9"/>
            <w:vAlign w:val="center"/>
          </w:tcPr>
          <w:p w14:paraId="3FCB6C84" w14:textId="77777777" w:rsidR="00A0022F" w:rsidRPr="003B25C1" w:rsidRDefault="00A0022F" w:rsidP="009270E2">
            <w:pPr>
              <w:jc w:val="center"/>
              <w:rPr>
                <w:rFonts w:ascii="Arial" w:eastAsia="Times New Roman" w:hAnsi="Arial" w:cs="Arial"/>
                <w:b/>
                <w:snapToGrid w:val="0"/>
                <w:color w:val="000000"/>
              </w:rPr>
            </w:pPr>
            <w:r w:rsidRPr="003B25C1">
              <w:rPr>
                <w:rFonts w:ascii="Arial" w:eastAsia="Times New Roman" w:hAnsi="Arial" w:cs="Arial"/>
                <w:b/>
              </w:rPr>
              <w:t>Balance Sheet</w:t>
            </w:r>
          </w:p>
        </w:tc>
      </w:tr>
      <w:tr w:rsidR="00A0022F" w:rsidRPr="006744BC" w14:paraId="5FFE4156" w14:textId="77777777" w:rsidTr="003B25C1">
        <w:trPr>
          <w:trHeight w:val="240"/>
          <w:jc w:val="center"/>
        </w:trPr>
        <w:tc>
          <w:tcPr>
            <w:tcW w:w="8218" w:type="dxa"/>
            <w:gridSpan w:val="3"/>
            <w:shd w:val="clear" w:color="auto" w:fill="D9D9D9" w:themeFill="background1" w:themeFillShade="D9"/>
            <w:vAlign w:val="center"/>
          </w:tcPr>
          <w:p w14:paraId="24D023E8" w14:textId="12B4C963" w:rsidR="00A0022F" w:rsidRPr="003B25C1" w:rsidRDefault="00A0022F" w:rsidP="009270E2">
            <w:pPr>
              <w:jc w:val="center"/>
              <w:rPr>
                <w:rFonts w:ascii="Arial" w:eastAsia="Times New Roman" w:hAnsi="Arial" w:cs="Arial"/>
                <w:b/>
                <w:snapToGrid w:val="0"/>
                <w:color w:val="000000"/>
              </w:rPr>
            </w:pPr>
            <w:r w:rsidRPr="003B25C1">
              <w:rPr>
                <w:rFonts w:ascii="Arial" w:eastAsia="Times New Roman" w:hAnsi="Arial" w:cs="Arial"/>
                <w:b/>
              </w:rPr>
              <w:t>December 31, 20</w:t>
            </w:r>
            <w:r w:rsidR="0091521C">
              <w:rPr>
                <w:rFonts w:ascii="Arial" w:eastAsia="Times New Roman" w:hAnsi="Arial" w:cs="Arial"/>
                <w:b/>
              </w:rPr>
              <w:t>20</w:t>
            </w:r>
          </w:p>
        </w:tc>
      </w:tr>
      <w:tr w:rsidR="00A0022F" w:rsidRPr="006744BC" w14:paraId="18B92C98" w14:textId="77777777" w:rsidTr="003B25C1">
        <w:trPr>
          <w:trHeight w:val="240"/>
          <w:jc w:val="center"/>
        </w:trPr>
        <w:tc>
          <w:tcPr>
            <w:tcW w:w="5626" w:type="dxa"/>
            <w:shd w:val="clear" w:color="000000" w:fill="FFFFFF"/>
            <w:vAlign w:val="center"/>
          </w:tcPr>
          <w:p w14:paraId="381D7A14" w14:textId="77777777" w:rsidR="00A0022F" w:rsidRPr="003B25C1" w:rsidRDefault="00A0022F" w:rsidP="009270E2">
            <w:pPr>
              <w:jc w:val="center"/>
              <w:rPr>
                <w:rFonts w:ascii="Arial" w:eastAsia="Times New Roman" w:hAnsi="Arial" w:cs="Arial"/>
                <w:b/>
              </w:rPr>
            </w:pPr>
            <w:r w:rsidRPr="003B25C1">
              <w:rPr>
                <w:rFonts w:ascii="Arial" w:eastAsia="Times New Roman" w:hAnsi="Arial" w:cs="Arial"/>
                <w:b/>
              </w:rPr>
              <w:t>Assets</w:t>
            </w:r>
          </w:p>
        </w:tc>
        <w:tc>
          <w:tcPr>
            <w:tcW w:w="1299" w:type="dxa"/>
            <w:shd w:val="clear" w:color="000000" w:fill="FFFFFF"/>
          </w:tcPr>
          <w:p w14:paraId="5DE11214" w14:textId="77777777" w:rsidR="00A0022F" w:rsidRPr="003B25C1" w:rsidRDefault="00A0022F" w:rsidP="009270E2">
            <w:pPr>
              <w:jc w:val="right"/>
              <w:rPr>
                <w:rFonts w:ascii="Arial" w:eastAsia="Times New Roman" w:hAnsi="Arial" w:cs="Arial"/>
                <w:b/>
                <w:snapToGrid w:val="0"/>
                <w:color w:val="000000"/>
              </w:rPr>
            </w:pPr>
          </w:p>
        </w:tc>
        <w:tc>
          <w:tcPr>
            <w:tcW w:w="1293" w:type="dxa"/>
            <w:shd w:val="clear" w:color="000000" w:fill="FFFFFF"/>
          </w:tcPr>
          <w:p w14:paraId="1E7F67AD" w14:textId="77777777" w:rsidR="00A0022F" w:rsidRPr="003B25C1" w:rsidRDefault="00A0022F" w:rsidP="009270E2">
            <w:pPr>
              <w:jc w:val="right"/>
              <w:rPr>
                <w:rFonts w:ascii="Arial" w:eastAsia="Times New Roman" w:hAnsi="Arial" w:cs="Arial"/>
                <w:b/>
                <w:snapToGrid w:val="0"/>
                <w:color w:val="000000"/>
              </w:rPr>
            </w:pPr>
          </w:p>
        </w:tc>
      </w:tr>
      <w:tr w:rsidR="00A0022F" w:rsidRPr="006744BC" w14:paraId="1DCA7A4C" w14:textId="77777777" w:rsidTr="003B25C1">
        <w:trPr>
          <w:trHeight w:val="240"/>
          <w:jc w:val="center"/>
        </w:trPr>
        <w:tc>
          <w:tcPr>
            <w:tcW w:w="5626" w:type="dxa"/>
            <w:shd w:val="clear" w:color="000000" w:fill="FFFFFF"/>
          </w:tcPr>
          <w:p w14:paraId="12F08768" w14:textId="77777777" w:rsidR="00A0022F" w:rsidRPr="003B25C1" w:rsidRDefault="00A0022F" w:rsidP="009270E2">
            <w:pPr>
              <w:rPr>
                <w:rFonts w:ascii="Arial" w:eastAsia="Times New Roman" w:hAnsi="Arial" w:cs="Arial"/>
              </w:rPr>
            </w:pPr>
            <w:r w:rsidRPr="003B25C1">
              <w:rPr>
                <w:rFonts w:ascii="Arial" w:eastAsia="Times New Roman" w:hAnsi="Arial" w:cs="Arial"/>
              </w:rPr>
              <w:t xml:space="preserve"> Cash in Bank</w:t>
            </w:r>
          </w:p>
        </w:tc>
        <w:tc>
          <w:tcPr>
            <w:tcW w:w="1299" w:type="dxa"/>
            <w:shd w:val="clear" w:color="000000" w:fill="FFFFFF"/>
          </w:tcPr>
          <w:p w14:paraId="30875F7F"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54676640"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59F559CE" w14:textId="77777777" w:rsidTr="003B25C1">
        <w:trPr>
          <w:trHeight w:val="240"/>
          <w:jc w:val="center"/>
        </w:trPr>
        <w:tc>
          <w:tcPr>
            <w:tcW w:w="5626" w:type="dxa"/>
            <w:shd w:val="clear" w:color="000000" w:fill="FFFFFF"/>
          </w:tcPr>
          <w:p w14:paraId="7BC26F4D"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Accounts Receivable</w:t>
            </w:r>
          </w:p>
        </w:tc>
        <w:tc>
          <w:tcPr>
            <w:tcW w:w="1299" w:type="dxa"/>
            <w:tcBorders>
              <w:bottom w:val="single" w:sz="6" w:space="0" w:color="auto"/>
            </w:tcBorders>
            <w:shd w:val="clear" w:color="000000" w:fill="FFFFFF"/>
          </w:tcPr>
          <w:p w14:paraId="6D34D7ED"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28,190</w:t>
            </w:r>
          </w:p>
        </w:tc>
        <w:tc>
          <w:tcPr>
            <w:tcW w:w="1293" w:type="dxa"/>
            <w:shd w:val="clear" w:color="000000" w:fill="FFFFFF"/>
          </w:tcPr>
          <w:p w14:paraId="1F4CA226"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56CC11B" w14:textId="77777777" w:rsidTr="003B25C1">
        <w:trPr>
          <w:trHeight w:val="240"/>
          <w:jc w:val="center"/>
        </w:trPr>
        <w:tc>
          <w:tcPr>
            <w:tcW w:w="5626" w:type="dxa"/>
            <w:shd w:val="clear" w:color="000000" w:fill="FFFFFF"/>
          </w:tcPr>
          <w:p w14:paraId="3483110C"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Allowance for Uncollectible Accounts</w:t>
            </w:r>
          </w:p>
        </w:tc>
        <w:tc>
          <w:tcPr>
            <w:tcW w:w="1299" w:type="dxa"/>
            <w:tcBorders>
              <w:bottom w:val="single" w:sz="6" w:space="0" w:color="auto"/>
            </w:tcBorders>
            <w:shd w:val="clear" w:color="000000" w:fill="FFFFFF"/>
          </w:tcPr>
          <w:p w14:paraId="2331D1B4"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49469FC9"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572A1523" w14:textId="77777777" w:rsidTr="003B25C1">
        <w:trPr>
          <w:trHeight w:val="240"/>
          <w:jc w:val="center"/>
        </w:trPr>
        <w:tc>
          <w:tcPr>
            <w:tcW w:w="5626" w:type="dxa"/>
            <w:shd w:val="clear" w:color="000000" w:fill="FFFFFF"/>
          </w:tcPr>
          <w:p w14:paraId="2838EF8B"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Merchandise Inventory</w:t>
            </w:r>
          </w:p>
        </w:tc>
        <w:tc>
          <w:tcPr>
            <w:tcW w:w="1299" w:type="dxa"/>
            <w:tcBorders>
              <w:top w:val="single" w:sz="6" w:space="0" w:color="auto"/>
            </w:tcBorders>
            <w:shd w:val="clear" w:color="000000" w:fill="FFFFFF"/>
          </w:tcPr>
          <w:p w14:paraId="2B4A6CF5"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6142B51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2D15FA1" w14:textId="77777777" w:rsidTr="003B25C1">
        <w:trPr>
          <w:trHeight w:val="240"/>
          <w:jc w:val="center"/>
        </w:trPr>
        <w:tc>
          <w:tcPr>
            <w:tcW w:w="5626" w:type="dxa"/>
            <w:shd w:val="clear" w:color="000000" w:fill="FFFFFF"/>
          </w:tcPr>
          <w:p w14:paraId="0479BB22"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Note Receivable—Perry </w:t>
            </w:r>
            <w:proofErr w:type="spellStart"/>
            <w:r w:rsidRPr="003B25C1">
              <w:rPr>
                <w:rFonts w:ascii="Arial" w:eastAsia="Times New Roman" w:hAnsi="Arial" w:cs="Arial"/>
                <w:snapToGrid w:val="0"/>
                <w:color w:val="000000"/>
              </w:rPr>
              <w:t>Brokeman</w:t>
            </w:r>
            <w:proofErr w:type="spellEnd"/>
          </w:p>
        </w:tc>
        <w:tc>
          <w:tcPr>
            <w:tcW w:w="1299" w:type="dxa"/>
            <w:tcBorders>
              <w:top w:val="single" w:sz="6" w:space="0" w:color="auto"/>
            </w:tcBorders>
            <w:shd w:val="clear" w:color="000000" w:fill="FFFFFF"/>
          </w:tcPr>
          <w:p w14:paraId="4D0CAB8B"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7A1DC31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8C4B7A4" w14:textId="77777777" w:rsidTr="003B25C1">
        <w:trPr>
          <w:trHeight w:val="240"/>
          <w:jc w:val="center"/>
        </w:trPr>
        <w:tc>
          <w:tcPr>
            <w:tcW w:w="5626" w:type="dxa"/>
            <w:shd w:val="clear" w:color="000000" w:fill="FFFFFF"/>
          </w:tcPr>
          <w:p w14:paraId="154E9874"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Interest Receivable—Perry </w:t>
            </w:r>
            <w:proofErr w:type="spellStart"/>
            <w:r w:rsidRPr="003B25C1">
              <w:rPr>
                <w:rFonts w:ascii="Arial" w:eastAsia="Times New Roman" w:hAnsi="Arial" w:cs="Arial"/>
                <w:snapToGrid w:val="0"/>
                <w:color w:val="000000"/>
              </w:rPr>
              <w:t>Brokeman</w:t>
            </w:r>
            <w:proofErr w:type="spellEnd"/>
          </w:p>
        </w:tc>
        <w:tc>
          <w:tcPr>
            <w:tcW w:w="1299" w:type="dxa"/>
            <w:tcBorders>
              <w:top w:val="single" w:sz="6" w:space="0" w:color="auto"/>
            </w:tcBorders>
            <w:shd w:val="clear" w:color="000000" w:fill="FFFFFF"/>
          </w:tcPr>
          <w:p w14:paraId="033B6260"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1839B440"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33</w:t>
            </w:r>
          </w:p>
        </w:tc>
      </w:tr>
      <w:tr w:rsidR="00A0022F" w:rsidRPr="006744BC" w14:paraId="08BC15B6" w14:textId="77777777" w:rsidTr="003B25C1">
        <w:trPr>
          <w:trHeight w:val="240"/>
          <w:jc w:val="center"/>
        </w:trPr>
        <w:tc>
          <w:tcPr>
            <w:tcW w:w="5626" w:type="dxa"/>
            <w:shd w:val="clear" w:color="000000" w:fill="FFFFFF"/>
          </w:tcPr>
          <w:p w14:paraId="2DC60EDB"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Supplies</w:t>
            </w:r>
          </w:p>
        </w:tc>
        <w:tc>
          <w:tcPr>
            <w:tcW w:w="1299" w:type="dxa"/>
            <w:shd w:val="clear" w:color="000000" w:fill="FFFFFF"/>
          </w:tcPr>
          <w:p w14:paraId="2234C033"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5CBE39CB"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5,985</w:t>
            </w:r>
          </w:p>
        </w:tc>
      </w:tr>
      <w:tr w:rsidR="00A0022F" w:rsidRPr="006744BC" w14:paraId="70CEC8BC" w14:textId="77777777" w:rsidTr="003B25C1">
        <w:trPr>
          <w:trHeight w:val="240"/>
          <w:jc w:val="center"/>
        </w:trPr>
        <w:tc>
          <w:tcPr>
            <w:tcW w:w="5626" w:type="dxa"/>
            <w:shd w:val="clear" w:color="000000" w:fill="FFFFFF"/>
          </w:tcPr>
          <w:p w14:paraId="3299AF59"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Prepaid Insurance</w:t>
            </w:r>
          </w:p>
        </w:tc>
        <w:tc>
          <w:tcPr>
            <w:tcW w:w="1299" w:type="dxa"/>
            <w:shd w:val="clear" w:color="000000" w:fill="FFFFFF"/>
          </w:tcPr>
          <w:p w14:paraId="4CE8C711"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1929B9EF"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334DF93" w14:textId="77777777" w:rsidTr="003B25C1">
        <w:trPr>
          <w:trHeight w:val="240"/>
          <w:jc w:val="center"/>
        </w:trPr>
        <w:tc>
          <w:tcPr>
            <w:tcW w:w="5626" w:type="dxa"/>
            <w:shd w:val="clear" w:color="000000" w:fill="FFFFFF"/>
          </w:tcPr>
          <w:p w14:paraId="47F7B601"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Equipment &amp; Store Fixtures</w:t>
            </w:r>
          </w:p>
        </w:tc>
        <w:tc>
          <w:tcPr>
            <w:tcW w:w="1299" w:type="dxa"/>
            <w:tcBorders>
              <w:bottom w:val="single" w:sz="6" w:space="0" w:color="auto"/>
            </w:tcBorders>
            <w:shd w:val="clear" w:color="000000" w:fill="FFFFFF"/>
          </w:tcPr>
          <w:p w14:paraId="050E18D0"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15,000</w:t>
            </w:r>
          </w:p>
        </w:tc>
        <w:tc>
          <w:tcPr>
            <w:tcW w:w="1293" w:type="dxa"/>
            <w:tcBorders>
              <w:bottom w:val="single" w:sz="6" w:space="0" w:color="auto"/>
            </w:tcBorders>
            <w:shd w:val="clear" w:color="000000" w:fill="FFFFFF"/>
          </w:tcPr>
          <w:p w14:paraId="08DA8BE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25EC3034" w14:textId="77777777" w:rsidTr="003B25C1">
        <w:trPr>
          <w:trHeight w:val="240"/>
          <w:jc w:val="center"/>
        </w:trPr>
        <w:tc>
          <w:tcPr>
            <w:tcW w:w="5626" w:type="dxa"/>
            <w:shd w:val="clear" w:color="000000" w:fill="FFFFFF"/>
          </w:tcPr>
          <w:p w14:paraId="5E71E404"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Accumulated Depreciation—Equip &amp; Fixtures</w:t>
            </w:r>
          </w:p>
        </w:tc>
        <w:tc>
          <w:tcPr>
            <w:tcW w:w="1299" w:type="dxa"/>
            <w:tcBorders>
              <w:bottom w:val="single" w:sz="6" w:space="0" w:color="auto"/>
            </w:tcBorders>
            <w:shd w:val="clear" w:color="000000" w:fill="FFFFFF"/>
          </w:tcPr>
          <w:p w14:paraId="52455095" w14:textId="77777777" w:rsidR="00A0022F" w:rsidRPr="003B25C1" w:rsidRDefault="00A0022F" w:rsidP="009270E2">
            <w:pPr>
              <w:jc w:val="right"/>
              <w:rPr>
                <w:rFonts w:ascii="Arial" w:eastAsia="Times New Roman" w:hAnsi="Arial" w:cs="Arial"/>
                <w:snapToGrid w:val="0"/>
                <w:color w:val="000000"/>
              </w:rPr>
            </w:pPr>
          </w:p>
        </w:tc>
        <w:tc>
          <w:tcPr>
            <w:tcW w:w="1293" w:type="dxa"/>
            <w:tcBorders>
              <w:bottom w:val="single" w:sz="6" w:space="0" w:color="auto"/>
            </w:tcBorders>
            <w:shd w:val="clear" w:color="000000" w:fill="FFFFFF"/>
          </w:tcPr>
          <w:p w14:paraId="483149E2"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6A8AE1AA" w14:textId="77777777" w:rsidTr="003B25C1">
        <w:trPr>
          <w:trHeight w:val="240"/>
          <w:jc w:val="center"/>
        </w:trPr>
        <w:tc>
          <w:tcPr>
            <w:tcW w:w="5626" w:type="dxa"/>
            <w:shd w:val="clear" w:color="000000" w:fill="FFFFFF"/>
          </w:tcPr>
          <w:p w14:paraId="71021135"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Delivery Truck</w:t>
            </w:r>
          </w:p>
        </w:tc>
        <w:tc>
          <w:tcPr>
            <w:tcW w:w="1299" w:type="dxa"/>
            <w:tcBorders>
              <w:top w:val="single" w:sz="6" w:space="0" w:color="auto"/>
            </w:tcBorders>
            <w:shd w:val="clear" w:color="000000" w:fill="FFFFFF"/>
          </w:tcPr>
          <w:p w14:paraId="775B01AE" w14:textId="77777777" w:rsidR="00A0022F" w:rsidRPr="003B25C1" w:rsidRDefault="00A0022F" w:rsidP="009270E2">
            <w:pPr>
              <w:jc w:val="right"/>
              <w:rPr>
                <w:rFonts w:ascii="Arial" w:eastAsia="Times New Roman" w:hAnsi="Arial" w:cs="Arial"/>
                <w:snapToGrid w:val="0"/>
                <w:color w:val="000000"/>
              </w:rPr>
            </w:pPr>
          </w:p>
        </w:tc>
        <w:tc>
          <w:tcPr>
            <w:tcW w:w="1293" w:type="dxa"/>
            <w:tcBorders>
              <w:top w:val="single" w:sz="6" w:space="0" w:color="auto"/>
              <w:bottom w:val="single" w:sz="4" w:space="0" w:color="auto"/>
            </w:tcBorders>
            <w:shd w:val="clear" w:color="000000" w:fill="FFFFFF"/>
          </w:tcPr>
          <w:p w14:paraId="795C71E9" w14:textId="77777777" w:rsidR="00A0022F" w:rsidRPr="003B25C1" w:rsidRDefault="00A0022F" w:rsidP="009270E2">
            <w:pPr>
              <w:jc w:val="right"/>
              <w:rPr>
                <w:rFonts w:ascii="Arial" w:eastAsia="Times New Roman" w:hAnsi="Arial" w:cs="Arial"/>
                <w:snapToGrid w:val="0"/>
                <w:color w:val="000000"/>
                <w:u w:val="double"/>
              </w:rPr>
            </w:pPr>
          </w:p>
        </w:tc>
      </w:tr>
      <w:tr w:rsidR="00A0022F" w:rsidRPr="006744BC" w14:paraId="1E7A0095" w14:textId="77777777" w:rsidTr="003B25C1">
        <w:trPr>
          <w:trHeight w:val="240"/>
          <w:jc w:val="center"/>
        </w:trPr>
        <w:tc>
          <w:tcPr>
            <w:tcW w:w="5626" w:type="dxa"/>
            <w:shd w:val="clear" w:color="000000" w:fill="FFFFFF"/>
          </w:tcPr>
          <w:p w14:paraId="6D0037DB"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Accumulated Depreciation—Delivery Truck</w:t>
            </w:r>
          </w:p>
        </w:tc>
        <w:tc>
          <w:tcPr>
            <w:tcW w:w="1299" w:type="dxa"/>
            <w:tcBorders>
              <w:top w:val="single" w:sz="6" w:space="0" w:color="auto"/>
            </w:tcBorders>
            <w:shd w:val="clear" w:color="000000" w:fill="FFFFFF"/>
          </w:tcPr>
          <w:p w14:paraId="3C6BCB7D" w14:textId="77777777" w:rsidR="00A0022F" w:rsidRPr="003B25C1" w:rsidRDefault="00A0022F" w:rsidP="009270E2">
            <w:pPr>
              <w:jc w:val="right"/>
              <w:rPr>
                <w:rFonts w:ascii="Arial" w:eastAsia="Times New Roman" w:hAnsi="Arial" w:cs="Arial"/>
                <w:snapToGrid w:val="0"/>
                <w:color w:val="000000"/>
              </w:rPr>
            </w:pPr>
          </w:p>
        </w:tc>
        <w:tc>
          <w:tcPr>
            <w:tcW w:w="1293" w:type="dxa"/>
            <w:tcBorders>
              <w:top w:val="single" w:sz="4" w:space="0" w:color="auto"/>
              <w:bottom w:val="single" w:sz="4" w:space="0" w:color="auto"/>
            </w:tcBorders>
            <w:shd w:val="clear" w:color="000000" w:fill="FFFFFF"/>
          </w:tcPr>
          <w:p w14:paraId="0E6A48DD" w14:textId="77777777" w:rsidR="00A0022F" w:rsidRPr="003B25C1" w:rsidRDefault="00A0022F" w:rsidP="009270E2">
            <w:pPr>
              <w:jc w:val="right"/>
              <w:rPr>
                <w:rFonts w:ascii="Arial" w:eastAsia="Times New Roman" w:hAnsi="Arial" w:cs="Arial"/>
                <w:snapToGrid w:val="0"/>
                <w:color w:val="000000"/>
                <w:u w:val="double"/>
              </w:rPr>
            </w:pPr>
          </w:p>
        </w:tc>
      </w:tr>
      <w:tr w:rsidR="00A0022F" w:rsidRPr="006744BC" w14:paraId="52733A7A" w14:textId="77777777" w:rsidTr="003B25C1">
        <w:trPr>
          <w:trHeight w:val="240"/>
          <w:jc w:val="center"/>
        </w:trPr>
        <w:tc>
          <w:tcPr>
            <w:tcW w:w="5626" w:type="dxa"/>
            <w:shd w:val="clear" w:color="000000" w:fill="FFFFFF"/>
          </w:tcPr>
          <w:p w14:paraId="497513BE"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Total Assets</w:t>
            </w:r>
          </w:p>
        </w:tc>
        <w:tc>
          <w:tcPr>
            <w:tcW w:w="1299" w:type="dxa"/>
            <w:tcBorders>
              <w:top w:val="single" w:sz="6" w:space="0" w:color="auto"/>
            </w:tcBorders>
            <w:shd w:val="clear" w:color="000000" w:fill="FFFFFF"/>
          </w:tcPr>
          <w:p w14:paraId="2B834208" w14:textId="77777777" w:rsidR="00A0022F" w:rsidRPr="003B25C1" w:rsidRDefault="00A0022F" w:rsidP="009270E2">
            <w:pPr>
              <w:jc w:val="right"/>
              <w:rPr>
                <w:rFonts w:ascii="Arial" w:eastAsia="Times New Roman" w:hAnsi="Arial" w:cs="Arial"/>
                <w:snapToGrid w:val="0"/>
                <w:color w:val="000000"/>
              </w:rPr>
            </w:pPr>
          </w:p>
        </w:tc>
        <w:tc>
          <w:tcPr>
            <w:tcW w:w="1293" w:type="dxa"/>
            <w:tcBorders>
              <w:top w:val="single" w:sz="4" w:space="0" w:color="auto"/>
              <w:bottom w:val="double" w:sz="4" w:space="0" w:color="auto"/>
            </w:tcBorders>
            <w:shd w:val="clear" w:color="000000" w:fill="FFFFFF"/>
          </w:tcPr>
          <w:p w14:paraId="6588F6DC" w14:textId="77777777" w:rsidR="00A0022F" w:rsidRPr="003B25C1" w:rsidRDefault="00A0022F" w:rsidP="009270E2">
            <w:pPr>
              <w:jc w:val="right"/>
              <w:rPr>
                <w:rFonts w:ascii="Arial" w:eastAsia="Times New Roman" w:hAnsi="Arial" w:cs="Arial"/>
                <w:snapToGrid w:val="0"/>
                <w:color w:val="000000"/>
                <w:u w:val="double"/>
              </w:rPr>
            </w:pPr>
          </w:p>
        </w:tc>
      </w:tr>
      <w:tr w:rsidR="00A0022F" w:rsidRPr="006744BC" w14:paraId="1E4E0FAA" w14:textId="77777777" w:rsidTr="003B25C1">
        <w:trPr>
          <w:trHeight w:val="240"/>
          <w:jc w:val="center"/>
        </w:trPr>
        <w:tc>
          <w:tcPr>
            <w:tcW w:w="5626" w:type="dxa"/>
            <w:shd w:val="clear" w:color="000000" w:fill="FFFFFF"/>
            <w:vAlign w:val="center"/>
          </w:tcPr>
          <w:p w14:paraId="29972B05" w14:textId="77777777" w:rsidR="00A0022F" w:rsidRPr="003B25C1" w:rsidRDefault="00A0022F" w:rsidP="009270E2">
            <w:pPr>
              <w:jc w:val="center"/>
              <w:rPr>
                <w:rFonts w:ascii="Arial" w:eastAsia="Times New Roman" w:hAnsi="Arial" w:cs="Arial"/>
                <w:b/>
              </w:rPr>
            </w:pPr>
            <w:r w:rsidRPr="003B25C1">
              <w:rPr>
                <w:rFonts w:ascii="Arial" w:eastAsia="Times New Roman" w:hAnsi="Arial" w:cs="Arial"/>
                <w:b/>
              </w:rPr>
              <w:t>Liabilities</w:t>
            </w:r>
          </w:p>
        </w:tc>
        <w:tc>
          <w:tcPr>
            <w:tcW w:w="1299" w:type="dxa"/>
            <w:shd w:val="clear" w:color="000000" w:fill="FFFFFF"/>
          </w:tcPr>
          <w:p w14:paraId="275A2A59" w14:textId="77777777" w:rsidR="00A0022F" w:rsidRPr="003B25C1" w:rsidRDefault="00A0022F" w:rsidP="009270E2">
            <w:pPr>
              <w:jc w:val="right"/>
              <w:rPr>
                <w:rFonts w:ascii="Arial" w:eastAsia="Times New Roman" w:hAnsi="Arial" w:cs="Arial"/>
                <w:snapToGrid w:val="0"/>
                <w:color w:val="000000"/>
              </w:rPr>
            </w:pPr>
          </w:p>
        </w:tc>
        <w:tc>
          <w:tcPr>
            <w:tcW w:w="1293" w:type="dxa"/>
            <w:tcBorders>
              <w:top w:val="double" w:sz="4" w:space="0" w:color="auto"/>
            </w:tcBorders>
            <w:shd w:val="clear" w:color="000000" w:fill="FFFFFF"/>
          </w:tcPr>
          <w:p w14:paraId="49174F6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C77B326" w14:textId="77777777" w:rsidTr="003B25C1">
        <w:trPr>
          <w:trHeight w:val="240"/>
          <w:jc w:val="center"/>
        </w:trPr>
        <w:tc>
          <w:tcPr>
            <w:tcW w:w="5626" w:type="dxa"/>
            <w:shd w:val="clear" w:color="000000" w:fill="FFFFFF"/>
          </w:tcPr>
          <w:p w14:paraId="33BBC027"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Accounts Payable</w:t>
            </w:r>
          </w:p>
        </w:tc>
        <w:tc>
          <w:tcPr>
            <w:tcW w:w="1299" w:type="dxa"/>
            <w:shd w:val="clear" w:color="000000" w:fill="FFFFFF"/>
          </w:tcPr>
          <w:p w14:paraId="44C77860"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3361DD68" w14:textId="77777777" w:rsidR="00A0022F" w:rsidRPr="003B25C1" w:rsidRDefault="00A0022F" w:rsidP="009270E2">
            <w:pPr>
              <w:jc w:val="right"/>
              <w:rPr>
                <w:rFonts w:ascii="Arial" w:eastAsia="Times New Roman" w:hAnsi="Arial" w:cs="Arial"/>
                <w:snapToGrid w:val="0"/>
                <w:color w:val="000000"/>
              </w:rPr>
            </w:pPr>
            <w:r w:rsidRPr="003B25C1">
              <w:rPr>
                <w:rFonts w:ascii="Arial" w:eastAsia="Times New Roman" w:hAnsi="Arial" w:cs="Arial"/>
                <w:snapToGrid w:val="0"/>
                <w:color w:val="000000"/>
              </w:rPr>
              <w:t>1,243</w:t>
            </w:r>
          </w:p>
        </w:tc>
      </w:tr>
      <w:tr w:rsidR="00A0022F" w:rsidRPr="006744BC" w14:paraId="20DC9792" w14:textId="77777777" w:rsidTr="003B25C1">
        <w:trPr>
          <w:trHeight w:val="240"/>
          <w:jc w:val="center"/>
        </w:trPr>
        <w:tc>
          <w:tcPr>
            <w:tcW w:w="5626" w:type="dxa"/>
            <w:shd w:val="clear" w:color="000000" w:fill="FFFFFF"/>
          </w:tcPr>
          <w:p w14:paraId="2720A6E0"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Note Payable—Advantage Bank</w:t>
            </w:r>
          </w:p>
        </w:tc>
        <w:tc>
          <w:tcPr>
            <w:tcW w:w="1299" w:type="dxa"/>
            <w:shd w:val="clear" w:color="000000" w:fill="FFFFFF"/>
          </w:tcPr>
          <w:p w14:paraId="2AAEB2B2"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0B0A2FE8"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06E58142" w14:textId="77777777" w:rsidTr="003B25C1">
        <w:trPr>
          <w:trHeight w:val="240"/>
          <w:jc w:val="center"/>
        </w:trPr>
        <w:tc>
          <w:tcPr>
            <w:tcW w:w="5626" w:type="dxa"/>
            <w:shd w:val="clear" w:color="000000" w:fill="FFFFFF"/>
          </w:tcPr>
          <w:p w14:paraId="49AF9009"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Interest Payable—Advantage Bank</w:t>
            </w:r>
          </w:p>
        </w:tc>
        <w:tc>
          <w:tcPr>
            <w:tcW w:w="1299" w:type="dxa"/>
            <w:shd w:val="clear" w:color="000000" w:fill="FFFFFF"/>
          </w:tcPr>
          <w:p w14:paraId="6F35747F"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70C3140F"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93E5F6F" w14:textId="77777777" w:rsidTr="003B25C1">
        <w:trPr>
          <w:trHeight w:val="240"/>
          <w:jc w:val="center"/>
        </w:trPr>
        <w:tc>
          <w:tcPr>
            <w:tcW w:w="5626" w:type="dxa"/>
            <w:shd w:val="clear" w:color="000000" w:fill="FFFFFF"/>
          </w:tcPr>
          <w:p w14:paraId="2D9C738E"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Dividends Payable</w:t>
            </w:r>
          </w:p>
        </w:tc>
        <w:tc>
          <w:tcPr>
            <w:tcW w:w="1299" w:type="dxa"/>
            <w:shd w:val="clear" w:color="000000" w:fill="FFFFFF"/>
          </w:tcPr>
          <w:p w14:paraId="6609D95D"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22E4A944"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28F96BD9" w14:textId="77777777" w:rsidTr="003B25C1">
        <w:trPr>
          <w:trHeight w:val="240"/>
          <w:jc w:val="center"/>
        </w:trPr>
        <w:tc>
          <w:tcPr>
            <w:tcW w:w="5626" w:type="dxa"/>
            <w:shd w:val="clear" w:color="000000" w:fill="FFFFFF"/>
          </w:tcPr>
          <w:p w14:paraId="28DFF4FA"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Total Liabilities</w:t>
            </w:r>
          </w:p>
        </w:tc>
        <w:tc>
          <w:tcPr>
            <w:tcW w:w="1299" w:type="dxa"/>
            <w:shd w:val="clear" w:color="000000" w:fill="FFFFFF"/>
          </w:tcPr>
          <w:p w14:paraId="32C5D185"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6A03A5B8"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42BA344F" w14:textId="77777777" w:rsidTr="003B25C1">
        <w:trPr>
          <w:trHeight w:val="240"/>
          <w:jc w:val="center"/>
        </w:trPr>
        <w:tc>
          <w:tcPr>
            <w:tcW w:w="5626" w:type="dxa"/>
            <w:shd w:val="clear" w:color="000000" w:fill="FFFFFF"/>
            <w:vAlign w:val="center"/>
          </w:tcPr>
          <w:p w14:paraId="03AB1BCF" w14:textId="77777777" w:rsidR="00A0022F" w:rsidRPr="003B25C1" w:rsidRDefault="00A0022F" w:rsidP="009270E2">
            <w:pPr>
              <w:jc w:val="center"/>
              <w:rPr>
                <w:rFonts w:ascii="Arial" w:eastAsia="Times New Roman" w:hAnsi="Arial" w:cs="Arial"/>
                <w:b/>
              </w:rPr>
            </w:pPr>
            <w:r w:rsidRPr="003B25C1">
              <w:rPr>
                <w:rFonts w:ascii="Arial" w:eastAsia="Times New Roman" w:hAnsi="Arial" w:cs="Arial"/>
                <w:b/>
              </w:rPr>
              <w:t>Stockholders’ Equity</w:t>
            </w:r>
          </w:p>
        </w:tc>
        <w:tc>
          <w:tcPr>
            <w:tcW w:w="1299" w:type="dxa"/>
            <w:shd w:val="clear" w:color="000000" w:fill="FFFFFF"/>
          </w:tcPr>
          <w:p w14:paraId="56567B9C"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4ED0FE57"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595CBF03" w14:textId="77777777" w:rsidTr="003B25C1">
        <w:trPr>
          <w:trHeight w:val="240"/>
          <w:jc w:val="center"/>
        </w:trPr>
        <w:tc>
          <w:tcPr>
            <w:tcW w:w="5626" w:type="dxa"/>
            <w:shd w:val="clear" w:color="000000" w:fill="FFFFFF"/>
          </w:tcPr>
          <w:p w14:paraId="7C759955"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Capital Stock</w:t>
            </w:r>
          </w:p>
        </w:tc>
        <w:tc>
          <w:tcPr>
            <w:tcW w:w="1299" w:type="dxa"/>
            <w:shd w:val="clear" w:color="000000" w:fill="FFFFFF"/>
          </w:tcPr>
          <w:p w14:paraId="46883B87"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73608860"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12BC5407" w14:textId="77777777" w:rsidTr="003B25C1">
        <w:trPr>
          <w:trHeight w:val="240"/>
          <w:jc w:val="center"/>
        </w:trPr>
        <w:tc>
          <w:tcPr>
            <w:tcW w:w="5626" w:type="dxa"/>
            <w:shd w:val="clear" w:color="000000" w:fill="FFFFFF"/>
          </w:tcPr>
          <w:p w14:paraId="5618C4E8"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 xml:space="preserve"> Retained Earnings</w:t>
            </w:r>
          </w:p>
        </w:tc>
        <w:tc>
          <w:tcPr>
            <w:tcW w:w="1299" w:type="dxa"/>
            <w:shd w:val="clear" w:color="000000" w:fill="FFFFFF"/>
          </w:tcPr>
          <w:p w14:paraId="0F46EAED"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2EAF3621"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36663066" w14:textId="77777777" w:rsidTr="003B25C1">
        <w:trPr>
          <w:trHeight w:val="240"/>
          <w:jc w:val="center"/>
        </w:trPr>
        <w:tc>
          <w:tcPr>
            <w:tcW w:w="5626" w:type="dxa"/>
            <w:shd w:val="clear" w:color="000000" w:fill="FFFFFF"/>
          </w:tcPr>
          <w:p w14:paraId="5DF04152" w14:textId="77777777" w:rsidR="00A0022F" w:rsidRPr="003B25C1" w:rsidRDefault="00A0022F" w:rsidP="009270E2">
            <w:pPr>
              <w:rPr>
                <w:rFonts w:ascii="Arial" w:eastAsia="Times New Roman" w:hAnsi="Arial" w:cs="Arial"/>
                <w:snapToGrid w:val="0"/>
                <w:color w:val="000000"/>
              </w:rPr>
            </w:pPr>
            <w:r w:rsidRPr="003B25C1">
              <w:rPr>
                <w:rFonts w:ascii="Arial" w:eastAsia="Times New Roman" w:hAnsi="Arial" w:cs="Arial"/>
                <w:snapToGrid w:val="0"/>
                <w:color w:val="000000"/>
              </w:rPr>
              <w:t>Total Stockholders’ Equity</w:t>
            </w:r>
          </w:p>
        </w:tc>
        <w:tc>
          <w:tcPr>
            <w:tcW w:w="1299" w:type="dxa"/>
            <w:shd w:val="clear" w:color="000000" w:fill="FFFFFF"/>
          </w:tcPr>
          <w:p w14:paraId="6506CA24" w14:textId="77777777" w:rsidR="00A0022F" w:rsidRPr="003B25C1" w:rsidRDefault="00A0022F" w:rsidP="009270E2">
            <w:pPr>
              <w:jc w:val="right"/>
              <w:rPr>
                <w:rFonts w:ascii="Arial" w:eastAsia="Times New Roman" w:hAnsi="Arial" w:cs="Arial"/>
                <w:snapToGrid w:val="0"/>
                <w:color w:val="000000"/>
              </w:rPr>
            </w:pPr>
          </w:p>
        </w:tc>
        <w:tc>
          <w:tcPr>
            <w:tcW w:w="1293" w:type="dxa"/>
            <w:shd w:val="clear" w:color="000000" w:fill="FFFFFF"/>
          </w:tcPr>
          <w:p w14:paraId="5085C1BC" w14:textId="77777777" w:rsidR="00A0022F" w:rsidRPr="003B25C1" w:rsidRDefault="00A0022F" w:rsidP="009270E2">
            <w:pPr>
              <w:jc w:val="right"/>
              <w:rPr>
                <w:rFonts w:ascii="Arial" w:eastAsia="Times New Roman" w:hAnsi="Arial" w:cs="Arial"/>
                <w:snapToGrid w:val="0"/>
                <w:color w:val="000000"/>
              </w:rPr>
            </w:pPr>
          </w:p>
        </w:tc>
      </w:tr>
      <w:tr w:rsidR="00A0022F" w:rsidRPr="006744BC" w14:paraId="74EEFB95" w14:textId="77777777" w:rsidTr="003B25C1">
        <w:trPr>
          <w:trHeight w:val="240"/>
          <w:jc w:val="center"/>
        </w:trPr>
        <w:tc>
          <w:tcPr>
            <w:tcW w:w="5626" w:type="dxa"/>
            <w:shd w:val="clear" w:color="000000" w:fill="FFFFFF"/>
          </w:tcPr>
          <w:p w14:paraId="095B9080" w14:textId="77777777" w:rsidR="00A0022F" w:rsidRPr="003B25C1" w:rsidRDefault="00A0022F" w:rsidP="009270E2">
            <w:pPr>
              <w:rPr>
                <w:rFonts w:ascii="Arial" w:eastAsia="Times New Roman" w:hAnsi="Arial" w:cs="Arial"/>
              </w:rPr>
            </w:pPr>
            <w:r w:rsidRPr="003B25C1">
              <w:rPr>
                <w:rFonts w:ascii="Arial" w:eastAsia="Times New Roman" w:hAnsi="Arial" w:cs="Arial"/>
              </w:rPr>
              <w:t xml:space="preserve">Total Liabilities and Stockholders’ Equity             </w:t>
            </w:r>
          </w:p>
        </w:tc>
        <w:tc>
          <w:tcPr>
            <w:tcW w:w="1299" w:type="dxa"/>
            <w:shd w:val="clear" w:color="000000" w:fill="FFFFFF"/>
          </w:tcPr>
          <w:p w14:paraId="18C33101" w14:textId="77777777" w:rsidR="00A0022F" w:rsidRPr="003B25C1" w:rsidRDefault="00A0022F" w:rsidP="009270E2">
            <w:pPr>
              <w:jc w:val="right"/>
              <w:rPr>
                <w:rFonts w:ascii="Arial" w:eastAsia="Times New Roman" w:hAnsi="Arial" w:cs="Arial"/>
                <w:snapToGrid w:val="0"/>
                <w:color w:val="000000"/>
              </w:rPr>
            </w:pPr>
          </w:p>
        </w:tc>
        <w:tc>
          <w:tcPr>
            <w:tcW w:w="1293" w:type="dxa"/>
            <w:tcBorders>
              <w:bottom w:val="double" w:sz="4" w:space="0" w:color="auto"/>
            </w:tcBorders>
            <w:shd w:val="clear" w:color="000000" w:fill="FFFFFF"/>
          </w:tcPr>
          <w:p w14:paraId="133BB72D" w14:textId="77777777" w:rsidR="00A0022F" w:rsidRPr="003B25C1" w:rsidRDefault="00A0022F" w:rsidP="009270E2">
            <w:pPr>
              <w:jc w:val="right"/>
              <w:rPr>
                <w:rFonts w:ascii="Arial" w:eastAsia="Times New Roman" w:hAnsi="Arial" w:cs="Arial"/>
                <w:snapToGrid w:val="0"/>
                <w:color w:val="000000"/>
              </w:rPr>
            </w:pPr>
          </w:p>
        </w:tc>
      </w:tr>
    </w:tbl>
    <w:p w14:paraId="0F3672DA" w14:textId="77777777" w:rsidR="00A0022F" w:rsidRPr="00DD36D6" w:rsidRDefault="00A0022F" w:rsidP="00A0022F">
      <w:pPr>
        <w:pStyle w:val="NoSpacing"/>
        <w:rPr>
          <w:rFonts w:ascii="Arial" w:hAnsi="Arial" w:cs="Arial"/>
        </w:rPr>
      </w:pPr>
    </w:p>
    <w:p w14:paraId="36E0C214" w14:textId="77777777" w:rsidR="00A0022F" w:rsidRDefault="00A0022F" w:rsidP="00A0022F">
      <w:pPr>
        <w:pStyle w:val="NoSpacing"/>
        <w:rPr>
          <w:rFonts w:ascii="Arial" w:hAnsi="Arial" w:cs="Arial"/>
        </w:rPr>
      </w:pPr>
    </w:p>
    <w:p w14:paraId="67824B89" w14:textId="77777777" w:rsidR="00A0022F" w:rsidRDefault="00A0022F" w:rsidP="00A0022F">
      <w:pPr>
        <w:pStyle w:val="NoSpacing"/>
        <w:rPr>
          <w:rFonts w:ascii="Arial" w:hAnsi="Arial" w:cs="Arial"/>
        </w:rPr>
      </w:pPr>
    </w:p>
    <w:p w14:paraId="0C98B18C" w14:textId="77777777" w:rsidR="00A0022F" w:rsidRDefault="00A0022F" w:rsidP="00A0022F">
      <w:pPr>
        <w:pStyle w:val="NoSpacing"/>
        <w:rPr>
          <w:rFonts w:ascii="Arial" w:hAnsi="Arial" w:cs="Arial"/>
        </w:rPr>
      </w:pPr>
    </w:p>
    <w:p w14:paraId="58DFF51D" w14:textId="77777777" w:rsidR="00A0022F" w:rsidRDefault="00A0022F" w:rsidP="00A0022F">
      <w:pPr>
        <w:pStyle w:val="NoSpacing"/>
        <w:rPr>
          <w:rFonts w:ascii="Arial" w:hAnsi="Arial" w:cs="Arial"/>
        </w:rPr>
      </w:pPr>
    </w:p>
    <w:p w14:paraId="22CB4EA6" w14:textId="77777777" w:rsidR="00A0022F" w:rsidRDefault="00A0022F" w:rsidP="00A0022F">
      <w:pPr>
        <w:pStyle w:val="NoSpacing"/>
        <w:rPr>
          <w:rFonts w:ascii="Arial" w:hAnsi="Arial" w:cs="Arial"/>
        </w:rPr>
      </w:pPr>
    </w:p>
    <w:p w14:paraId="6C950C78" w14:textId="77777777" w:rsidR="00A0022F" w:rsidRDefault="00A0022F" w:rsidP="00A0022F">
      <w:pPr>
        <w:pStyle w:val="NoSpacing"/>
        <w:rPr>
          <w:rFonts w:ascii="Arial" w:hAnsi="Arial" w:cs="Arial"/>
        </w:rPr>
      </w:pPr>
    </w:p>
    <w:p w14:paraId="2D0C5374" w14:textId="77777777" w:rsidR="00A0022F" w:rsidRDefault="00A0022F" w:rsidP="00A0022F">
      <w:pPr>
        <w:pStyle w:val="NoSpacing"/>
        <w:rPr>
          <w:rFonts w:ascii="Arial" w:hAnsi="Arial" w:cs="Arial"/>
        </w:rPr>
      </w:pPr>
    </w:p>
    <w:p w14:paraId="4CEA465B" w14:textId="77777777" w:rsidR="00A0022F" w:rsidRDefault="00A0022F" w:rsidP="00A0022F">
      <w:pPr>
        <w:pStyle w:val="NoSpacing"/>
        <w:rPr>
          <w:rFonts w:ascii="Arial" w:hAnsi="Arial" w:cs="Arial"/>
        </w:rPr>
      </w:pPr>
    </w:p>
    <w:p w14:paraId="5299FA42" w14:textId="77777777" w:rsidR="00A0022F" w:rsidRDefault="00A0022F" w:rsidP="00A0022F">
      <w:pPr>
        <w:pStyle w:val="NoSpacing"/>
        <w:rPr>
          <w:rFonts w:ascii="Arial" w:hAnsi="Arial" w:cs="Arial"/>
        </w:rPr>
      </w:pPr>
    </w:p>
    <w:p w14:paraId="782290B6" w14:textId="77777777" w:rsidR="00A0022F" w:rsidRDefault="00A0022F" w:rsidP="00A0022F">
      <w:pPr>
        <w:pStyle w:val="NoSpacing"/>
        <w:rPr>
          <w:rFonts w:ascii="Arial" w:hAnsi="Arial" w:cs="Arial"/>
        </w:rPr>
      </w:pPr>
    </w:p>
    <w:p w14:paraId="6116950B" w14:textId="77777777" w:rsidR="00A0022F" w:rsidRDefault="00A0022F" w:rsidP="00A0022F">
      <w:pPr>
        <w:pStyle w:val="NoSpacing"/>
        <w:rPr>
          <w:rFonts w:ascii="Arial" w:hAnsi="Arial" w:cs="Arial"/>
        </w:rPr>
      </w:pPr>
    </w:p>
    <w:p w14:paraId="3A60BBCF" w14:textId="77777777" w:rsidR="00A0022F" w:rsidRDefault="00A0022F" w:rsidP="00A0022F">
      <w:pPr>
        <w:pStyle w:val="NoSpacing"/>
        <w:rPr>
          <w:rFonts w:ascii="Arial" w:hAnsi="Arial" w:cs="Arial"/>
        </w:rPr>
      </w:pPr>
    </w:p>
    <w:p w14:paraId="2C11D4DC" w14:textId="77777777" w:rsidR="00A0022F" w:rsidRDefault="00A0022F" w:rsidP="00A0022F">
      <w:pPr>
        <w:pStyle w:val="NoSpacing"/>
        <w:rPr>
          <w:rFonts w:ascii="Arial" w:hAnsi="Arial" w:cs="Arial"/>
        </w:rPr>
      </w:pPr>
    </w:p>
    <w:p w14:paraId="431FBB89" w14:textId="77777777" w:rsidR="00A0022F" w:rsidRDefault="00A0022F" w:rsidP="00A0022F">
      <w:pPr>
        <w:pStyle w:val="NoSpacing"/>
        <w:rPr>
          <w:rFonts w:ascii="Arial" w:hAnsi="Arial" w:cs="Arial"/>
        </w:rPr>
      </w:pPr>
    </w:p>
    <w:p w14:paraId="336A58C7" w14:textId="77777777" w:rsidR="00A0022F" w:rsidRDefault="00A0022F" w:rsidP="00A0022F">
      <w:pPr>
        <w:jc w:val="center"/>
        <w:rPr>
          <w:rFonts w:ascii="Arial" w:eastAsia="Times New Roman" w:hAnsi="Arial" w:cs="Arial"/>
          <w:b/>
          <w:sz w:val="32"/>
          <w:szCs w:val="32"/>
        </w:rPr>
      </w:pPr>
    </w:p>
    <w:p w14:paraId="11DC9440" w14:textId="77777777" w:rsidR="00A0022F" w:rsidRDefault="00A0022F" w:rsidP="00A0022F">
      <w:pPr>
        <w:jc w:val="center"/>
        <w:rPr>
          <w:rFonts w:ascii="Arial" w:eastAsia="Times New Roman" w:hAnsi="Arial" w:cs="Arial"/>
          <w:b/>
          <w:sz w:val="32"/>
          <w:szCs w:val="32"/>
        </w:rPr>
      </w:pPr>
    </w:p>
    <w:p w14:paraId="56301971" w14:textId="77777777" w:rsidR="00A0022F" w:rsidRDefault="00A0022F" w:rsidP="00A0022F">
      <w:pPr>
        <w:jc w:val="center"/>
        <w:rPr>
          <w:rFonts w:ascii="Arial" w:eastAsia="Times New Roman" w:hAnsi="Arial" w:cs="Arial"/>
          <w:b/>
          <w:sz w:val="32"/>
          <w:szCs w:val="32"/>
        </w:rPr>
      </w:pPr>
    </w:p>
    <w:p w14:paraId="0E4CD4C0" w14:textId="77777777" w:rsidR="00A0022F" w:rsidRDefault="00A0022F" w:rsidP="00A0022F">
      <w:pPr>
        <w:jc w:val="center"/>
        <w:rPr>
          <w:rFonts w:ascii="Arial" w:eastAsia="Times New Roman" w:hAnsi="Arial" w:cs="Arial"/>
          <w:b/>
          <w:sz w:val="32"/>
          <w:szCs w:val="32"/>
        </w:rPr>
      </w:pPr>
    </w:p>
    <w:p w14:paraId="348A9547" w14:textId="77777777" w:rsidR="00A0022F" w:rsidRDefault="00A0022F" w:rsidP="00A0022F">
      <w:pPr>
        <w:jc w:val="center"/>
        <w:rPr>
          <w:rFonts w:ascii="Arial" w:eastAsia="Times New Roman" w:hAnsi="Arial" w:cs="Arial"/>
          <w:b/>
          <w:sz w:val="32"/>
          <w:szCs w:val="32"/>
        </w:rPr>
      </w:pPr>
    </w:p>
    <w:p w14:paraId="438DA23B" w14:textId="77777777" w:rsidR="00A0022F" w:rsidRDefault="00A0022F" w:rsidP="00A0022F">
      <w:pPr>
        <w:jc w:val="center"/>
        <w:rPr>
          <w:rFonts w:ascii="Arial" w:eastAsia="Times New Roman" w:hAnsi="Arial" w:cs="Arial"/>
          <w:b/>
          <w:sz w:val="32"/>
          <w:szCs w:val="32"/>
        </w:rPr>
      </w:pPr>
    </w:p>
    <w:p w14:paraId="2B957851" w14:textId="77777777" w:rsidR="00A0022F" w:rsidRDefault="00A0022F" w:rsidP="00A0022F">
      <w:pPr>
        <w:jc w:val="center"/>
        <w:rPr>
          <w:rFonts w:ascii="Arial" w:eastAsia="Times New Roman" w:hAnsi="Arial" w:cs="Arial"/>
          <w:b/>
          <w:sz w:val="32"/>
          <w:szCs w:val="32"/>
        </w:rPr>
      </w:pPr>
    </w:p>
    <w:p w14:paraId="20358ED3" w14:textId="77777777" w:rsidR="00A0022F" w:rsidRDefault="00A0022F" w:rsidP="00A0022F">
      <w:pPr>
        <w:jc w:val="center"/>
        <w:rPr>
          <w:rFonts w:ascii="Arial" w:eastAsia="Times New Roman" w:hAnsi="Arial" w:cs="Arial"/>
          <w:b/>
          <w:sz w:val="32"/>
          <w:szCs w:val="32"/>
        </w:rPr>
      </w:pPr>
    </w:p>
    <w:p w14:paraId="41B4EE7F" w14:textId="77777777" w:rsidR="00A0022F" w:rsidRDefault="00A0022F" w:rsidP="00A0022F">
      <w:pPr>
        <w:jc w:val="center"/>
        <w:rPr>
          <w:rFonts w:ascii="Arial" w:eastAsia="Times New Roman" w:hAnsi="Arial" w:cs="Arial"/>
          <w:b/>
          <w:sz w:val="32"/>
          <w:szCs w:val="32"/>
        </w:rPr>
      </w:pPr>
      <w:r w:rsidRPr="00B87B3C">
        <w:rPr>
          <w:rFonts w:ascii="Arial" w:eastAsia="Times New Roman" w:hAnsi="Arial" w:cs="Arial"/>
          <w:b/>
          <w:sz w:val="32"/>
          <w:szCs w:val="32"/>
        </w:rPr>
        <w:t>This page is intentionally blank.</w:t>
      </w:r>
    </w:p>
    <w:p w14:paraId="552E60AB" w14:textId="34729233" w:rsidR="00A0022F" w:rsidRDefault="00A0022F" w:rsidP="00A0022F">
      <w:pPr>
        <w:jc w:val="center"/>
        <w:rPr>
          <w:rFonts w:ascii="Arial" w:eastAsia="Times New Roman" w:hAnsi="Arial" w:cs="Arial"/>
          <w:b/>
          <w:sz w:val="32"/>
          <w:szCs w:val="32"/>
        </w:rPr>
      </w:pPr>
    </w:p>
    <w:p w14:paraId="2A5F7017" w14:textId="77777777" w:rsidR="00DF262A" w:rsidRDefault="00DF262A" w:rsidP="00A0022F">
      <w:pPr>
        <w:jc w:val="center"/>
        <w:rPr>
          <w:rFonts w:ascii="Arial" w:eastAsia="Times New Roman" w:hAnsi="Arial" w:cs="Arial"/>
          <w:b/>
          <w:sz w:val="32"/>
          <w:szCs w:val="32"/>
        </w:rPr>
      </w:pPr>
    </w:p>
    <w:p w14:paraId="6F3F547D" w14:textId="1E1380F2" w:rsidR="00A0022F" w:rsidRPr="00B87B3C" w:rsidRDefault="00A0022F" w:rsidP="00A0022F">
      <w:pPr>
        <w:jc w:val="center"/>
        <w:rPr>
          <w:rFonts w:ascii="Arial" w:eastAsia="Times New Roman" w:hAnsi="Arial" w:cs="Arial"/>
          <w:b/>
          <w:sz w:val="32"/>
          <w:szCs w:val="32"/>
        </w:rPr>
      </w:pPr>
      <w:r>
        <w:rPr>
          <w:rFonts w:ascii="Arial" w:eastAsia="Times New Roman" w:hAnsi="Arial" w:cs="Arial"/>
          <w:b/>
          <w:sz w:val="32"/>
          <w:szCs w:val="32"/>
        </w:rPr>
        <w:t>Page 12 is the last page of Table 1.</w:t>
      </w:r>
    </w:p>
    <w:p w14:paraId="6B992D7A" w14:textId="77777777" w:rsidR="00A0022F" w:rsidRDefault="00A0022F" w:rsidP="00A0022F">
      <w:pPr>
        <w:pStyle w:val="NoSpacing"/>
        <w:rPr>
          <w:rFonts w:ascii="Arial" w:hAnsi="Arial" w:cs="Arial"/>
        </w:rPr>
      </w:pPr>
    </w:p>
    <w:p w14:paraId="6E729B14" w14:textId="77777777" w:rsidR="00A0022F" w:rsidRDefault="00A0022F" w:rsidP="00A0022F">
      <w:pPr>
        <w:pStyle w:val="NoSpacing"/>
        <w:rPr>
          <w:rFonts w:ascii="Arial" w:hAnsi="Arial" w:cs="Arial"/>
        </w:rPr>
      </w:pPr>
    </w:p>
    <w:p w14:paraId="3DB42E8D" w14:textId="77777777" w:rsidR="00A0022F" w:rsidRDefault="00A0022F" w:rsidP="00A0022F">
      <w:pPr>
        <w:pStyle w:val="NoSpacing"/>
        <w:rPr>
          <w:rFonts w:ascii="Arial" w:hAnsi="Arial" w:cs="Arial"/>
        </w:rPr>
      </w:pPr>
    </w:p>
    <w:p w14:paraId="446A9A6F" w14:textId="77777777" w:rsidR="00A0022F" w:rsidRDefault="00A0022F" w:rsidP="00A0022F">
      <w:pPr>
        <w:pStyle w:val="NoSpacing"/>
        <w:rPr>
          <w:rFonts w:ascii="Arial" w:hAnsi="Arial" w:cs="Arial"/>
        </w:rPr>
      </w:pPr>
    </w:p>
    <w:p w14:paraId="48B36B8A" w14:textId="77777777" w:rsidR="00A0022F" w:rsidRDefault="00A0022F" w:rsidP="00A0022F">
      <w:pPr>
        <w:pStyle w:val="NoSpacing"/>
        <w:rPr>
          <w:rFonts w:ascii="Arial" w:hAnsi="Arial" w:cs="Arial"/>
        </w:rPr>
      </w:pPr>
    </w:p>
    <w:p w14:paraId="26317775" w14:textId="77777777" w:rsidR="00A0022F" w:rsidRDefault="00A0022F" w:rsidP="00A0022F">
      <w:pPr>
        <w:pStyle w:val="NoSpacing"/>
        <w:rPr>
          <w:rFonts w:ascii="Arial" w:hAnsi="Arial" w:cs="Arial"/>
        </w:rPr>
      </w:pPr>
    </w:p>
    <w:p w14:paraId="52C093AD" w14:textId="77777777" w:rsidR="00A0022F" w:rsidRDefault="00A0022F" w:rsidP="00A0022F">
      <w:pPr>
        <w:pStyle w:val="NoSpacing"/>
        <w:rPr>
          <w:rFonts w:ascii="Arial" w:hAnsi="Arial" w:cs="Arial"/>
        </w:rPr>
      </w:pPr>
    </w:p>
    <w:p w14:paraId="40EE3B53" w14:textId="77777777" w:rsidR="00A0022F" w:rsidRDefault="00A0022F" w:rsidP="00A0022F">
      <w:pPr>
        <w:pStyle w:val="NoSpacing"/>
        <w:rPr>
          <w:rFonts w:ascii="Arial" w:hAnsi="Arial" w:cs="Arial"/>
        </w:rPr>
      </w:pPr>
    </w:p>
    <w:p w14:paraId="0E66B313" w14:textId="77777777" w:rsidR="00A0022F" w:rsidRDefault="00A0022F" w:rsidP="00A0022F">
      <w:pPr>
        <w:pStyle w:val="NoSpacing"/>
        <w:rPr>
          <w:rFonts w:ascii="Arial" w:hAnsi="Arial" w:cs="Arial"/>
        </w:rPr>
      </w:pPr>
    </w:p>
    <w:p w14:paraId="14F0A42A" w14:textId="77777777" w:rsidR="00A0022F" w:rsidRDefault="00A0022F" w:rsidP="00A0022F">
      <w:pPr>
        <w:pStyle w:val="NoSpacing"/>
        <w:rPr>
          <w:rFonts w:ascii="Arial" w:hAnsi="Arial" w:cs="Arial"/>
        </w:rPr>
      </w:pPr>
    </w:p>
    <w:p w14:paraId="6ED6A4F0" w14:textId="77777777" w:rsidR="00A0022F" w:rsidRDefault="00A0022F" w:rsidP="00A0022F">
      <w:pPr>
        <w:pStyle w:val="NoSpacing"/>
        <w:rPr>
          <w:rFonts w:ascii="Arial" w:hAnsi="Arial" w:cs="Arial"/>
        </w:rPr>
      </w:pPr>
    </w:p>
    <w:p w14:paraId="3B82888B" w14:textId="77777777" w:rsidR="00A0022F" w:rsidRPr="0037396B" w:rsidRDefault="00A0022F" w:rsidP="00A0022F">
      <w:pPr>
        <w:pStyle w:val="NoSpacing"/>
        <w:rPr>
          <w:rFonts w:ascii="Arial" w:hAnsi="Arial" w:cs="Arial"/>
        </w:rPr>
      </w:pPr>
    </w:p>
    <w:p w14:paraId="04466A18" w14:textId="77777777" w:rsidR="00BB35DF" w:rsidRDefault="00BB35DF" w:rsidP="00653996">
      <w:pPr>
        <w:rPr>
          <w:rFonts w:ascii="Arial" w:hAnsi="Arial" w:cs="Arial"/>
        </w:rPr>
      </w:pPr>
    </w:p>
    <w:p w14:paraId="0DDDE07E" w14:textId="13F9F4E1" w:rsidR="00286568" w:rsidRDefault="00286568" w:rsidP="00653996">
      <w:pPr>
        <w:rPr>
          <w:rFonts w:ascii="Arial" w:hAnsi="Arial" w:cs="Arial"/>
        </w:rPr>
      </w:pPr>
    </w:p>
    <w:p w14:paraId="77340A91" w14:textId="22864AAC" w:rsidR="00286568" w:rsidRDefault="00286568" w:rsidP="00653996">
      <w:pPr>
        <w:rPr>
          <w:rFonts w:ascii="Arial" w:hAnsi="Arial" w:cs="Arial"/>
        </w:rPr>
      </w:pPr>
    </w:p>
    <w:p w14:paraId="08D1AB0B" w14:textId="6E9B84AF" w:rsidR="00286568" w:rsidRDefault="00286568" w:rsidP="00653996">
      <w:pPr>
        <w:rPr>
          <w:rFonts w:ascii="Arial" w:hAnsi="Arial" w:cs="Arial"/>
        </w:rPr>
      </w:pPr>
    </w:p>
    <w:p w14:paraId="5F3E168C" w14:textId="6BF3E521" w:rsidR="00286568" w:rsidRDefault="00286568" w:rsidP="00653996">
      <w:pPr>
        <w:rPr>
          <w:rFonts w:ascii="Arial" w:hAnsi="Arial" w:cs="Arial"/>
        </w:rPr>
      </w:pPr>
    </w:p>
    <w:p w14:paraId="06AA0EE4" w14:textId="4509E385" w:rsidR="00286568" w:rsidRDefault="00286568" w:rsidP="00653996">
      <w:pPr>
        <w:rPr>
          <w:rFonts w:ascii="Arial" w:hAnsi="Arial" w:cs="Arial"/>
        </w:rPr>
      </w:pPr>
    </w:p>
    <w:p w14:paraId="276A42FB" w14:textId="32984C9C" w:rsidR="00286568" w:rsidRDefault="00286568" w:rsidP="00653996">
      <w:pPr>
        <w:rPr>
          <w:rFonts w:ascii="Arial" w:hAnsi="Arial" w:cs="Arial"/>
        </w:rPr>
      </w:pPr>
    </w:p>
    <w:p w14:paraId="5B078ADA" w14:textId="4B66A9BB" w:rsidR="00ED28C4" w:rsidRDefault="00ED28C4" w:rsidP="00653996">
      <w:pPr>
        <w:pStyle w:val="NoSpacing"/>
        <w:rPr>
          <w:rFonts w:ascii="Arial" w:hAnsi="Arial" w:cs="Arial"/>
        </w:rPr>
      </w:pPr>
    </w:p>
    <w:p w14:paraId="3C8A5149" w14:textId="215D3C02" w:rsidR="00ED28C4" w:rsidRDefault="00ED28C4" w:rsidP="00653996">
      <w:pPr>
        <w:pStyle w:val="NoSpacing"/>
        <w:rPr>
          <w:rFonts w:ascii="Arial" w:hAnsi="Arial" w:cs="Arial"/>
        </w:rPr>
      </w:pPr>
    </w:p>
    <w:p w14:paraId="10D3CE14" w14:textId="28959555" w:rsidR="00ED28C4" w:rsidRDefault="00ED28C4" w:rsidP="00653996">
      <w:pPr>
        <w:pStyle w:val="NoSpacing"/>
        <w:rPr>
          <w:rFonts w:ascii="Arial" w:hAnsi="Arial" w:cs="Arial"/>
        </w:rPr>
      </w:pPr>
    </w:p>
    <w:p w14:paraId="0D8E9CF9" w14:textId="77777777" w:rsidR="00ED28C4" w:rsidRDefault="00ED28C4" w:rsidP="00653996">
      <w:pPr>
        <w:pStyle w:val="NoSpacing"/>
        <w:rPr>
          <w:rFonts w:ascii="Arial" w:hAnsi="Arial" w:cs="Arial"/>
        </w:rPr>
      </w:pPr>
    </w:p>
    <w:p w14:paraId="31087BDA" w14:textId="2D842114" w:rsidR="00286568" w:rsidRDefault="00286568" w:rsidP="00653996">
      <w:pPr>
        <w:pStyle w:val="NoSpacing"/>
        <w:rPr>
          <w:rFonts w:ascii="Arial" w:hAnsi="Arial" w:cs="Arial"/>
        </w:rPr>
      </w:pPr>
    </w:p>
    <w:p w14:paraId="12EC3B08" w14:textId="29BAA498" w:rsidR="00ED28C4" w:rsidRDefault="00ED28C4" w:rsidP="00653996">
      <w:pPr>
        <w:pStyle w:val="NoSpacing"/>
        <w:rPr>
          <w:rFonts w:ascii="Arial" w:hAnsi="Arial" w:cs="Arial"/>
        </w:rPr>
      </w:pPr>
    </w:p>
    <w:p w14:paraId="2CFFF4F0" w14:textId="726471CD" w:rsidR="00B66264" w:rsidRDefault="00B66264" w:rsidP="00653996">
      <w:pPr>
        <w:pStyle w:val="NoSpacing"/>
        <w:rPr>
          <w:rFonts w:ascii="Arial" w:hAnsi="Arial" w:cs="Arial"/>
        </w:rPr>
      </w:pPr>
    </w:p>
    <w:p w14:paraId="220FECF6" w14:textId="77777777" w:rsidR="00AC6283" w:rsidRDefault="00AC6283" w:rsidP="00363138">
      <w:pPr>
        <w:pStyle w:val="NoSpacing"/>
        <w:rPr>
          <w:rFonts w:ascii="Arial" w:hAnsi="Arial" w:cs="Arial"/>
          <w:b/>
          <w:bCs/>
        </w:rPr>
      </w:pPr>
    </w:p>
    <w:p w14:paraId="72DC6744" w14:textId="07F0E871" w:rsidR="00363138" w:rsidRPr="00A0022F" w:rsidRDefault="00363138" w:rsidP="00A0022F">
      <w:pPr>
        <w:pStyle w:val="NoSpacing"/>
        <w:rPr>
          <w:rFonts w:ascii="Arial" w:hAnsi="Arial" w:cs="Arial"/>
          <w:b/>
          <w:bCs/>
          <w:sz w:val="40"/>
          <w:szCs w:val="40"/>
        </w:rPr>
      </w:pPr>
    </w:p>
    <w:sectPr w:rsidR="00363138" w:rsidRPr="00A0022F" w:rsidSect="00C259CC">
      <w:headerReference w:type="default" r:id="rId11"/>
      <w:headerReference w:type="first" r:id="rId12"/>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F160" w14:textId="77777777" w:rsidR="00AE6BA7" w:rsidRDefault="00AE6BA7" w:rsidP="006A43B3">
      <w:r>
        <w:separator/>
      </w:r>
    </w:p>
  </w:endnote>
  <w:endnote w:type="continuationSeparator" w:id="0">
    <w:p w14:paraId="668075D9" w14:textId="77777777" w:rsidR="00AE6BA7" w:rsidRDefault="00AE6BA7"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Biome">
    <w:panose1 w:val="020B05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08CA" w14:textId="77777777" w:rsidR="00AE6BA7" w:rsidRDefault="00AE6BA7" w:rsidP="006A43B3">
      <w:r>
        <w:separator/>
      </w:r>
    </w:p>
  </w:footnote>
  <w:footnote w:type="continuationSeparator" w:id="0">
    <w:p w14:paraId="1C3F8A0A" w14:textId="77777777" w:rsidR="00AE6BA7" w:rsidRDefault="00AE6BA7"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400327"/>
      <w:docPartObj>
        <w:docPartGallery w:val="Page Numbers (Top of Page)"/>
        <w:docPartUnique/>
      </w:docPartObj>
    </w:sdtPr>
    <w:sdtEndPr>
      <w:rPr>
        <w:rStyle w:val="PageNumber"/>
      </w:rPr>
    </w:sdtEndPr>
    <w:sdtContent>
      <w:p w14:paraId="1F07AFE2" w14:textId="7F89EB07" w:rsidR="0097114C" w:rsidRDefault="0097114C"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C231" w14:textId="77777777" w:rsidR="0097114C" w:rsidRDefault="0097114C" w:rsidP="009D14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0C33" w14:textId="68174528" w:rsidR="0097114C" w:rsidRDefault="0097114C" w:rsidP="00C259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C39D" w14:textId="38AA1BEA" w:rsidR="0097114C" w:rsidRDefault="0097114C" w:rsidP="000A6E3D">
    <w:pPr>
      <w:pStyle w:val="Header"/>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0868" w14:textId="77777777" w:rsidR="0097114C" w:rsidRDefault="0097114C" w:rsidP="00811693">
    <w:pPr>
      <w:pStyle w:val="Header"/>
      <w:framePr w:wrap="none" w:vAnchor="text" w:hAnchor="margin" w:xAlign="right" w:y="1"/>
      <w:rPr>
        <w:rStyle w:val="PageNumber"/>
      </w:rPr>
    </w:pPr>
    <w:r>
      <w:rPr>
        <w:rStyle w:val="PageNumber"/>
      </w:rPr>
      <w:t>-</w:t>
    </w:r>
    <w:sdt>
      <w:sdtPr>
        <w:rPr>
          <w:rStyle w:val="PageNumber"/>
        </w:rPr>
        <w:id w:val="1208217112"/>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2CAA3DFF" w14:textId="43E0902D" w:rsidR="0097114C" w:rsidRDefault="0097114C" w:rsidP="009D1422">
    <w:pPr>
      <w:pStyle w:val="Header"/>
      <w:ind w:right="360"/>
    </w:pPr>
    <w:r>
      <w:t>UIL Accounting State 202</w:t>
    </w:r>
    <w:r w:rsidR="00A81E49">
      <w:t>1</w:t>
    </w:r>
    <w: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2541009"/>
      <w:docPartObj>
        <w:docPartGallery w:val="Page Numbers (Top of Page)"/>
        <w:docPartUnique/>
      </w:docPartObj>
    </w:sdtPr>
    <w:sdtEndPr>
      <w:rPr>
        <w:rStyle w:val="PageNumber"/>
      </w:rPr>
    </w:sdtEndPr>
    <w:sdtContent>
      <w:p w14:paraId="11523560" w14:textId="27D2FA19" w:rsidR="0097114C" w:rsidRDefault="0097114C"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234D" w14:textId="604CEE6B" w:rsidR="0097114C" w:rsidRDefault="0097114C" w:rsidP="009D1422">
    <w:pPr>
      <w:pStyle w:val="Header"/>
      <w:framePr w:wrap="none" w:vAnchor="text" w:hAnchor="margin" w:xAlign="right" w:y="1"/>
      <w:ind w:right="360"/>
      <w:rPr>
        <w:rStyle w:val="PageNumber"/>
      </w:rPr>
    </w:pPr>
  </w:p>
  <w:p w14:paraId="423A2BF8" w14:textId="2857D510" w:rsidR="0097114C" w:rsidRDefault="0097114C" w:rsidP="000A6E3D">
    <w:pPr>
      <w:pStyle w:val="Header"/>
      <w:ind w:right="360"/>
    </w:pPr>
    <w:r>
      <w:t>UIL Accounting Invitational 2020-B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C440C"/>
    <w:multiLevelType w:val="hybridMultilevel"/>
    <w:tmpl w:val="64E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281897"/>
    <w:multiLevelType w:val="hybridMultilevel"/>
    <w:tmpl w:val="35F08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CD2758"/>
    <w:multiLevelType w:val="singleLevel"/>
    <w:tmpl w:val="0409000F"/>
    <w:lvl w:ilvl="0">
      <w:start w:val="74"/>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2157E"/>
    <w:rsid w:val="00022B0E"/>
    <w:rsid w:val="00032B1E"/>
    <w:rsid w:val="00066B2A"/>
    <w:rsid w:val="00075F76"/>
    <w:rsid w:val="000A513C"/>
    <w:rsid w:val="000A6E3D"/>
    <w:rsid w:val="000C4068"/>
    <w:rsid w:val="000D13DD"/>
    <w:rsid w:val="000D7B0A"/>
    <w:rsid w:val="00101992"/>
    <w:rsid w:val="001130E5"/>
    <w:rsid w:val="001216FD"/>
    <w:rsid w:val="00123BFA"/>
    <w:rsid w:val="0012409E"/>
    <w:rsid w:val="00124869"/>
    <w:rsid w:val="0015780E"/>
    <w:rsid w:val="00172122"/>
    <w:rsid w:val="001733D4"/>
    <w:rsid w:val="001B2204"/>
    <w:rsid w:val="001D68D7"/>
    <w:rsid w:val="001E59D4"/>
    <w:rsid w:val="001E653C"/>
    <w:rsid w:val="001E7CC7"/>
    <w:rsid w:val="001F4ADF"/>
    <w:rsid w:val="0020099C"/>
    <w:rsid w:val="00204B84"/>
    <w:rsid w:val="00211593"/>
    <w:rsid w:val="00220915"/>
    <w:rsid w:val="00223A1F"/>
    <w:rsid w:val="00232ECB"/>
    <w:rsid w:val="002354B0"/>
    <w:rsid w:val="00237DB7"/>
    <w:rsid w:val="00266689"/>
    <w:rsid w:val="002731AD"/>
    <w:rsid w:val="00280DBB"/>
    <w:rsid w:val="00286568"/>
    <w:rsid w:val="002B4910"/>
    <w:rsid w:val="002B5C45"/>
    <w:rsid w:val="002B6356"/>
    <w:rsid w:val="002E4F3B"/>
    <w:rsid w:val="002E7749"/>
    <w:rsid w:val="002F56F8"/>
    <w:rsid w:val="00301722"/>
    <w:rsid w:val="00312653"/>
    <w:rsid w:val="00346FAD"/>
    <w:rsid w:val="00355009"/>
    <w:rsid w:val="00357B0F"/>
    <w:rsid w:val="00363138"/>
    <w:rsid w:val="00367870"/>
    <w:rsid w:val="0037396B"/>
    <w:rsid w:val="003A02BF"/>
    <w:rsid w:val="003B25C1"/>
    <w:rsid w:val="003B7800"/>
    <w:rsid w:val="003F4867"/>
    <w:rsid w:val="00415F1F"/>
    <w:rsid w:val="0043755A"/>
    <w:rsid w:val="00452092"/>
    <w:rsid w:val="004541E0"/>
    <w:rsid w:val="00473090"/>
    <w:rsid w:val="00474C2A"/>
    <w:rsid w:val="004763F4"/>
    <w:rsid w:val="004869CD"/>
    <w:rsid w:val="004B356F"/>
    <w:rsid w:val="004D37E7"/>
    <w:rsid w:val="004F2663"/>
    <w:rsid w:val="00513BB2"/>
    <w:rsid w:val="005247C4"/>
    <w:rsid w:val="00544E4A"/>
    <w:rsid w:val="00552A0E"/>
    <w:rsid w:val="00561218"/>
    <w:rsid w:val="00565210"/>
    <w:rsid w:val="005732BA"/>
    <w:rsid w:val="00594827"/>
    <w:rsid w:val="005A0FCF"/>
    <w:rsid w:val="005B3794"/>
    <w:rsid w:val="005C3B3E"/>
    <w:rsid w:val="005C421B"/>
    <w:rsid w:val="005E2F54"/>
    <w:rsid w:val="005F2B7A"/>
    <w:rsid w:val="005F59AC"/>
    <w:rsid w:val="00600F1F"/>
    <w:rsid w:val="00622C5C"/>
    <w:rsid w:val="00623E51"/>
    <w:rsid w:val="00626A42"/>
    <w:rsid w:val="00642174"/>
    <w:rsid w:val="00653996"/>
    <w:rsid w:val="00663AD4"/>
    <w:rsid w:val="00682E78"/>
    <w:rsid w:val="0068589A"/>
    <w:rsid w:val="006A0BE1"/>
    <w:rsid w:val="006A43B3"/>
    <w:rsid w:val="006A566A"/>
    <w:rsid w:val="006B27E6"/>
    <w:rsid w:val="006B30BA"/>
    <w:rsid w:val="006C1A1C"/>
    <w:rsid w:val="006C1B91"/>
    <w:rsid w:val="006C305F"/>
    <w:rsid w:val="006D60D1"/>
    <w:rsid w:val="006D7D41"/>
    <w:rsid w:val="006E71AA"/>
    <w:rsid w:val="00701768"/>
    <w:rsid w:val="00702D65"/>
    <w:rsid w:val="007176B0"/>
    <w:rsid w:val="00723FCF"/>
    <w:rsid w:val="00727538"/>
    <w:rsid w:val="0076663A"/>
    <w:rsid w:val="00773523"/>
    <w:rsid w:val="007866C0"/>
    <w:rsid w:val="007A31DE"/>
    <w:rsid w:val="007B35DD"/>
    <w:rsid w:val="007E6A20"/>
    <w:rsid w:val="007F0550"/>
    <w:rsid w:val="008056C9"/>
    <w:rsid w:val="00811693"/>
    <w:rsid w:val="00816FA6"/>
    <w:rsid w:val="00822AC7"/>
    <w:rsid w:val="00861ABB"/>
    <w:rsid w:val="00863E72"/>
    <w:rsid w:val="00872099"/>
    <w:rsid w:val="00872B79"/>
    <w:rsid w:val="008736E4"/>
    <w:rsid w:val="00894C20"/>
    <w:rsid w:val="008D617C"/>
    <w:rsid w:val="008D6C76"/>
    <w:rsid w:val="008E1106"/>
    <w:rsid w:val="008E1EB5"/>
    <w:rsid w:val="008E5EE7"/>
    <w:rsid w:val="008E6C0E"/>
    <w:rsid w:val="00901C64"/>
    <w:rsid w:val="0090356E"/>
    <w:rsid w:val="0091521C"/>
    <w:rsid w:val="009257EE"/>
    <w:rsid w:val="00925B12"/>
    <w:rsid w:val="009270E2"/>
    <w:rsid w:val="00967808"/>
    <w:rsid w:val="0097114C"/>
    <w:rsid w:val="00990138"/>
    <w:rsid w:val="009915CF"/>
    <w:rsid w:val="00996FC0"/>
    <w:rsid w:val="009A46F1"/>
    <w:rsid w:val="009A7F9B"/>
    <w:rsid w:val="009B34C4"/>
    <w:rsid w:val="009B76B0"/>
    <w:rsid w:val="009C45B3"/>
    <w:rsid w:val="009C6850"/>
    <w:rsid w:val="009D04AA"/>
    <w:rsid w:val="009D1422"/>
    <w:rsid w:val="009E1865"/>
    <w:rsid w:val="009F39F7"/>
    <w:rsid w:val="009F7C5F"/>
    <w:rsid w:val="00A0022F"/>
    <w:rsid w:val="00A11EF3"/>
    <w:rsid w:val="00A17CCC"/>
    <w:rsid w:val="00A21CF2"/>
    <w:rsid w:val="00A401A4"/>
    <w:rsid w:val="00A577F1"/>
    <w:rsid w:val="00A81E49"/>
    <w:rsid w:val="00A93D89"/>
    <w:rsid w:val="00AC0417"/>
    <w:rsid w:val="00AC6283"/>
    <w:rsid w:val="00AD160A"/>
    <w:rsid w:val="00AE41BD"/>
    <w:rsid w:val="00AE6BA7"/>
    <w:rsid w:val="00AE7E87"/>
    <w:rsid w:val="00AF66DC"/>
    <w:rsid w:val="00B06914"/>
    <w:rsid w:val="00B3267D"/>
    <w:rsid w:val="00B51FCF"/>
    <w:rsid w:val="00B54958"/>
    <w:rsid w:val="00B55AA6"/>
    <w:rsid w:val="00B66264"/>
    <w:rsid w:val="00B745B4"/>
    <w:rsid w:val="00B823AD"/>
    <w:rsid w:val="00BA69F0"/>
    <w:rsid w:val="00BB1FA9"/>
    <w:rsid w:val="00BB35DF"/>
    <w:rsid w:val="00BC4996"/>
    <w:rsid w:val="00C112C3"/>
    <w:rsid w:val="00C14A54"/>
    <w:rsid w:val="00C1784A"/>
    <w:rsid w:val="00C259CC"/>
    <w:rsid w:val="00C31774"/>
    <w:rsid w:val="00C47347"/>
    <w:rsid w:val="00C51462"/>
    <w:rsid w:val="00C52583"/>
    <w:rsid w:val="00C910D0"/>
    <w:rsid w:val="00CA4CD2"/>
    <w:rsid w:val="00CD0A2D"/>
    <w:rsid w:val="00CD1806"/>
    <w:rsid w:val="00CD56F7"/>
    <w:rsid w:val="00CE2F5B"/>
    <w:rsid w:val="00CE678D"/>
    <w:rsid w:val="00CF39F1"/>
    <w:rsid w:val="00D06920"/>
    <w:rsid w:val="00D12BD4"/>
    <w:rsid w:val="00D221A1"/>
    <w:rsid w:val="00D648A5"/>
    <w:rsid w:val="00D7325E"/>
    <w:rsid w:val="00D752B2"/>
    <w:rsid w:val="00D77BE5"/>
    <w:rsid w:val="00D8633F"/>
    <w:rsid w:val="00D93FBF"/>
    <w:rsid w:val="00D95DEC"/>
    <w:rsid w:val="00DD36D6"/>
    <w:rsid w:val="00DD7E71"/>
    <w:rsid w:val="00DF08E0"/>
    <w:rsid w:val="00DF262A"/>
    <w:rsid w:val="00E06DF5"/>
    <w:rsid w:val="00E224BC"/>
    <w:rsid w:val="00E22AE5"/>
    <w:rsid w:val="00E25E22"/>
    <w:rsid w:val="00E27C02"/>
    <w:rsid w:val="00E509BC"/>
    <w:rsid w:val="00E539BD"/>
    <w:rsid w:val="00E66827"/>
    <w:rsid w:val="00E8006D"/>
    <w:rsid w:val="00E842FC"/>
    <w:rsid w:val="00E931ED"/>
    <w:rsid w:val="00E93B71"/>
    <w:rsid w:val="00E9471C"/>
    <w:rsid w:val="00E95060"/>
    <w:rsid w:val="00E95EDD"/>
    <w:rsid w:val="00E97383"/>
    <w:rsid w:val="00EC228C"/>
    <w:rsid w:val="00EC6173"/>
    <w:rsid w:val="00ED0B35"/>
    <w:rsid w:val="00ED28C4"/>
    <w:rsid w:val="00ED3A82"/>
    <w:rsid w:val="00EE1BA1"/>
    <w:rsid w:val="00EF5919"/>
    <w:rsid w:val="00F242AF"/>
    <w:rsid w:val="00F706F7"/>
    <w:rsid w:val="00F727AB"/>
    <w:rsid w:val="00F77FAB"/>
    <w:rsid w:val="00FB7B61"/>
    <w:rsid w:val="00FC074E"/>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056C9"/>
    <w:pPr>
      <w:keepNext/>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table" w:styleId="TableGrid">
    <w:name w:val="Table Grid"/>
    <w:basedOn w:val="TableNormal"/>
    <w:uiPriority w:val="39"/>
    <w:rsid w:val="00E973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216FD"/>
    <w:pPr>
      <w:spacing w:after="120"/>
    </w:pPr>
    <w:rPr>
      <w:sz w:val="16"/>
      <w:szCs w:val="16"/>
    </w:rPr>
  </w:style>
  <w:style w:type="character" w:customStyle="1" w:styleId="BodyText3Char">
    <w:name w:val="Body Text 3 Char"/>
    <w:basedOn w:val="DefaultParagraphFont"/>
    <w:link w:val="BodyText3"/>
    <w:uiPriority w:val="99"/>
    <w:semiHidden/>
    <w:rsid w:val="001216FD"/>
    <w:rPr>
      <w:rFonts w:eastAsiaTheme="minorEastAsia"/>
      <w:sz w:val="16"/>
      <w:szCs w:val="16"/>
    </w:rPr>
  </w:style>
  <w:style w:type="character" w:customStyle="1" w:styleId="Heading2Char">
    <w:name w:val="Heading 2 Char"/>
    <w:basedOn w:val="DefaultParagraphFont"/>
    <w:link w:val="Heading2"/>
    <w:rsid w:val="008056C9"/>
    <w:rPr>
      <w:rFonts w:ascii="Arial" w:eastAsia="Times New Roman" w:hAnsi="Arial" w:cs="Arial"/>
      <w:b/>
      <w:bCs/>
    </w:rPr>
  </w:style>
  <w:style w:type="table" w:customStyle="1" w:styleId="TableGrid1">
    <w:name w:val="Table Grid1"/>
    <w:basedOn w:val="TableNormal"/>
    <w:next w:val="TableGrid"/>
    <w:uiPriority w:val="59"/>
    <w:rsid w:val="00AE7E8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7866C0"/>
    <w:rPr>
      <w:rFonts w:ascii="Arial" w:eastAsiaTheme="majorEastAsia" w:hAnsi="Arial" w:cstheme="majorBidi"/>
      <w:sz w:val="22"/>
      <w:szCs w:val="20"/>
    </w:rPr>
  </w:style>
  <w:style w:type="table" w:customStyle="1" w:styleId="TableGrid2">
    <w:name w:val="Table Grid2"/>
    <w:basedOn w:val="TableNormal"/>
    <w:next w:val="TableGrid"/>
    <w:uiPriority w:val="59"/>
    <w:rsid w:val="00066B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BDA1-09C1-5147-9093-8F40A33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LaVerne Crying.dotx</Template>
  <TotalTime>5</TotalTime>
  <Pages>14</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2020-03-24T16:49:00Z</cp:lastPrinted>
  <dcterms:created xsi:type="dcterms:W3CDTF">2021-03-05T16:49:00Z</dcterms:created>
  <dcterms:modified xsi:type="dcterms:W3CDTF">2021-03-05T16:49:00Z</dcterms:modified>
</cp:coreProperties>
</file>